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9oeadgbijugw" w:id="0"/>
      <w:bookmarkEnd w:id="0"/>
      <w:r w:rsidDel="00000000" w:rsidR="00000000" w:rsidRPr="00000000">
        <w:rPr>
          <w:b w:val="1"/>
          <w:bCs w:val="1"/>
          <w:color w:val="000000"/>
          <w:sz w:val="26"/>
          <w:szCs w:val="26"/>
          <w:rtl w:val="0"/>
        </w:rPr>
        <w:t xml:space="preserve">Slide 1: Assistive Tech: Tools, Tips, and Resources</w:t>
      </w:r>
    </w:p>
    <w:p w:rsidR="00000000" w:rsidDel="00000000" w:rsidP="00000000" w:rsidRDefault="00000000" w:rsidRPr="00000000" w14:paraId="00000002">
      <w:pPr>
        <w:spacing w:after="240" w:before="240" w:lineRule="auto"/>
        <w:rPr/>
      </w:pPr>
      <w:r w:rsidDel="00000000" w:rsidR="00000000" w:rsidRPr="00000000">
        <w:rPr>
          <w:rtl w:val="0"/>
        </w:rPr>
        <w:t xml:space="preserve">Presented by the Office of DAAR: Tori Jakpa</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Alt text:</w:t>
      </w:r>
      <w:r w:rsidDel="00000000" w:rsidR="00000000" w:rsidRPr="00000000">
        <w:rPr>
          <w:rtl w:val="0"/>
        </w:rPr>
        <w:t xml:space="preserve"> Illustration of two people together. One person sits in a wheelchair while the other stands beside them with an arm around their shoulders.</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sjs8vf3o1ich" w:id="1"/>
      <w:bookmarkEnd w:id="1"/>
      <w:r w:rsidDel="00000000" w:rsidR="00000000" w:rsidRPr="00000000">
        <w:rPr>
          <w:b w:val="1"/>
          <w:bCs w:val="1"/>
          <w:color w:val="000000"/>
          <w:sz w:val="26"/>
          <w:szCs w:val="26"/>
          <w:rtl w:val="0"/>
        </w:rPr>
        <w:t xml:space="preserve">Slide 2: Common Accommodations</w:t>
      </w:r>
    </w:p>
    <w:p w:rsidR="00000000" w:rsidDel="00000000" w:rsidP="00000000" w:rsidRDefault="00000000" w:rsidRPr="00000000" w14:paraId="00000005">
      <w:pPr>
        <w:spacing w:after="240" w:before="240" w:lineRule="auto"/>
        <w:rPr/>
      </w:pPr>
      <w:r w:rsidDel="00000000" w:rsidR="00000000" w:rsidRPr="00000000">
        <w:rPr>
          <w:rtl w:val="0"/>
        </w:rPr>
        <w:t xml:space="preserve">Visual Impairments:</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rtl w:val="0"/>
        </w:rPr>
        <w:t xml:space="preserve">Accessible materials (notes, textbooks, tests)</w:t>
      </w:r>
    </w:p>
    <w:p w:rsidR="00000000" w:rsidDel="00000000" w:rsidP="00000000" w:rsidRDefault="00000000" w:rsidRPr="00000000" w14:paraId="00000007">
      <w:pPr>
        <w:numPr>
          <w:ilvl w:val="0"/>
          <w:numId w:val="2"/>
        </w:numPr>
        <w:spacing w:after="0" w:afterAutospacing="0" w:before="0" w:beforeAutospacing="0" w:lineRule="auto"/>
        <w:ind w:left="720" w:hanging="360"/>
      </w:pPr>
      <w:r w:rsidDel="00000000" w:rsidR="00000000" w:rsidRPr="00000000">
        <w:rPr>
          <w:rtl w:val="0"/>
        </w:rPr>
        <w:t xml:space="preserve">Assistive tech (JAWS, CCTV, Kurzweil)</w:t>
      </w:r>
    </w:p>
    <w:p w:rsidR="00000000" w:rsidDel="00000000" w:rsidP="00000000" w:rsidRDefault="00000000" w:rsidRPr="00000000" w14:paraId="00000008">
      <w:pPr>
        <w:numPr>
          <w:ilvl w:val="0"/>
          <w:numId w:val="2"/>
        </w:numPr>
        <w:spacing w:after="240" w:before="0" w:beforeAutospacing="0" w:lineRule="auto"/>
        <w:ind w:left="720" w:hanging="360"/>
      </w:pPr>
      <w:r w:rsidDel="00000000" w:rsidR="00000000" w:rsidRPr="00000000">
        <w:rPr>
          <w:rtl w:val="0"/>
        </w:rPr>
        <w:t xml:space="preserve">Alternate test formats and extended time</w:t>
      </w:r>
    </w:p>
    <w:p w:rsidR="00000000" w:rsidDel="00000000" w:rsidP="00000000" w:rsidRDefault="00000000" w:rsidRPr="00000000" w14:paraId="00000009">
      <w:pPr>
        <w:spacing w:after="240" w:before="240" w:lineRule="auto"/>
        <w:rPr/>
      </w:pPr>
      <w:r w:rsidDel="00000000" w:rsidR="00000000" w:rsidRPr="00000000">
        <w:rPr>
          <w:rtl w:val="0"/>
        </w:rPr>
        <w:t xml:space="preserve">Motor Impairments:</w:t>
      </w:r>
    </w:p>
    <w:p w:rsidR="00000000" w:rsidDel="00000000" w:rsidP="00000000" w:rsidRDefault="00000000" w:rsidRPr="00000000" w14:paraId="0000000A">
      <w:pPr>
        <w:numPr>
          <w:ilvl w:val="0"/>
          <w:numId w:val="3"/>
        </w:numPr>
        <w:spacing w:after="0" w:afterAutospacing="0" w:before="240" w:lineRule="auto"/>
        <w:ind w:left="720" w:hanging="360"/>
      </w:pPr>
      <w:r w:rsidDel="00000000" w:rsidR="00000000" w:rsidRPr="00000000">
        <w:rPr>
          <w:rtl w:val="0"/>
        </w:rPr>
        <w:t xml:space="preserve">Accessible seating and classrooms</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Notetaking support</w:t>
      </w:r>
    </w:p>
    <w:p w:rsidR="00000000" w:rsidDel="00000000" w:rsidP="00000000" w:rsidRDefault="00000000" w:rsidRPr="00000000" w14:paraId="0000000C">
      <w:pPr>
        <w:numPr>
          <w:ilvl w:val="0"/>
          <w:numId w:val="3"/>
        </w:numPr>
        <w:spacing w:after="240" w:before="0" w:beforeAutospacing="0" w:lineRule="auto"/>
        <w:ind w:left="720" w:hanging="360"/>
      </w:pPr>
      <w:r w:rsidDel="00000000" w:rsidR="00000000" w:rsidRPr="00000000">
        <w:rPr>
          <w:rtl w:val="0"/>
        </w:rPr>
        <w:t xml:space="preserve">Extended test time and reduced writing load</w:t>
      </w:r>
    </w:p>
    <w:p w:rsidR="00000000" w:rsidDel="00000000" w:rsidP="00000000" w:rsidRDefault="00000000" w:rsidRPr="00000000" w14:paraId="0000000D">
      <w:pPr>
        <w:spacing w:after="240" w:before="240" w:lineRule="auto"/>
        <w:rPr/>
      </w:pPr>
      <w:r w:rsidDel="00000000" w:rsidR="00000000" w:rsidRPr="00000000">
        <w:rPr>
          <w:rtl w:val="0"/>
        </w:rPr>
        <w:t xml:space="preserve">Hearing Impairments:</w:t>
      </w:r>
    </w:p>
    <w:p w:rsidR="00000000" w:rsidDel="00000000" w:rsidP="00000000" w:rsidRDefault="00000000" w:rsidRPr="00000000" w14:paraId="0000000E">
      <w:pPr>
        <w:numPr>
          <w:ilvl w:val="0"/>
          <w:numId w:val="12"/>
        </w:numPr>
        <w:spacing w:after="0" w:afterAutospacing="0" w:before="240" w:lineRule="auto"/>
        <w:ind w:left="720" w:hanging="360"/>
      </w:pPr>
      <w:r w:rsidDel="00000000" w:rsidR="00000000" w:rsidRPr="00000000">
        <w:rPr>
          <w:rtl w:val="0"/>
        </w:rPr>
        <w:t xml:space="preserve">Interpreters, transcriptionists, or captioning</w:t>
      </w:r>
    </w:p>
    <w:p w:rsidR="00000000" w:rsidDel="00000000" w:rsidP="00000000" w:rsidRDefault="00000000" w:rsidRPr="00000000" w14:paraId="0000000F">
      <w:pPr>
        <w:numPr>
          <w:ilvl w:val="0"/>
          <w:numId w:val="12"/>
        </w:numPr>
        <w:spacing w:after="0" w:afterAutospacing="0" w:before="0" w:beforeAutospacing="0" w:lineRule="auto"/>
        <w:ind w:left="720" w:hanging="360"/>
      </w:pPr>
      <w:r w:rsidDel="00000000" w:rsidR="00000000" w:rsidRPr="00000000">
        <w:rPr>
          <w:rtl w:val="0"/>
        </w:rPr>
        <w:t xml:space="preserve">Assistive listening devices and visual aids</w:t>
      </w:r>
    </w:p>
    <w:p w:rsidR="00000000" w:rsidDel="00000000" w:rsidP="00000000" w:rsidRDefault="00000000" w:rsidRPr="00000000" w14:paraId="00000010">
      <w:pPr>
        <w:numPr>
          <w:ilvl w:val="0"/>
          <w:numId w:val="12"/>
        </w:numPr>
        <w:spacing w:after="240" w:before="0" w:beforeAutospacing="0" w:lineRule="auto"/>
        <w:ind w:left="720" w:hanging="360"/>
      </w:pPr>
      <w:r w:rsidDel="00000000" w:rsidR="00000000" w:rsidRPr="00000000">
        <w:rPr>
          <w:rtl w:val="0"/>
        </w:rPr>
        <w:t xml:space="preserve">Written summaries and electronic materials</w:t>
      </w:r>
    </w:p>
    <w:p w:rsidR="00000000" w:rsidDel="00000000" w:rsidP="00000000" w:rsidRDefault="00000000" w:rsidRPr="00000000" w14:paraId="00000011">
      <w:pPr>
        <w:spacing w:after="240" w:before="240" w:lineRule="auto"/>
        <w:rPr/>
      </w:pPr>
      <w:r w:rsidDel="00000000" w:rsidR="00000000" w:rsidRPr="00000000">
        <w:rPr>
          <w:rtl w:val="0"/>
        </w:rPr>
        <w:t xml:space="preserve">Learning Disabilities/ADHD:</w:t>
      </w:r>
    </w:p>
    <w:p w:rsidR="00000000" w:rsidDel="00000000" w:rsidP="00000000" w:rsidRDefault="00000000" w:rsidRPr="00000000" w14:paraId="00000012">
      <w:pPr>
        <w:numPr>
          <w:ilvl w:val="0"/>
          <w:numId w:val="8"/>
        </w:numPr>
        <w:spacing w:after="0" w:afterAutospacing="0" w:before="240" w:lineRule="auto"/>
        <w:ind w:left="720" w:hanging="360"/>
      </w:pPr>
      <w:r w:rsidDel="00000000" w:rsidR="00000000" w:rsidRPr="00000000">
        <w:rPr>
          <w:rtl w:val="0"/>
        </w:rPr>
        <w:t xml:space="preserve">Extended test time, memory aids, and visual aids</w:t>
      </w:r>
    </w:p>
    <w:p w:rsidR="00000000" w:rsidDel="00000000" w:rsidP="00000000" w:rsidRDefault="00000000" w:rsidRPr="00000000" w14:paraId="00000013">
      <w:pPr>
        <w:numPr>
          <w:ilvl w:val="0"/>
          <w:numId w:val="8"/>
        </w:numPr>
        <w:spacing w:after="240" w:before="0" w:beforeAutospacing="0" w:lineRule="auto"/>
        <w:ind w:left="720" w:hanging="360"/>
      </w:pPr>
      <w:r w:rsidDel="00000000" w:rsidR="00000000" w:rsidRPr="00000000">
        <w:rPr>
          <w:rtl w:val="0"/>
        </w:rPr>
        <w:t xml:space="preserve">Notetaking tools and reduced writing requirements</w:t>
      </w:r>
    </w:p>
    <w:p w:rsidR="00000000" w:rsidDel="00000000" w:rsidP="00000000" w:rsidRDefault="00000000" w:rsidRPr="00000000" w14:paraId="00000014">
      <w:pPr>
        <w:spacing w:after="240" w:before="240" w:lineRule="auto"/>
        <w:rPr/>
      </w:pPr>
      <w:r w:rsidDel="00000000" w:rsidR="00000000" w:rsidRPr="00000000">
        <w:rPr>
          <w:rtl w:val="0"/>
        </w:rPr>
        <w:t xml:space="preserve">Psychological Disabilities:</w:t>
      </w:r>
    </w:p>
    <w:p w:rsidR="00000000" w:rsidDel="00000000" w:rsidP="00000000" w:rsidRDefault="00000000" w:rsidRPr="00000000" w14:paraId="00000015">
      <w:pPr>
        <w:numPr>
          <w:ilvl w:val="0"/>
          <w:numId w:val="4"/>
        </w:numPr>
        <w:spacing w:after="0" w:afterAutospacing="0" w:before="240" w:lineRule="auto"/>
        <w:ind w:left="720" w:hanging="360"/>
      </w:pPr>
      <w:r w:rsidDel="00000000" w:rsidR="00000000" w:rsidRPr="00000000">
        <w:rPr>
          <w:rtl w:val="0"/>
        </w:rPr>
        <w:t xml:space="preserve">Flexibility with deadlines/attendance</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Alternate testing locations and extended time</w:t>
      </w:r>
    </w:p>
    <w:p w:rsidR="00000000" w:rsidDel="00000000" w:rsidP="00000000" w:rsidRDefault="00000000" w:rsidRPr="00000000" w14:paraId="00000017">
      <w:pPr>
        <w:numPr>
          <w:ilvl w:val="0"/>
          <w:numId w:val="4"/>
        </w:numPr>
        <w:spacing w:after="240" w:before="0" w:beforeAutospacing="0" w:lineRule="auto"/>
        <w:ind w:left="720" w:hanging="360"/>
      </w:pPr>
      <w:r w:rsidDel="00000000" w:rsidR="00000000" w:rsidRPr="00000000">
        <w:rPr>
          <w:rtl w:val="0"/>
        </w:rPr>
        <w:t xml:space="preserve">Support for anxiety management and focus</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negxxg6uqnm4" w:id="2"/>
      <w:bookmarkEnd w:id="2"/>
      <w:r w:rsidDel="00000000" w:rsidR="00000000" w:rsidRPr="00000000">
        <w:rPr>
          <w:b w:val="1"/>
          <w:bCs w:val="1"/>
          <w:color w:val="000000"/>
          <w:sz w:val="26"/>
          <w:szCs w:val="26"/>
          <w:rtl w:val="0"/>
        </w:rPr>
        <w:t xml:space="preserve">Slide 3: Blackboard Ally</w:t>
      </w:r>
    </w:p>
    <w:p w:rsidR="00000000" w:rsidDel="00000000" w:rsidP="00000000" w:rsidRDefault="00000000" w:rsidRPr="00000000" w14:paraId="00000019">
      <w:pPr>
        <w:spacing w:after="240" w:before="240" w:lineRule="auto"/>
        <w:rPr/>
      </w:pPr>
      <w:r w:rsidDel="00000000" w:rsidR="00000000" w:rsidRPr="00000000">
        <w:rPr>
          <w:rtl w:val="0"/>
        </w:rPr>
        <w:t xml:space="preserve">Ally 101: Everything You Need to Know ( (Info +Demos)</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Alt text:</w:t>
      </w:r>
      <w:r w:rsidDel="00000000" w:rsidR="00000000" w:rsidRPr="00000000">
        <w:rPr>
          <w:rtl w:val="0"/>
        </w:rPr>
        <w:t xml:space="preserve"> Illustration of two people sitting on beanbag chairs with laptops. A walking cane rests beside one person, and a small table between them holds drinks.</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3dxak72q26r8" w:id="3"/>
      <w:bookmarkEnd w:id="3"/>
      <w:r w:rsidDel="00000000" w:rsidR="00000000" w:rsidRPr="00000000">
        <w:rPr>
          <w:b w:val="1"/>
          <w:bCs w:val="1"/>
          <w:color w:val="000000"/>
          <w:sz w:val="26"/>
          <w:szCs w:val="26"/>
          <w:rtl w:val="0"/>
        </w:rPr>
        <w:t xml:space="preserve">Slide 4: Alternative Formats</w:t>
      </w:r>
    </w:p>
    <w:p w:rsidR="00000000" w:rsidDel="00000000" w:rsidP="00000000" w:rsidRDefault="00000000" w:rsidRPr="00000000" w14:paraId="0000001C">
      <w:pPr>
        <w:spacing w:after="240" w:before="240" w:lineRule="auto"/>
        <w:rPr/>
      </w:pPr>
      <w:r w:rsidDel="00000000" w:rsidR="00000000" w:rsidRPr="00000000">
        <w:rPr>
          <w:rtl w:val="0"/>
        </w:rPr>
        <w:t xml:space="preserve">Transform Files With Ally</w:t>
      </w:r>
    </w:p>
    <w:p w:rsidR="00000000" w:rsidDel="00000000" w:rsidP="00000000" w:rsidRDefault="00000000" w:rsidRPr="00000000" w14:paraId="0000001D">
      <w:pPr>
        <w:spacing w:after="240" w:before="240" w:lineRule="auto"/>
        <w:rPr/>
      </w:pPr>
      <w:r w:rsidDel="00000000" w:rsidR="00000000" w:rsidRPr="00000000">
        <w:rPr>
          <w:rtl w:val="0"/>
        </w:rPr>
        <w:t xml:space="preserve">By providing materials in audio, video, text, and interactive formats, educators can accommodate diverse learning styles and enhance the learning experience. This approach supports students with disabilities, promotes inclusivity, and allows for personalized learning paths, enabling students to progress at their own pace. Consequently, classrooms become dynamic environments where all students feel valued. Ally automates the creation of these alternative formats for instructors.</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Alt text:</w:t>
      </w:r>
      <w:r w:rsidDel="00000000" w:rsidR="00000000" w:rsidRPr="00000000">
        <w:rPr>
          <w:rtl w:val="0"/>
        </w:rPr>
        <w:t xml:space="preserve"> Illustration of a person wearing dark glasses and holding a long cane while standing beside a white guide dog in a harness.</w:t>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26kxdkde3naa" w:id="4"/>
      <w:bookmarkEnd w:id="4"/>
      <w:r w:rsidDel="00000000" w:rsidR="00000000" w:rsidRPr="00000000">
        <w:rPr>
          <w:b w:val="1"/>
          <w:bCs w:val="1"/>
          <w:color w:val="000000"/>
          <w:sz w:val="26"/>
          <w:szCs w:val="26"/>
          <w:rtl w:val="0"/>
        </w:rPr>
        <w:t xml:space="preserve">Slide 5: Ally provides alternative formats for these content types:</w:t>
      </w:r>
    </w:p>
    <w:p w:rsidR="00000000" w:rsidDel="00000000" w:rsidP="00000000" w:rsidRDefault="00000000" w:rsidRPr="00000000" w14:paraId="00000020">
      <w:pPr>
        <w:numPr>
          <w:ilvl w:val="0"/>
          <w:numId w:val="11"/>
        </w:numPr>
        <w:spacing w:after="0" w:afterAutospacing="0" w:before="240" w:lineRule="auto"/>
        <w:ind w:left="720" w:hanging="360"/>
      </w:pPr>
      <w:r w:rsidDel="00000000" w:rsidR="00000000" w:rsidRPr="00000000">
        <w:rPr>
          <w:rtl w:val="0"/>
        </w:rPr>
        <w:t xml:space="preserve">PDF files (custom encoded fonts are not supported)</w:t>
      </w:r>
    </w:p>
    <w:p w:rsidR="00000000" w:rsidDel="00000000" w:rsidP="00000000" w:rsidRDefault="00000000" w:rsidRPr="00000000" w14:paraId="00000021">
      <w:pPr>
        <w:numPr>
          <w:ilvl w:val="0"/>
          <w:numId w:val="11"/>
        </w:numPr>
        <w:spacing w:after="0" w:afterAutospacing="0" w:before="0" w:beforeAutospacing="0" w:lineRule="auto"/>
        <w:ind w:left="720" w:hanging="360"/>
      </w:pPr>
      <w:r w:rsidDel="00000000" w:rsidR="00000000" w:rsidRPr="00000000">
        <w:rPr>
          <w:rtl w:val="0"/>
        </w:rPr>
        <w:t xml:space="preserve">Microsoft® Word files</w:t>
      </w:r>
    </w:p>
    <w:p w:rsidR="00000000" w:rsidDel="00000000" w:rsidP="00000000" w:rsidRDefault="00000000" w:rsidRPr="00000000" w14:paraId="00000022">
      <w:pPr>
        <w:numPr>
          <w:ilvl w:val="0"/>
          <w:numId w:val="11"/>
        </w:numPr>
        <w:spacing w:after="0" w:afterAutospacing="0" w:before="0" w:beforeAutospacing="0" w:lineRule="auto"/>
        <w:ind w:left="720" w:hanging="360"/>
      </w:pPr>
      <w:r w:rsidDel="00000000" w:rsidR="00000000" w:rsidRPr="00000000">
        <w:rPr>
          <w:rtl w:val="0"/>
        </w:rPr>
        <w:t xml:space="preserve">Microsoft® Powerpoint® files</w:t>
      </w:r>
    </w:p>
    <w:p w:rsidR="00000000" w:rsidDel="00000000" w:rsidP="00000000" w:rsidRDefault="00000000" w:rsidRPr="00000000" w14:paraId="00000023">
      <w:pPr>
        <w:numPr>
          <w:ilvl w:val="0"/>
          <w:numId w:val="11"/>
        </w:numPr>
        <w:spacing w:after="0" w:afterAutospacing="0" w:before="0" w:beforeAutospacing="0" w:lineRule="auto"/>
        <w:ind w:left="720" w:hanging="360"/>
      </w:pPr>
      <w:r w:rsidDel="00000000" w:rsidR="00000000" w:rsidRPr="00000000">
        <w:rPr>
          <w:rtl w:val="0"/>
        </w:rPr>
        <w:t xml:space="preserve">OpenOffice/LibreOffice files</w:t>
      </w:r>
    </w:p>
    <w:p w:rsidR="00000000" w:rsidDel="00000000" w:rsidP="00000000" w:rsidRDefault="00000000" w:rsidRPr="00000000" w14:paraId="00000024">
      <w:pPr>
        <w:numPr>
          <w:ilvl w:val="0"/>
          <w:numId w:val="11"/>
        </w:numPr>
        <w:spacing w:after="0" w:afterAutospacing="0" w:before="0" w:beforeAutospacing="0" w:lineRule="auto"/>
        <w:ind w:left="720" w:hanging="360"/>
      </w:pPr>
      <w:r w:rsidDel="00000000" w:rsidR="00000000" w:rsidRPr="00000000">
        <w:rPr>
          <w:rtl w:val="0"/>
        </w:rPr>
        <w:t xml:space="preserve">Uploaded HTML files</w:t>
      </w:r>
    </w:p>
    <w:p w:rsidR="00000000" w:rsidDel="00000000" w:rsidP="00000000" w:rsidRDefault="00000000" w:rsidRPr="00000000" w14:paraId="00000025">
      <w:pPr>
        <w:numPr>
          <w:ilvl w:val="0"/>
          <w:numId w:val="11"/>
        </w:numPr>
        <w:spacing w:after="240" w:before="0" w:beforeAutospacing="0" w:lineRule="auto"/>
        <w:ind w:left="720" w:hanging="360"/>
      </w:pPr>
      <w:r w:rsidDel="00000000" w:rsidR="00000000" w:rsidRPr="00000000">
        <w:rPr>
          <w:rtl w:val="0"/>
        </w:rPr>
        <w:t xml:space="preserve">Content created in the LMS course editor (WYSIWYG)</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Alt text:</w:t>
      </w:r>
      <w:r w:rsidDel="00000000" w:rsidR="00000000" w:rsidRPr="00000000">
        <w:rPr>
          <w:rtl w:val="0"/>
        </w:rPr>
        <w:t xml:space="preserve"> An arrow points from the list of supported content types to Blackboard Ally’s “Download alternative formats” window. The window offers Tagged PDF, HTML, ePub, Electronic braille, Audio, BeeLine Reader, Immersive Reader, and Translated version. Tagged PDF is selected. “Cancel” and “Download” buttons appear at the bottom.</w:t>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3f277ogc1j3s" w:id="5"/>
      <w:bookmarkEnd w:id="5"/>
      <w:r w:rsidDel="00000000" w:rsidR="00000000" w:rsidRPr="00000000">
        <w:rPr>
          <w:b w:val="1"/>
          <w:bCs w:val="1"/>
          <w:color w:val="000000"/>
          <w:sz w:val="26"/>
          <w:szCs w:val="26"/>
          <w:rtl w:val="0"/>
        </w:rPr>
        <w:t xml:space="preserve">Slide 6: Google Captions</w:t>
      </w:r>
    </w:p>
    <w:p w:rsidR="00000000" w:rsidDel="00000000" w:rsidP="00000000" w:rsidRDefault="00000000" w:rsidRPr="00000000" w14:paraId="00000028">
      <w:pPr>
        <w:spacing w:after="240" w:before="240" w:lineRule="auto"/>
        <w:rPr/>
      </w:pPr>
      <w:r w:rsidDel="00000000" w:rsidR="00000000" w:rsidRPr="00000000">
        <w:rPr>
          <w:rtl w:val="0"/>
        </w:rPr>
        <w:t xml:space="preserve">Live Caption on Chrome generates real-time captions for any audio media in your browser, including social media, podcasts, and personal video libraries. Captions are created on-device for immediate display and work offline, allowing users to caption saved audio and video files played in Chrome.</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Alt text:</w:t>
      </w:r>
      <w:r w:rsidDel="00000000" w:rsidR="00000000" w:rsidRPr="00000000">
        <w:rPr>
          <w:rtl w:val="0"/>
        </w:rPr>
        <w:t xml:space="preserve"> Screenshot of a video playing in Google Chrome. The browser’s media controls show “Live Caption (English only),” with the toggle highlighted by a yellow circle. The caption “all websites.” appears at the bottom of the video.</w:t>
      </w:r>
    </w:p>
    <w:p w:rsidR="00000000" w:rsidDel="00000000" w:rsidP="00000000" w:rsidRDefault="00000000" w:rsidRPr="00000000" w14:paraId="0000002A">
      <w:pPr>
        <w:pStyle w:val="Heading3"/>
        <w:keepNext w:val="0"/>
        <w:keepLines w:val="0"/>
        <w:spacing w:before="280" w:lineRule="auto"/>
        <w:rPr>
          <w:b w:val="1"/>
          <w:bCs w:val="1"/>
          <w:color w:val="000000"/>
          <w:sz w:val="26"/>
          <w:szCs w:val="26"/>
        </w:rPr>
      </w:pPr>
      <w:bookmarkStart w:colFirst="0" w:colLast="0" w:name="_54frc7jtv29m" w:id="6"/>
      <w:bookmarkEnd w:id="6"/>
      <w:r w:rsidDel="00000000" w:rsidR="00000000" w:rsidRPr="00000000">
        <w:rPr>
          <w:b w:val="1"/>
          <w:bCs w:val="1"/>
          <w:color w:val="000000"/>
          <w:sz w:val="26"/>
          <w:szCs w:val="26"/>
          <w:rtl w:val="0"/>
        </w:rPr>
        <w:t xml:space="preserve">Slide 7: Speech to Text Tools</w:t>
      </w:r>
    </w:p>
    <w:p w:rsidR="00000000" w:rsidDel="00000000" w:rsidP="00000000" w:rsidRDefault="00000000" w:rsidRPr="00000000" w14:paraId="0000002B">
      <w:pPr>
        <w:spacing w:after="240" w:before="240" w:lineRule="auto"/>
        <w:rPr/>
      </w:pPr>
      <w:r w:rsidDel="00000000" w:rsidR="00000000" w:rsidRPr="00000000">
        <w:rPr>
          <w:rtl w:val="0"/>
        </w:rPr>
        <w:t xml:space="preserve">Microsoft Word's Dictate and Google Docs' Voice Typing offer hands-free typing with distinct features:</w:t>
      </w:r>
    </w:p>
    <w:p w:rsidR="00000000" w:rsidDel="00000000" w:rsidP="00000000" w:rsidRDefault="00000000" w:rsidRPr="00000000" w14:paraId="0000002C">
      <w:pPr>
        <w:numPr>
          <w:ilvl w:val="0"/>
          <w:numId w:val="6"/>
        </w:numPr>
        <w:spacing w:after="0" w:afterAutospacing="0" w:before="240" w:lineRule="auto"/>
        <w:ind w:left="720" w:hanging="360"/>
      </w:pPr>
      <w:r w:rsidDel="00000000" w:rsidR="00000000" w:rsidRPr="00000000">
        <w:rPr>
          <w:rtl w:val="0"/>
        </w:rPr>
        <w:t xml:space="preserve">Google Docs (Voice Typing): Accessed via Tools &gt; Voice Typing, it transcribes speech and allows punctuation through voice commands. It works on web-based Google Docs but requires a supported browser like Google Chrome.</w:t>
      </w:r>
    </w:p>
    <w:p w:rsidR="00000000" w:rsidDel="00000000" w:rsidP="00000000" w:rsidRDefault="00000000" w:rsidRPr="00000000" w14:paraId="0000002D">
      <w:pPr>
        <w:numPr>
          <w:ilvl w:val="0"/>
          <w:numId w:val="6"/>
        </w:numPr>
        <w:spacing w:after="240" w:before="0" w:beforeAutospacing="0" w:lineRule="auto"/>
        <w:ind w:left="720" w:hanging="360"/>
      </w:pPr>
      <w:r w:rsidDel="00000000" w:rsidR="00000000" w:rsidRPr="00000000">
        <w:rPr>
          <w:rtl w:val="0"/>
        </w:rPr>
        <w:t xml:space="preserve">Microsoft Word (Dictate): Found in the Home tab (shortcut: Alt + `), it transcribes speech and accepts voice commands. Users can adjust settings via the gear icon. Supports 15+ languages, with over 20 in preview, and is available in Office 365 online.</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Alt text for the top image:</w:t>
      </w:r>
      <w:r w:rsidDel="00000000" w:rsidR="00000000" w:rsidRPr="00000000">
        <w:rPr>
          <w:rtl w:val="0"/>
        </w:rPr>
        <w:t xml:space="preserve"> Screenshot of Google Docs with the Tools menu open. A red arrow points to “Voice typing.” A floating microphone panel on the left displays “English (US)” and “Click to speak.”</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Alt text for the bottom image:</w:t>
      </w:r>
      <w:r w:rsidDel="00000000" w:rsidR="00000000" w:rsidRPr="00000000">
        <w:rPr>
          <w:rtl w:val="0"/>
        </w:rPr>
        <w:t xml:space="preserve"> Screenshot of Microsoft Word’s toolbar with the Dictate drop-down menu open, showing “Dictate” and “Transcribe.”</w:t>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foautyh5oahu" w:id="7"/>
      <w:bookmarkEnd w:id="7"/>
      <w:r w:rsidDel="00000000" w:rsidR="00000000" w:rsidRPr="00000000">
        <w:rPr>
          <w:b w:val="1"/>
          <w:bCs w:val="1"/>
          <w:color w:val="000000"/>
          <w:sz w:val="26"/>
          <w:szCs w:val="26"/>
          <w:rtl w:val="0"/>
        </w:rPr>
        <w:t xml:space="preserve">Slide 8: Note-taking Tools</w:t>
      </w:r>
    </w:p>
    <w:p w:rsidR="00000000" w:rsidDel="00000000" w:rsidP="00000000" w:rsidRDefault="00000000" w:rsidRPr="00000000" w14:paraId="00000031">
      <w:pPr>
        <w:spacing w:after="240" w:before="240" w:lineRule="auto"/>
        <w:rPr/>
      </w:pPr>
      <w:r w:rsidDel="00000000" w:rsidR="00000000" w:rsidRPr="00000000">
        <w:rPr>
          <w:rtl w:val="0"/>
        </w:rPr>
        <w:t xml:space="preserve">Otter AI is an automated transcription tool that records, transcribes, and summarizes meetings in real time for Zoom, Google Meet, Microsoft Teams, and more. It captures audio, notes, and slides to enhance collaboration, especially for remote work.</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Alt text:</w:t>
      </w:r>
      <w:r w:rsidDel="00000000" w:rsidR="00000000" w:rsidRPr="00000000">
        <w:rPr>
          <w:rtl w:val="0"/>
        </w:rPr>
        <w:t xml:space="preserve"> Otter.ai logo, featuring a blue symbol above the text “Otter.ai.”</w:t>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25sc26mvys23" w:id="8"/>
      <w:bookmarkEnd w:id="8"/>
      <w:r w:rsidDel="00000000" w:rsidR="00000000" w:rsidRPr="00000000">
        <w:rPr>
          <w:b w:val="1"/>
          <w:bCs w:val="1"/>
          <w:color w:val="000000"/>
          <w:sz w:val="26"/>
          <w:szCs w:val="26"/>
          <w:rtl w:val="0"/>
        </w:rPr>
        <w:t xml:space="preserve">Slide 9: Note-taking Tools</w:t>
      </w:r>
    </w:p>
    <w:p w:rsidR="00000000" w:rsidDel="00000000" w:rsidP="00000000" w:rsidRDefault="00000000" w:rsidRPr="00000000" w14:paraId="00000034">
      <w:pPr>
        <w:spacing w:after="240" w:before="240" w:lineRule="auto"/>
        <w:rPr/>
      </w:pPr>
      <w:r w:rsidDel="00000000" w:rsidR="00000000" w:rsidRPr="00000000">
        <w:rPr>
          <w:rtl w:val="0"/>
        </w:rPr>
        <w:t xml:space="preserve">Jamworks, designed specifically for education, uses AI to help students turn lecture notes into organized study materials, complete with transcripts, summaries, and study tools like quizzes. Students approved for note-taking accommodations will continue to receive premium access, and our current pilot group has shared very positive feedback so far. Microsoft OneNote also remains a free option for all students.</w:t>
      </w:r>
    </w:p>
    <w:p w:rsidR="00000000" w:rsidDel="00000000" w:rsidP="00000000" w:rsidRDefault="00000000" w:rsidRPr="00000000" w14:paraId="00000035">
      <w:pPr>
        <w:spacing w:after="240" w:before="240" w:lineRule="auto"/>
        <w:rPr/>
      </w:pPr>
      <w:r w:rsidDel="00000000" w:rsidR="00000000" w:rsidRPr="00000000">
        <w:rPr>
          <w:b w:val="1"/>
          <w:bCs w:val="1"/>
          <w:rtl w:val="0"/>
        </w:rPr>
        <w:t xml:space="preserve">Alt text:</w:t>
      </w:r>
      <w:r w:rsidDel="00000000" w:rsidR="00000000" w:rsidRPr="00000000">
        <w:rPr>
          <w:rtl w:val="0"/>
        </w:rPr>
        <w:t xml:space="preserve"> Jamworks logo with a white sound-wave symbol and the word “Jamworks” against a blue and purple gradient background.</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pfxmfwe9lmec" w:id="9"/>
      <w:bookmarkEnd w:id="9"/>
      <w:r w:rsidDel="00000000" w:rsidR="00000000" w:rsidRPr="00000000">
        <w:rPr>
          <w:b w:val="1"/>
          <w:bCs w:val="1"/>
          <w:color w:val="000000"/>
          <w:sz w:val="26"/>
          <w:szCs w:val="26"/>
          <w:rtl w:val="0"/>
        </w:rPr>
        <w:t xml:space="preserve">Slide 10: Note-taking Tools</w:t>
      </w:r>
    </w:p>
    <w:p w:rsidR="00000000" w:rsidDel="00000000" w:rsidP="00000000" w:rsidRDefault="00000000" w:rsidRPr="00000000" w14:paraId="00000037">
      <w:pPr>
        <w:spacing w:after="240" w:before="240" w:lineRule="auto"/>
        <w:rPr/>
      </w:pPr>
      <w:r w:rsidDel="00000000" w:rsidR="00000000" w:rsidRPr="00000000">
        <w:rPr>
          <w:rtl w:val="0"/>
        </w:rPr>
        <w:t xml:space="preserve">Microsoft OneNote is a versatile digital note-taking app that organizes thoughts, class notes, and meeting summaries in one place. It functions like a digital notebook with unlimited pages, allowing users to type, draw, insert images, attach files, and record audio or video. Ideal for students and professionals, it syncs across devices and integrates with Microsoft Word, Outlook, and Teams, helping users stay organized and capture important details effortlessly.</w:t>
      </w:r>
    </w:p>
    <w:p w:rsidR="00000000" w:rsidDel="00000000" w:rsidP="00000000" w:rsidRDefault="00000000" w:rsidRPr="00000000" w14:paraId="00000038">
      <w:pPr>
        <w:spacing w:after="240" w:before="240" w:lineRule="auto"/>
        <w:rPr/>
      </w:pPr>
      <w:r w:rsidDel="00000000" w:rsidR="00000000" w:rsidRPr="00000000">
        <w:rPr>
          <w:b w:val="1"/>
          <w:bCs w:val="1"/>
          <w:rtl w:val="0"/>
        </w:rPr>
        <w:t xml:space="preserve">Alt text:</w:t>
      </w:r>
      <w:r w:rsidDel="00000000" w:rsidR="00000000" w:rsidRPr="00000000">
        <w:rPr>
          <w:rtl w:val="0"/>
        </w:rPr>
        <w:t xml:space="preserve"> Microsoft OneNote logo, showing a purple notebook with a white letter “N” on a darker purple square.</w:t>
      </w:r>
    </w:p>
    <w:p w:rsidR="00000000" w:rsidDel="00000000" w:rsidP="00000000" w:rsidRDefault="00000000" w:rsidRPr="00000000" w14:paraId="00000039">
      <w:pPr>
        <w:pStyle w:val="Heading3"/>
        <w:keepNext w:val="0"/>
        <w:keepLines w:val="0"/>
        <w:spacing w:before="280" w:lineRule="auto"/>
        <w:rPr>
          <w:b w:val="1"/>
          <w:bCs w:val="1"/>
          <w:color w:val="000000"/>
          <w:sz w:val="26"/>
          <w:szCs w:val="26"/>
        </w:rPr>
      </w:pPr>
      <w:bookmarkStart w:colFirst="0" w:colLast="0" w:name="_5hrku9rl6yb5" w:id="10"/>
      <w:bookmarkEnd w:id="10"/>
      <w:r w:rsidDel="00000000" w:rsidR="00000000" w:rsidRPr="00000000">
        <w:rPr>
          <w:b w:val="1"/>
          <w:bCs w:val="1"/>
          <w:color w:val="000000"/>
          <w:sz w:val="26"/>
          <w:szCs w:val="26"/>
          <w:rtl w:val="0"/>
        </w:rPr>
        <w:t xml:space="preserve">Slide 11: Note-taking Tools</w:t>
      </w:r>
    </w:p>
    <w:p w:rsidR="00000000" w:rsidDel="00000000" w:rsidP="00000000" w:rsidRDefault="00000000" w:rsidRPr="00000000" w14:paraId="0000003A">
      <w:pPr>
        <w:spacing w:after="240" w:before="240" w:lineRule="auto"/>
        <w:rPr/>
      </w:pPr>
      <w:r w:rsidDel="00000000" w:rsidR="00000000" w:rsidRPr="00000000">
        <w:rPr>
          <w:rtl w:val="0"/>
        </w:rPr>
        <w:t xml:space="preserve">ElevenLabs Transcription is a powerful AI-driven tool that converts audio and video into highly accurate written text. Whether you’re working with lectures, interviews, podcasts, meetings, or recorded study sessions, ElevenLabs makes the transcription process fast, clear, and simple. It works inside the ElevenLabs Studio editor, where you can upload files, isolate voices, enhance clarity, and generate precise transcripts—all in one place.</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Alt text:</w:t>
      </w:r>
      <w:r w:rsidDel="00000000" w:rsidR="00000000" w:rsidRPr="00000000">
        <w:rPr>
          <w:rtl w:val="0"/>
        </w:rPr>
        <w:t xml:space="preserve"> ElevenLabs logo in black on a white background.</w:t>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5cpm7eggcvbd" w:id="11"/>
      <w:bookmarkEnd w:id="11"/>
      <w:r w:rsidDel="00000000" w:rsidR="00000000" w:rsidRPr="00000000">
        <w:rPr>
          <w:b w:val="1"/>
          <w:bCs w:val="1"/>
          <w:color w:val="000000"/>
          <w:sz w:val="26"/>
          <w:szCs w:val="26"/>
          <w:rtl w:val="0"/>
        </w:rPr>
        <w:t xml:space="preserve">Slide 12: Youtube’s “Ask AI”</w:t>
      </w:r>
    </w:p>
    <w:p w:rsidR="00000000" w:rsidDel="00000000" w:rsidP="00000000" w:rsidRDefault="00000000" w:rsidRPr="00000000" w14:paraId="0000003D">
      <w:pPr>
        <w:spacing w:after="240" w:before="240" w:lineRule="auto"/>
        <w:rPr/>
      </w:pPr>
      <w:r w:rsidDel="00000000" w:rsidR="00000000" w:rsidRPr="00000000">
        <w:rPr>
          <w:rtl w:val="0"/>
        </w:rPr>
        <w:t xml:space="preserve">YouTube's "Ask" feature is an AI-powered tool that lets users interact with videos by asking questions or selecting prompts like "recommend related content." It can also transcribe videos! Available on select English videos and Android devices, users can access it via the "Ask" button below the video player or in the comments box.</w:t>
      </w:r>
    </w:p>
    <w:p w:rsidR="00000000" w:rsidDel="00000000" w:rsidP="00000000" w:rsidRDefault="00000000" w:rsidRPr="00000000" w14:paraId="0000003E">
      <w:pPr>
        <w:spacing w:after="240" w:before="240" w:lineRule="auto"/>
        <w:rPr/>
      </w:pPr>
      <w:r w:rsidDel="00000000" w:rsidR="00000000" w:rsidRPr="00000000">
        <w:rPr>
          <w:b w:val="1"/>
          <w:bCs w:val="1"/>
          <w:rtl w:val="0"/>
        </w:rPr>
        <w:t xml:space="preserve">Alt text:</w:t>
      </w:r>
      <w:r w:rsidDel="00000000" w:rsidR="00000000" w:rsidRPr="00000000">
        <w:rPr>
          <w:rtl w:val="0"/>
        </w:rPr>
        <w:t xml:space="preserve"> Two screenshots demonstrate YouTube’s Ask feature. The first highlights the “Ask” button beneath a video. The second shows an “Ask about this video” panel with suggested prompts, including “Summarize the video,” “Tell me more about this topic,” and “Recommend related content.”</w:t>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za8h7ve5nl3x" w:id="12"/>
      <w:bookmarkEnd w:id="12"/>
      <w:r w:rsidDel="00000000" w:rsidR="00000000" w:rsidRPr="00000000">
        <w:rPr>
          <w:b w:val="1"/>
          <w:bCs w:val="1"/>
          <w:color w:val="000000"/>
          <w:sz w:val="26"/>
          <w:szCs w:val="26"/>
          <w:rtl w:val="0"/>
        </w:rPr>
        <w:t xml:space="preserve">Slide 13: Text to Speech Tools</w:t>
      </w:r>
    </w:p>
    <w:p w:rsidR="00000000" w:rsidDel="00000000" w:rsidP="00000000" w:rsidRDefault="00000000" w:rsidRPr="00000000" w14:paraId="00000040">
      <w:pPr>
        <w:spacing w:after="240" w:before="240" w:lineRule="auto"/>
        <w:rPr/>
      </w:pPr>
      <w:r w:rsidDel="00000000" w:rsidR="00000000" w:rsidRPr="00000000">
        <w:rPr>
          <w:rtl w:val="0"/>
        </w:rPr>
        <w:t xml:space="preserve">Word’s Read Aloud reads all or part of your document and works on its own or within Immersive Reader in Word for Windows and MacOS.</w:t>
      </w:r>
    </w:p>
    <w:p w:rsidR="00000000" w:rsidDel="00000000" w:rsidP="00000000" w:rsidRDefault="00000000" w:rsidRPr="00000000" w14:paraId="00000041">
      <w:pPr>
        <w:spacing w:after="240" w:before="240" w:lineRule="auto"/>
        <w:rPr/>
      </w:pPr>
      <w:r w:rsidDel="00000000" w:rsidR="00000000" w:rsidRPr="00000000">
        <w:rPr>
          <w:rtl w:val="0"/>
        </w:rPr>
        <w:t xml:space="preserve">Adobe Reader: Open your document, go to View &gt; Read Out Loud, then choose either Read to End of Document or Read This Page Only.</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Alt text for the top image:</w:t>
      </w:r>
      <w:r w:rsidDel="00000000" w:rsidR="00000000" w:rsidRPr="00000000">
        <w:rPr>
          <w:rtl w:val="0"/>
        </w:rPr>
        <w:t xml:space="preserve"> Screenshot of Microsoft Word’s Review tab, showing the “Read Aloud” button in the Speech section of the ribbon.</w:t>
      </w:r>
    </w:p>
    <w:p w:rsidR="00000000" w:rsidDel="00000000" w:rsidP="00000000" w:rsidRDefault="00000000" w:rsidRPr="00000000" w14:paraId="00000043">
      <w:pPr>
        <w:spacing w:after="240" w:before="240" w:lineRule="auto"/>
        <w:rPr/>
      </w:pPr>
      <w:r w:rsidDel="00000000" w:rsidR="00000000" w:rsidRPr="00000000">
        <w:rPr>
          <w:b w:val="1"/>
          <w:bCs w:val="1"/>
          <w:rtl w:val="0"/>
        </w:rPr>
        <w:t xml:space="preserve">Alt text for the bottom image:</w:t>
      </w:r>
      <w:r w:rsidDel="00000000" w:rsidR="00000000" w:rsidRPr="00000000">
        <w:rPr>
          <w:rtl w:val="0"/>
        </w:rPr>
        <w:t xml:space="preserve"> Screenshot of an Adobe document menu showing “Add comment,” “Read aloud,” and “Edit text.” “Read aloud” is outlined in orange.</w:t>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y0oz6f6p86ok" w:id="13"/>
      <w:bookmarkEnd w:id="13"/>
      <w:r w:rsidDel="00000000" w:rsidR="00000000" w:rsidRPr="00000000">
        <w:rPr>
          <w:b w:val="1"/>
          <w:bCs w:val="1"/>
          <w:color w:val="000000"/>
          <w:sz w:val="26"/>
          <w:szCs w:val="26"/>
          <w:rtl w:val="0"/>
        </w:rPr>
        <w:t xml:space="preserve">Slide 14: Text to Speech Tools</w:t>
      </w:r>
    </w:p>
    <w:p w:rsidR="00000000" w:rsidDel="00000000" w:rsidP="00000000" w:rsidRDefault="00000000" w:rsidRPr="00000000" w14:paraId="00000045">
      <w:pPr>
        <w:spacing w:after="240" w:before="240" w:lineRule="auto"/>
        <w:rPr/>
      </w:pPr>
      <w:r w:rsidDel="00000000" w:rsidR="00000000" w:rsidRPr="00000000">
        <w:rPr>
          <w:rtl w:val="0"/>
        </w:rPr>
        <w:t xml:space="preserve">Google Chrome's Reading Mode enhances webpage readability by minimizing distractions and allowing text customization. Key features include:</w:t>
      </w:r>
    </w:p>
    <w:p w:rsidR="00000000" w:rsidDel="00000000" w:rsidP="00000000" w:rsidRDefault="00000000" w:rsidRPr="00000000" w14:paraId="00000046">
      <w:pPr>
        <w:numPr>
          <w:ilvl w:val="0"/>
          <w:numId w:val="5"/>
        </w:numPr>
        <w:spacing w:after="0" w:afterAutospacing="0" w:before="240" w:lineRule="auto"/>
        <w:ind w:left="720" w:hanging="360"/>
      </w:pPr>
      <w:r w:rsidDel="00000000" w:rsidR="00000000" w:rsidRPr="00000000">
        <w:rPr>
          <w:rtl w:val="0"/>
        </w:rPr>
        <w:t xml:space="preserve">Simplified text for easier reading</w:t>
      </w:r>
    </w:p>
    <w:p w:rsidR="00000000" w:rsidDel="00000000" w:rsidP="00000000" w:rsidRDefault="00000000" w:rsidRPr="00000000" w14:paraId="00000047">
      <w:pPr>
        <w:numPr>
          <w:ilvl w:val="0"/>
          <w:numId w:val="5"/>
        </w:numPr>
        <w:spacing w:after="0" w:afterAutospacing="0" w:before="0" w:beforeAutospacing="0" w:lineRule="auto"/>
        <w:ind w:left="720" w:hanging="360"/>
      </w:pPr>
      <w:r w:rsidDel="00000000" w:rsidR="00000000" w:rsidRPr="00000000">
        <w:rPr>
          <w:rtl w:val="0"/>
        </w:rPr>
        <w:t xml:space="preserve">Adjustable font size, style, line spacing, and letter spacing</w:t>
      </w:r>
    </w:p>
    <w:p w:rsidR="00000000" w:rsidDel="00000000" w:rsidP="00000000" w:rsidRDefault="00000000" w:rsidRPr="00000000" w14:paraId="00000048">
      <w:pPr>
        <w:numPr>
          <w:ilvl w:val="0"/>
          <w:numId w:val="5"/>
        </w:numPr>
        <w:spacing w:after="0" w:afterAutospacing="0" w:before="0" w:beforeAutospacing="0" w:lineRule="auto"/>
        <w:ind w:left="720" w:hanging="360"/>
      </w:pPr>
      <w:r w:rsidDel="00000000" w:rsidR="00000000" w:rsidRPr="00000000">
        <w:rPr>
          <w:rtl w:val="0"/>
        </w:rPr>
        <w:t xml:space="preserve">Customizable color themes</w:t>
      </w:r>
    </w:p>
    <w:p w:rsidR="00000000" w:rsidDel="00000000" w:rsidP="00000000" w:rsidRDefault="00000000" w:rsidRPr="00000000" w14:paraId="00000049">
      <w:pPr>
        <w:numPr>
          <w:ilvl w:val="0"/>
          <w:numId w:val="5"/>
        </w:numPr>
        <w:spacing w:after="0" w:afterAutospacing="0" w:before="0" w:beforeAutospacing="0" w:lineRule="auto"/>
        <w:ind w:left="720" w:hanging="360"/>
      </w:pPr>
      <w:r w:rsidDel="00000000" w:rsidR="00000000" w:rsidRPr="00000000">
        <w:rPr>
          <w:rtl w:val="0"/>
        </w:rPr>
        <w:t xml:space="preserve">Text-to-speech functionality with adjustable voice and speed</w:t>
      </w:r>
    </w:p>
    <w:p w:rsidR="00000000" w:rsidDel="00000000" w:rsidP="00000000" w:rsidRDefault="00000000" w:rsidRPr="00000000" w14:paraId="0000004A">
      <w:pPr>
        <w:numPr>
          <w:ilvl w:val="0"/>
          <w:numId w:val="5"/>
        </w:numPr>
        <w:spacing w:after="0" w:afterAutospacing="0" w:before="0" w:beforeAutospacing="0" w:lineRule="auto"/>
        <w:ind w:left="720" w:hanging="360"/>
      </w:pPr>
      <w:r w:rsidDel="00000000" w:rsidR="00000000" w:rsidRPr="00000000">
        <w:rPr>
          <w:rtl w:val="0"/>
        </w:rPr>
        <w:t xml:space="preserve">Word and sentence highlighting during reading</w:t>
      </w:r>
    </w:p>
    <w:p w:rsidR="00000000" w:rsidDel="00000000" w:rsidP="00000000" w:rsidRDefault="00000000" w:rsidRPr="00000000" w14:paraId="0000004B">
      <w:pPr>
        <w:numPr>
          <w:ilvl w:val="0"/>
          <w:numId w:val="5"/>
        </w:numPr>
        <w:spacing w:after="240" w:before="0" w:beforeAutospacing="0" w:lineRule="auto"/>
        <w:ind w:left="720" w:hanging="360"/>
      </w:pPr>
      <w:r w:rsidDel="00000000" w:rsidR="00000000" w:rsidRPr="00000000">
        <w:rPr>
          <w:rtl w:val="0"/>
        </w:rPr>
        <w:t xml:space="preserve">Option to hide or show images and links</w:t>
      </w:r>
    </w:p>
    <w:p w:rsidR="00000000" w:rsidDel="00000000" w:rsidP="00000000" w:rsidRDefault="00000000" w:rsidRPr="00000000" w14:paraId="0000004C">
      <w:pPr>
        <w:spacing w:after="240" w:before="240" w:lineRule="auto"/>
        <w:rPr/>
      </w:pPr>
      <w:r w:rsidDel="00000000" w:rsidR="00000000" w:rsidRPr="00000000">
        <w:rPr>
          <w:rtl w:val="0"/>
        </w:rPr>
        <w:t xml:space="preserve">To use:</w:t>
      </w:r>
    </w:p>
    <w:p w:rsidR="00000000" w:rsidDel="00000000" w:rsidP="00000000" w:rsidRDefault="00000000" w:rsidRPr="00000000" w14:paraId="0000004D">
      <w:pPr>
        <w:numPr>
          <w:ilvl w:val="0"/>
          <w:numId w:val="10"/>
        </w:numPr>
        <w:spacing w:after="0" w:afterAutospacing="0" w:before="240" w:lineRule="auto"/>
        <w:ind w:left="720" w:hanging="360"/>
      </w:pPr>
      <w:r w:rsidDel="00000000" w:rsidR="00000000" w:rsidRPr="00000000">
        <w:rPr>
          <w:rtl w:val="0"/>
        </w:rPr>
        <w:t xml:space="preserve">Open a webpage in Chrome.</w:t>
      </w:r>
    </w:p>
    <w:p w:rsidR="00000000" w:rsidDel="00000000" w:rsidP="00000000" w:rsidRDefault="00000000" w:rsidRPr="00000000" w14:paraId="0000004E">
      <w:pPr>
        <w:numPr>
          <w:ilvl w:val="0"/>
          <w:numId w:val="10"/>
        </w:numPr>
        <w:spacing w:after="0" w:afterAutospacing="0" w:before="0" w:beforeAutospacing="0" w:lineRule="auto"/>
        <w:ind w:left="720" w:hanging="360"/>
      </w:pPr>
      <w:r w:rsidDel="00000000" w:rsidR="00000000" w:rsidRPr="00000000">
        <w:rPr>
          <w:rtl w:val="0"/>
        </w:rPr>
        <w:t xml:space="preserve">Right-click and select "Open in reading mode."</w:t>
      </w:r>
    </w:p>
    <w:p w:rsidR="00000000" w:rsidDel="00000000" w:rsidP="00000000" w:rsidRDefault="00000000" w:rsidRPr="00000000" w14:paraId="0000004F">
      <w:pPr>
        <w:numPr>
          <w:ilvl w:val="0"/>
          <w:numId w:val="10"/>
        </w:numPr>
        <w:spacing w:after="240" w:before="0" w:beforeAutospacing="0" w:lineRule="auto"/>
        <w:ind w:left="720" w:hanging="360"/>
      </w:pPr>
      <w:r w:rsidDel="00000000" w:rsidR="00000000" w:rsidRPr="00000000">
        <w:rPr>
          <w:rtl w:val="0"/>
        </w:rPr>
        <w:t xml:space="preserve">Customize text or click Play to hear it read aloud.</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Alt text:</w:t>
      </w:r>
      <w:r w:rsidDel="00000000" w:rsidR="00000000" w:rsidRPr="00000000">
        <w:rPr>
          <w:rtl w:val="0"/>
        </w:rPr>
        <w:t xml:space="preserve"> Screenshot of Google Chrome’s right-click menu. “Open in reading mode” appears at the bottom with the keyboard shortcut Alt+Shift+R. Other visible options include “Save as…,” “Print…,” “Cast…,” and “Search this tab with Google Lens.”</w:t>
      </w:r>
    </w:p>
    <w:p w:rsidR="00000000" w:rsidDel="00000000" w:rsidP="00000000" w:rsidRDefault="00000000" w:rsidRPr="00000000" w14:paraId="00000051">
      <w:pPr>
        <w:pStyle w:val="Heading3"/>
        <w:keepNext w:val="0"/>
        <w:keepLines w:val="0"/>
        <w:spacing w:before="280" w:lineRule="auto"/>
        <w:rPr>
          <w:b w:val="1"/>
          <w:bCs w:val="1"/>
          <w:color w:val="000000"/>
          <w:sz w:val="26"/>
          <w:szCs w:val="26"/>
        </w:rPr>
      </w:pPr>
      <w:bookmarkStart w:colFirst="0" w:colLast="0" w:name="_abmupyohbg3w" w:id="14"/>
      <w:bookmarkEnd w:id="14"/>
      <w:r w:rsidDel="00000000" w:rsidR="00000000" w:rsidRPr="00000000">
        <w:rPr>
          <w:b w:val="1"/>
          <w:bCs w:val="1"/>
          <w:color w:val="000000"/>
          <w:sz w:val="26"/>
          <w:szCs w:val="26"/>
          <w:rtl w:val="0"/>
        </w:rPr>
        <w:t xml:space="preserve">Slide 15: Text to Speech Tools</w:t>
      </w:r>
    </w:p>
    <w:p w:rsidR="00000000" w:rsidDel="00000000" w:rsidP="00000000" w:rsidRDefault="00000000" w:rsidRPr="00000000" w14:paraId="00000052">
      <w:pPr>
        <w:spacing w:after="240" w:before="240" w:lineRule="auto"/>
        <w:rPr/>
      </w:pPr>
      <w:r w:rsidDel="00000000" w:rsidR="00000000" w:rsidRPr="00000000">
        <w:rPr>
          <w:rtl w:val="0"/>
        </w:rPr>
        <w:t xml:space="preserve">Paper2Audio</w:t>
      </w:r>
    </w:p>
    <w:p w:rsidR="00000000" w:rsidDel="00000000" w:rsidP="00000000" w:rsidRDefault="00000000" w:rsidRPr="00000000" w14:paraId="00000053">
      <w:pPr>
        <w:spacing w:after="240" w:before="240" w:lineRule="auto"/>
        <w:rPr/>
      </w:pPr>
      <w:r w:rsidDel="00000000" w:rsidR="00000000" w:rsidRPr="00000000">
        <w:rPr>
          <w:rtl w:val="0"/>
        </w:rPr>
        <w:t xml:space="preserve">Paper2Audio is a free text-to-speech tool designed for academic and professional documents. It converts documents into natural-sounding audio while removing unnecessary text and making complex content easier to understand.</w:t>
      </w:r>
    </w:p>
    <w:p w:rsidR="00000000" w:rsidDel="00000000" w:rsidP="00000000" w:rsidRDefault="00000000" w:rsidRPr="00000000" w14:paraId="00000054">
      <w:pPr>
        <w:spacing w:after="240" w:before="240" w:lineRule="auto"/>
        <w:rPr/>
      </w:pPr>
      <w:r w:rsidDel="00000000" w:rsidR="00000000" w:rsidRPr="00000000">
        <w:rPr>
          <w:rtl w:val="0"/>
        </w:rPr>
        <w:t xml:space="preserve">Key Features:</w:t>
      </w:r>
    </w:p>
    <w:p w:rsidR="00000000" w:rsidDel="00000000" w:rsidP="00000000" w:rsidRDefault="00000000" w:rsidRPr="00000000" w14:paraId="00000055">
      <w:pPr>
        <w:numPr>
          <w:ilvl w:val="0"/>
          <w:numId w:val="13"/>
        </w:numPr>
        <w:spacing w:after="0" w:afterAutospacing="0" w:before="240" w:lineRule="auto"/>
        <w:ind w:left="720" w:hanging="360"/>
      </w:pPr>
      <w:r w:rsidDel="00000000" w:rsidR="00000000" w:rsidRPr="00000000">
        <w:rPr>
          <w:rtl w:val="0"/>
        </w:rPr>
        <w:t xml:space="preserve">Reads PDFs, EPUBs, Word documents, web articles, slides, legal documents, Markdown, and plain text</w:t>
      </w:r>
    </w:p>
    <w:p w:rsidR="00000000" w:rsidDel="00000000" w:rsidP="00000000" w:rsidRDefault="00000000" w:rsidRPr="00000000" w14:paraId="00000056">
      <w:pPr>
        <w:numPr>
          <w:ilvl w:val="0"/>
          <w:numId w:val="13"/>
        </w:numPr>
        <w:spacing w:after="0" w:afterAutospacing="0" w:before="0" w:beforeAutospacing="0" w:lineRule="auto"/>
        <w:ind w:left="720" w:hanging="360"/>
      </w:pPr>
      <w:r w:rsidDel="00000000" w:rsidR="00000000" w:rsidRPr="00000000">
        <w:rPr>
          <w:rtl w:val="0"/>
        </w:rPr>
        <w:t xml:space="preserve">Uses natural-sounding AI voices</w:t>
      </w:r>
    </w:p>
    <w:p w:rsidR="00000000" w:rsidDel="00000000" w:rsidP="00000000" w:rsidRDefault="00000000" w:rsidRPr="00000000" w14:paraId="00000057">
      <w:pPr>
        <w:numPr>
          <w:ilvl w:val="0"/>
          <w:numId w:val="13"/>
        </w:numPr>
        <w:spacing w:after="0" w:afterAutospacing="0" w:before="0" w:beforeAutospacing="0" w:lineRule="auto"/>
        <w:ind w:left="720" w:hanging="360"/>
      </w:pPr>
      <w:r w:rsidDel="00000000" w:rsidR="00000000" w:rsidRPr="00000000">
        <w:rPr>
          <w:rtl w:val="0"/>
        </w:rPr>
        <w:t xml:space="preserve">Handles tables, figures, and math by providing summaries instead of reading them word for word</w:t>
      </w:r>
    </w:p>
    <w:p w:rsidR="00000000" w:rsidDel="00000000" w:rsidP="00000000" w:rsidRDefault="00000000" w:rsidRPr="00000000" w14:paraId="00000058">
      <w:pPr>
        <w:numPr>
          <w:ilvl w:val="0"/>
          <w:numId w:val="13"/>
        </w:numPr>
        <w:spacing w:after="0" w:afterAutospacing="0" w:before="0" w:beforeAutospacing="0" w:lineRule="auto"/>
        <w:ind w:left="720" w:hanging="360"/>
      </w:pPr>
      <w:r w:rsidDel="00000000" w:rsidR="00000000" w:rsidRPr="00000000">
        <w:rPr>
          <w:rtl w:val="0"/>
        </w:rPr>
        <w:t xml:space="preserve">Removes footnotes, citations, references, page headings, and other non-essential text</w:t>
      </w:r>
    </w:p>
    <w:p w:rsidR="00000000" w:rsidDel="00000000" w:rsidP="00000000" w:rsidRDefault="00000000" w:rsidRPr="00000000" w14:paraId="00000059">
      <w:pPr>
        <w:numPr>
          <w:ilvl w:val="0"/>
          <w:numId w:val="13"/>
        </w:numPr>
        <w:spacing w:after="0" w:afterAutospacing="0" w:before="0" w:beforeAutospacing="0" w:lineRule="auto"/>
        <w:ind w:left="720" w:hanging="360"/>
      </w:pPr>
      <w:r w:rsidDel="00000000" w:rsidR="00000000" w:rsidRPr="00000000">
        <w:rPr>
          <w:rtl w:val="0"/>
        </w:rPr>
        <w:t xml:space="preserve">Lets users adjust the listening speed and level of detail</w:t>
      </w:r>
    </w:p>
    <w:p w:rsidR="00000000" w:rsidDel="00000000" w:rsidP="00000000" w:rsidRDefault="00000000" w:rsidRPr="00000000" w14:paraId="0000005A">
      <w:pPr>
        <w:numPr>
          <w:ilvl w:val="0"/>
          <w:numId w:val="13"/>
        </w:numPr>
        <w:spacing w:after="0" w:afterAutospacing="0" w:before="0" w:beforeAutospacing="0" w:lineRule="auto"/>
        <w:ind w:left="720" w:hanging="360"/>
      </w:pPr>
      <w:r w:rsidDel="00000000" w:rsidR="00000000" w:rsidRPr="00000000">
        <w:rPr>
          <w:rtl w:val="0"/>
        </w:rPr>
        <w:t xml:space="preserve">Includes a Reader View that reformats PDFs for easier reading</w:t>
      </w:r>
    </w:p>
    <w:p w:rsidR="00000000" w:rsidDel="00000000" w:rsidP="00000000" w:rsidRDefault="00000000" w:rsidRPr="00000000" w14:paraId="0000005B">
      <w:pPr>
        <w:numPr>
          <w:ilvl w:val="0"/>
          <w:numId w:val="13"/>
        </w:numPr>
        <w:spacing w:after="0" w:afterAutospacing="0" w:before="0" w:beforeAutospacing="0" w:lineRule="auto"/>
        <w:ind w:left="720" w:hanging="360"/>
      </w:pPr>
      <w:r w:rsidDel="00000000" w:rsidR="00000000" w:rsidRPr="00000000">
        <w:rPr>
          <w:rtl w:val="0"/>
        </w:rPr>
        <w:t xml:space="preserve">Allows users to take notes, search documents, and navigate using a table of contents</w:t>
      </w:r>
    </w:p>
    <w:p w:rsidR="00000000" w:rsidDel="00000000" w:rsidP="00000000" w:rsidRDefault="00000000" w:rsidRPr="00000000" w14:paraId="0000005C">
      <w:pPr>
        <w:numPr>
          <w:ilvl w:val="0"/>
          <w:numId w:val="13"/>
        </w:numPr>
        <w:spacing w:after="240" w:before="0" w:beforeAutospacing="0" w:lineRule="auto"/>
        <w:ind w:left="720" w:hanging="360"/>
      </w:pPr>
      <w:r w:rsidDel="00000000" w:rsidR="00000000" w:rsidRPr="00000000">
        <w:rPr>
          <w:rtl w:val="0"/>
        </w:rPr>
        <w:t xml:space="preserve">Syncs documents and listening progress across web, iOS, and Android</w:t>
      </w:r>
    </w:p>
    <w:p w:rsidR="00000000" w:rsidDel="00000000" w:rsidP="00000000" w:rsidRDefault="00000000" w:rsidRPr="00000000" w14:paraId="0000005D">
      <w:pPr>
        <w:spacing w:after="240" w:before="240" w:lineRule="auto"/>
        <w:rPr/>
      </w:pPr>
      <w:r w:rsidDel="00000000" w:rsidR="00000000" w:rsidRPr="00000000">
        <w:rPr>
          <w:b w:val="1"/>
          <w:bCs w:val="1"/>
          <w:rtl w:val="0"/>
        </w:rPr>
        <w:t xml:space="preserve">Alt text:</w:t>
      </w:r>
      <w:r w:rsidDel="00000000" w:rsidR="00000000" w:rsidRPr="00000000">
        <w:rPr>
          <w:rtl w:val="0"/>
        </w:rPr>
        <w:t xml:space="preserve"> Paper2Audio app icon: a white document with three curved sound waves on a rounded square with a purple-to-pink gradient.</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21xrgg3urga9" w:id="15"/>
      <w:bookmarkEnd w:id="15"/>
      <w:r w:rsidDel="00000000" w:rsidR="00000000" w:rsidRPr="00000000">
        <w:rPr>
          <w:b w:val="1"/>
          <w:bCs w:val="1"/>
          <w:color w:val="000000"/>
          <w:sz w:val="26"/>
          <w:szCs w:val="26"/>
          <w:rtl w:val="0"/>
        </w:rPr>
        <w:t xml:space="preserve">Slide 16: Alt text with AI</w:t>
      </w:r>
    </w:p>
    <w:p w:rsidR="00000000" w:rsidDel="00000000" w:rsidP="00000000" w:rsidRDefault="00000000" w:rsidRPr="00000000" w14:paraId="0000005F">
      <w:pPr>
        <w:spacing w:after="240" w:before="240" w:lineRule="auto"/>
        <w:rPr/>
      </w:pPr>
      <w:r w:rsidDel="00000000" w:rsidR="00000000" w:rsidRPr="00000000">
        <w:rPr>
          <w:rtl w:val="0"/>
        </w:rPr>
        <w:t xml:space="preserve">ChatGPT and Gemini are valuable tools for generating alt text for images, tables, and diagrams, enhancing accessibility for individuals with visual impairments. They provide clear descriptions that bridge visual and textual information, ensuring equal access to content.</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Alt text:</w:t>
      </w:r>
      <w:r w:rsidDel="00000000" w:rsidR="00000000" w:rsidRPr="00000000">
        <w:rPr>
          <w:rtl w:val="0"/>
        </w:rPr>
        <w:t xml:space="preserve"> ChatGPT and Gemini logos displayed side by side. The white ChatGPT symbol appears on a muted green background, and the Gemini name and star symbol appear on a black background.</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j1fky54cekp7" w:id="16"/>
      <w:bookmarkEnd w:id="16"/>
      <w:r w:rsidDel="00000000" w:rsidR="00000000" w:rsidRPr="00000000">
        <w:rPr>
          <w:b w:val="1"/>
          <w:bCs w:val="1"/>
          <w:color w:val="000000"/>
          <w:sz w:val="26"/>
          <w:szCs w:val="26"/>
          <w:rtl w:val="0"/>
        </w:rPr>
        <w:t xml:space="preserve">Slide 17: IPVEO Mirror Cam</w:t>
      </w:r>
    </w:p>
    <w:p w:rsidR="00000000" w:rsidDel="00000000" w:rsidP="00000000" w:rsidRDefault="00000000" w:rsidRPr="00000000" w14:paraId="00000062">
      <w:pPr>
        <w:spacing w:after="240" w:before="240" w:lineRule="auto"/>
        <w:rPr/>
      </w:pPr>
      <w:r w:rsidDel="00000000" w:rsidR="00000000" w:rsidRPr="00000000">
        <w:rPr>
          <w:rtl w:val="0"/>
        </w:rPr>
        <w:t xml:space="preserve">Project anything onto your laptop screen in real-time. Just attach Mirror-Cam to the built-in webcam of your laptop and see everything that happens over the keyboard instantly streamed to the screen</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Alt text:</w:t>
      </w:r>
      <w:r w:rsidDel="00000000" w:rsidR="00000000" w:rsidRPr="00000000">
        <w:rPr>
          <w:rtl w:val="0"/>
        </w:rPr>
        <w:t xml:space="preserve"> Photograph of a person holding an open book over a laptop keyboard. A green Mirror-Cam attachment is mounted over the laptop’s built-in webcam, and the book’s text is displayed on the laptop screen.</w:t>
      </w:r>
    </w:p>
    <w:p w:rsidR="00000000" w:rsidDel="00000000" w:rsidP="00000000" w:rsidRDefault="00000000" w:rsidRPr="00000000" w14:paraId="00000064">
      <w:pPr>
        <w:pStyle w:val="Heading3"/>
        <w:keepNext w:val="0"/>
        <w:keepLines w:val="0"/>
        <w:spacing w:before="280" w:lineRule="auto"/>
        <w:rPr>
          <w:b w:val="1"/>
          <w:bCs w:val="1"/>
          <w:color w:val="000000"/>
          <w:sz w:val="26"/>
          <w:szCs w:val="26"/>
        </w:rPr>
      </w:pPr>
      <w:bookmarkStart w:colFirst="0" w:colLast="0" w:name="_ldtbcpexyteb" w:id="17"/>
      <w:bookmarkEnd w:id="17"/>
      <w:r w:rsidDel="00000000" w:rsidR="00000000" w:rsidRPr="00000000">
        <w:rPr>
          <w:b w:val="1"/>
          <w:bCs w:val="1"/>
          <w:color w:val="000000"/>
          <w:sz w:val="26"/>
          <w:szCs w:val="26"/>
          <w:rtl w:val="0"/>
        </w:rPr>
        <w:t xml:space="preserve">Slide 18: Goblin Tools</w:t>
      </w:r>
    </w:p>
    <w:p w:rsidR="00000000" w:rsidDel="00000000" w:rsidP="00000000" w:rsidRDefault="00000000" w:rsidRPr="00000000" w14:paraId="00000065">
      <w:pPr>
        <w:spacing w:after="240" w:before="240" w:lineRule="auto"/>
        <w:rPr/>
      </w:pPr>
      <w:r w:rsidDel="00000000" w:rsidR="00000000" w:rsidRPr="00000000">
        <w:rPr>
          <w:rtl w:val="0"/>
        </w:rPr>
        <w:t xml:space="preserve">Goblin Tools breaks down complex information.</w:t>
        <w:br w:type="textWrapping"/>
        <w:t xml:space="preserve">Built for Neurodivergent students.</w:t>
      </w:r>
    </w:p>
    <w:p w:rsidR="00000000" w:rsidDel="00000000" w:rsidP="00000000" w:rsidRDefault="00000000" w:rsidRPr="00000000" w14:paraId="00000066">
      <w:pPr>
        <w:spacing w:after="240" w:before="240" w:lineRule="auto"/>
        <w:rPr/>
      </w:pPr>
      <w:r w:rsidDel="00000000" w:rsidR="00000000" w:rsidRPr="00000000">
        <w:rPr>
          <w:rtl w:val="0"/>
        </w:rPr>
        <w:t xml:space="preserve">Key Features:</w:t>
      </w:r>
    </w:p>
    <w:p w:rsidR="00000000" w:rsidDel="00000000" w:rsidP="00000000" w:rsidRDefault="00000000" w:rsidRPr="00000000" w14:paraId="00000067">
      <w:pPr>
        <w:numPr>
          <w:ilvl w:val="0"/>
          <w:numId w:val="1"/>
        </w:numPr>
        <w:spacing w:after="0" w:afterAutospacing="0" w:before="240" w:lineRule="auto"/>
        <w:ind w:left="720" w:hanging="360"/>
      </w:pPr>
      <w:r w:rsidDel="00000000" w:rsidR="00000000" w:rsidRPr="00000000">
        <w:rPr>
          <w:rtl w:val="0"/>
        </w:rPr>
        <w:t xml:space="preserve">Magic ToDo: Breaks large or overwhelming tasks into smaller, manageable steps</w:t>
      </w:r>
    </w:p>
    <w:p w:rsidR="00000000" w:rsidDel="00000000" w:rsidP="00000000" w:rsidRDefault="00000000" w:rsidRPr="00000000" w14:paraId="00000068">
      <w:pPr>
        <w:numPr>
          <w:ilvl w:val="0"/>
          <w:numId w:val="1"/>
        </w:numPr>
        <w:spacing w:after="0" w:afterAutospacing="0" w:before="0" w:beforeAutospacing="0" w:lineRule="auto"/>
        <w:ind w:left="720" w:hanging="360"/>
      </w:pPr>
      <w:r w:rsidDel="00000000" w:rsidR="00000000" w:rsidRPr="00000000">
        <w:rPr>
          <w:rtl w:val="0"/>
        </w:rPr>
        <w:t xml:space="preserve">Formalizer: Rewrites text to make it more professional, friendly, concise, or easier to understand</w:t>
      </w:r>
    </w:p>
    <w:p w:rsidR="00000000" w:rsidDel="00000000" w:rsidP="00000000" w:rsidRDefault="00000000" w:rsidRPr="00000000" w14:paraId="00000069">
      <w:pPr>
        <w:numPr>
          <w:ilvl w:val="0"/>
          <w:numId w:val="1"/>
        </w:numPr>
        <w:spacing w:after="0" w:afterAutospacing="0" w:before="0" w:beforeAutospacing="0" w:lineRule="auto"/>
        <w:ind w:left="720" w:hanging="360"/>
      </w:pPr>
      <w:r w:rsidDel="00000000" w:rsidR="00000000" w:rsidRPr="00000000">
        <w:rPr>
          <w:rtl w:val="0"/>
        </w:rPr>
        <w:t xml:space="preserve">Judge: Helps identify the tone or intent of a written message</w:t>
      </w:r>
    </w:p>
    <w:p w:rsidR="00000000" w:rsidDel="00000000" w:rsidP="00000000" w:rsidRDefault="00000000" w:rsidRPr="00000000" w14:paraId="0000006A">
      <w:pPr>
        <w:numPr>
          <w:ilvl w:val="0"/>
          <w:numId w:val="1"/>
        </w:numPr>
        <w:spacing w:after="0" w:afterAutospacing="0" w:before="0" w:beforeAutospacing="0" w:lineRule="auto"/>
        <w:ind w:left="720" w:hanging="360"/>
      </w:pPr>
      <w:r w:rsidDel="00000000" w:rsidR="00000000" w:rsidRPr="00000000">
        <w:rPr>
          <w:rtl w:val="0"/>
        </w:rPr>
        <w:t xml:space="preserve">Estimator: Gives an estimate of how long a task may take</w:t>
      </w:r>
    </w:p>
    <w:p w:rsidR="00000000" w:rsidDel="00000000" w:rsidP="00000000" w:rsidRDefault="00000000" w:rsidRPr="00000000" w14:paraId="0000006B">
      <w:pPr>
        <w:numPr>
          <w:ilvl w:val="0"/>
          <w:numId w:val="1"/>
        </w:numPr>
        <w:spacing w:after="0" w:afterAutospacing="0" w:before="0" w:beforeAutospacing="0" w:lineRule="auto"/>
        <w:ind w:left="720" w:hanging="360"/>
      </w:pPr>
      <w:r w:rsidDel="00000000" w:rsidR="00000000" w:rsidRPr="00000000">
        <w:rPr>
          <w:rtl w:val="0"/>
        </w:rPr>
        <w:t xml:space="preserve">Compiler: Turns a brain dump or unorganized list into clear tasks</w:t>
      </w:r>
    </w:p>
    <w:p w:rsidR="00000000" w:rsidDel="00000000" w:rsidP="00000000" w:rsidRDefault="00000000" w:rsidRPr="00000000" w14:paraId="0000006C">
      <w:pPr>
        <w:numPr>
          <w:ilvl w:val="0"/>
          <w:numId w:val="1"/>
        </w:numPr>
        <w:spacing w:after="240" w:before="0" w:beforeAutospacing="0" w:lineRule="auto"/>
        <w:ind w:left="720" w:hanging="360"/>
      </w:pPr>
      <w:r w:rsidDel="00000000" w:rsidR="00000000" w:rsidRPr="00000000">
        <w:rPr>
          <w:rtl w:val="0"/>
        </w:rPr>
        <w:t xml:space="preserve">Chef: Suggests meals based on available ingredients, dietary needs, or preferences</w:t>
      </w:r>
    </w:p>
    <w:p w:rsidR="00000000" w:rsidDel="00000000" w:rsidP="00000000" w:rsidRDefault="00000000" w:rsidRPr="00000000" w14:paraId="0000006D">
      <w:pPr>
        <w:spacing w:after="240" w:before="240" w:lineRule="auto"/>
        <w:rPr/>
      </w:pPr>
      <w:r w:rsidDel="00000000" w:rsidR="00000000" w:rsidRPr="00000000">
        <w:rPr>
          <w:b w:val="1"/>
          <w:bCs w:val="1"/>
          <w:rtl w:val="0"/>
        </w:rPr>
        <w:t xml:space="preserve">Alt text:</w:t>
      </w:r>
      <w:r w:rsidDel="00000000" w:rsidR="00000000" w:rsidRPr="00000000">
        <w:rPr>
          <w:rtl w:val="0"/>
        </w:rPr>
        <w:t xml:space="preserve"> Graphic with a green goblin face above “goblin.tools.” The adjacent panel lists: “Magic ToDo — Breaking things down so you don’t”; “The Professor — Give me the crash course”; “Compiler — Compile my braindump into a list of tasks”; and “The Judge — Am I misreading the tone of this?”</w:t>
      </w:r>
    </w:p>
    <w:p w:rsidR="00000000" w:rsidDel="00000000" w:rsidP="00000000" w:rsidRDefault="00000000" w:rsidRPr="00000000" w14:paraId="0000006E">
      <w:pPr>
        <w:pStyle w:val="Heading3"/>
        <w:keepNext w:val="0"/>
        <w:keepLines w:val="0"/>
        <w:spacing w:before="280" w:lineRule="auto"/>
        <w:rPr>
          <w:b w:val="1"/>
          <w:bCs w:val="1"/>
          <w:color w:val="000000"/>
          <w:sz w:val="26"/>
          <w:szCs w:val="26"/>
        </w:rPr>
      </w:pPr>
      <w:bookmarkStart w:colFirst="0" w:colLast="0" w:name="_v4cfrkdp0g40" w:id="18"/>
      <w:bookmarkEnd w:id="18"/>
      <w:r w:rsidDel="00000000" w:rsidR="00000000" w:rsidRPr="00000000">
        <w:rPr>
          <w:b w:val="1"/>
          <w:bCs w:val="1"/>
          <w:color w:val="000000"/>
          <w:sz w:val="26"/>
          <w:szCs w:val="26"/>
          <w:rtl w:val="0"/>
        </w:rPr>
        <w:t xml:space="preserve">Slide 19: Captions for Presentations</w:t>
      </w:r>
    </w:p>
    <w:p w:rsidR="00000000" w:rsidDel="00000000" w:rsidP="00000000" w:rsidRDefault="00000000" w:rsidRPr="00000000" w14:paraId="0000006F">
      <w:pPr>
        <w:spacing w:after="240" w:before="240" w:lineRule="auto"/>
        <w:rPr/>
      </w:pPr>
      <w:r w:rsidDel="00000000" w:rsidR="00000000" w:rsidRPr="00000000">
        <w:rPr>
          <w:rtl w:val="0"/>
        </w:rPr>
        <w:t xml:space="preserve">Make presentations more engaging and accessible by adding captions or subtitles. In PowerPoint, select a video, go to the "Video" tab, choose "Edit Captions," generate captions in your preferred language, and review them for accuracy.</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Alt text:</w:t>
      </w:r>
      <w:r w:rsidDel="00000000" w:rsidR="00000000" w:rsidRPr="00000000">
        <w:rPr>
          <w:rtl w:val="0"/>
        </w:rPr>
        <w:t xml:space="preserve"> Screenshot of PowerPoint’s Slide Show ribbon. An orange arrow and outline highlight the checked “Always Use Subtitles” option. “Subtitle Settings” appears directly below it.</w:t>
      </w:r>
    </w:p>
    <w:p w:rsidR="00000000" w:rsidDel="00000000" w:rsidP="00000000" w:rsidRDefault="00000000" w:rsidRPr="00000000" w14:paraId="00000071">
      <w:pPr>
        <w:pStyle w:val="Heading3"/>
        <w:keepNext w:val="0"/>
        <w:keepLines w:val="0"/>
        <w:spacing w:before="280" w:lineRule="auto"/>
        <w:rPr>
          <w:b w:val="1"/>
          <w:bCs w:val="1"/>
          <w:color w:val="000000"/>
          <w:sz w:val="26"/>
          <w:szCs w:val="26"/>
        </w:rPr>
      </w:pPr>
      <w:bookmarkStart w:colFirst="0" w:colLast="0" w:name="_lyx3u5ywr7iy" w:id="19"/>
      <w:bookmarkEnd w:id="19"/>
      <w:r w:rsidDel="00000000" w:rsidR="00000000" w:rsidRPr="00000000">
        <w:rPr>
          <w:b w:val="1"/>
          <w:bCs w:val="1"/>
          <w:color w:val="000000"/>
          <w:sz w:val="26"/>
          <w:szCs w:val="26"/>
          <w:rtl w:val="0"/>
        </w:rPr>
        <w:t xml:space="preserve">Slide 20: Built-In Accessibility</w:t>
      </w:r>
    </w:p>
    <w:p w:rsidR="00000000" w:rsidDel="00000000" w:rsidP="00000000" w:rsidRDefault="00000000" w:rsidRPr="00000000" w14:paraId="00000072">
      <w:pPr>
        <w:spacing w:after="240" w:before="240" w:lineRule="auto"/>
        <w:rPr/>
      </w:pPr>
      <w:r w:rsidDel="00000000" w:rsidR="00000000" w:rsidRPr="00000000">
        <w:rPr>
          <w:rtl w:val="0"/>
        </w:rPr>
        <w:t xml:space="preserve">Both Windows and Mac computers come with free built-in accessibility features to support users with seeing, hearing, mobility, and literacy needs.</w:t>
      </w:r>
    </w:p>
    <w:p w:rsidR="00000000" w:rsidDel="00000000" w:rsidP="00000000" w:rsidRDefault="00000000" w:rsidRPr="00000000" w14:paraId="00000073">
      <w:pPr>
        <w:numPr>
          <w:ilvl w:val="0"/>
          <w:numId w:val="7"/>
        </w:numPr>
        <w:spacing w:after="0" w:afterAutospacing="0" w:before="240" w:lineRule="auto"/>
        <w:ind w:left="720" w:hanging="360"/>
      </w:pPr>
      <w:r w:rsidDel="00000000" w:rsidR="00000000" w:rsidRPr="00000000">
        <w:rPr>
          <w:rtl w:val="0"/>
        </w:rPr>
        <w:t xml:space="preserve">Windows offers features like a screen reader (Narrator), magnifier, mouse keys, speech recognition, visual notifications, on-screen keyboard, toggle keys, adjustable mouse settings, high contrast modes, and the ability to personalize text and appearance.</w:t>
        <w:br w:type="textWrapping"/>
        <w:t xml:space="preserve">Windows Accessibility Info</w:t>
      </w:r>
    </w:p>
    <w:p w:rsidR="00000000" w:rsidDel="00000000" w:rsidP="00000000" w:rsidRDefault="00000000" w:rsidRPr="00000000" w14:paraId="00000074">
      <w:pPr>
        <w:numPr>
          <w:ilvl w:val="0"/>
          <w:numId w:val="7"/>
        </w:numPr>
        <w:spacing w:after="240" w:before="0" w:beforeAutospacing="0" w:lineRule="auto"/>
        <w:ind w:left="720" w:hanging="360"/>
      </w:pPr>
      <w:r w:rsidDel="00000000" w:rsidR="00000000" w:rsidRPr="00000000">
        <w:rPr>
          <w:rtl w:val="0"/>
        </w:rPr>
        <w:t xml:space="preserve">Mac offers tools like VoiceOver (text-to-speech), Zoom, high contrast, sticky keys, speech recognition, and word prediction.</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Alt text:</w:t>
      </w:r>
      <w:r w:rsidDel="00000000" w:rsidR="00000000" w:rsidRPr="00000000">
        <w:rPr>
          <w:rtl w:val="0"/>
        </w:rPr>
        <w:t xml:space="preserve"> Windows and Apple logos side by side. The white Windows logo appears on a blue background, and the black Apple logo appears on a white background.</w:t>
      </w:r>
    </w:p>
    <w:p w:rsidR="00000000" w:rsidDel="00000000" w:rsidP="00000000" w:rsidRDefault="00000000" w:rsidRPr="00000000" w14:paraId="00000076">
      <w:pPr>
        <w:pStyle w:val="Heading3"/>
        <w:keepNext w:val="0"/>
        <w:keepLines w:val="0"/>
        <w:spacing w:before="280" w:lineRule="auto"/>
        <w:rPr>
          <w:b w:val="1"/>
          <w:bCs w:val="1"/>
          <w:color w:val="000000"/>
          <w:sz w:val="26"/>
          <w:szCs w:val="26"/>
        </w:rPr>
      </w:pPr>
      <w:bookmarkStart w:colFirst="0" w:colLast="0" w:name="_7tl4ii674dek" w:id="20"/>
      <w:bookmarkEnd w:id="20"/>
      <w:r w:rsidDel="00000000" w:rsidR="00000000" w:rsidRPr="00000000">
        <w:rPr>
          <w:b w:val="1"/>
          <w:bCs w:val="1"/>
          <w:color w:val="000000"/>
          <w:sz w:val="26"/>
          <w:szCs w:val="26"/>
          <w:rtl w:val="0"/>
        </w:rPr>
        <w:t xml:space="preserve">Slide 21: Quick Accessibility Tips</w:t>
      </w:r>
    </w:p>
    <w:p w:rsidR="00000000" w:rsidDel="00000000" w:rsidP="00000000" w:rsidRDefault="00000000" w:rsidRPr="00000000" w14:paraId="00000077">
      <w:pPr>
        <w:numPr>
          <w:ilvl w:val="0"/>
          <w:numId w:val="9"/>
        </w:numPr>
        <w:spacing w:after="0" w:afterAutospacing="0" w:before="240" w:lineRule="auto"/>
        <w:ind w:left="720" w:hanging="360"/>
      </w:pPr>
      <w:r w:rsidDel="00000000" w:rsidR="00000000" w:rsidRPr="00000000">
        <w:rPr>
          <w:rtl w:val="0"/>
        </w:rPr>
        <w:t xml:space="preserve">Use a font size of at least 12px.</w:t>
      </w:r>
    </w:p>
    <w:p w:rsidR="00000000" w:rsidDel="00000000" w:rsidP="00000000" w:rsidRDefault="00000000" w:rsidRPr="00000000" w14:paraId="00000078">
      <w:pPr>
        <w:numPr>
          <w:ilvl w:val="0"/>
          <w:numId w:val="9"/>
        </w:numPr>
        <w:spacing w:after="0" w:afterAutospacing="0" w:before="0" w:beforeAutospacing="0" w:lineRule="auto"/>
        <w:ind w:left="720" w:hanging="360"/>
      </w:pPr>
      <w:r w:rsidDel="00000000" w:rsidR="00000000" w:rsidRPr="00000000">
        <w:rPr>
          <w:rtl w:val="0"/>
        </w:rPr>
        <w:t xml:space="preserve">Have sufficient contrast between text and background: Use a tool like the Color Contrast Analyzer from The Paciello Group to check the contrast of your text.</w:t>
      </w:r>
    </w:p>
    <w:p w:rsidR="00000000" w:rsidDel="00000000" w:rsidP="00000000" w:rsidRDefault="00000000" w:rsidRPr="00000000" w14:paraId="00000079">
      <w:pPr>
        <w:numPr>
          <w:ilvl w:val="0"/>
          <w:numId w:val="9"/>
        </w:numPr>
        <w:spacing w:after="0" w:afterAutospacing="0" w:before="0" w:beforeAutospacing="0" w:lineRule="auto"/>
        <w:ind w:left="720" w:hanging="360"/>
      </w:pPr>
      <w:r w:rsidDel="00000000" w:rsidR="00000000" w:rsidRPr="00000000">
        <w:rPr>
          <w:rtl w:val="0"/>
        </w:rPr>
        <w:t xml:space="preserve">Use proper heading styles.</w:t>
      </w:r>
    </w:p>
    <w:p w:rsidR="00000000" w:rsidDel="00000000" w:rsidP="00000000" w:rsidRDefault="00000000" w:rsidRPr="00000000" w14:paraId="0000007A">
      <w:pPr>
        <w:numPr>
          <w:ilvl w:val="0"/>
          <w:numId w:val="9"/>
        </w:numPr>
        <w:spacing w:after="0" w:afterAutospacing="0" w:before="0" w:beforeAutospacing="0" w:lineRule="auto"/>
        <w:ind w:left="720" w:hanging="360"/>
      </w:pPr>
      <w:r w:rsidDel="00000000" w:rsidR="00000000" w:rsidRPr="00000000">
        <w:rPr>
          <w:rtl w:val="0"/>
        </w:rPr>
        <w:t xml:space="preserve">Use a logical heading structure.</w:t>
      </w:r>
    </w:p>
    <w:p w:rsidR="00000000" w:rsidDel="00000000" w:rsidP="00000000" w:rsidRDefault="00000000" w:rsidRPr="00000000" w14:paraId="0000007B">
      <w:pPr>
        <w:numPr>
          <w:ilvl w:val="0"/>
          <w:numId w:val="9"/>
        </w:numPr>
        <w:spacing w:after="0" w:afterAutospacing="0" w:before="0" w:beforeAutospacing="0" w:lineRule="auto"/>
        <w:ind w:left="720" w:hanging="360"/>
      </w:pPr>
      <w:r w:rsidDel="00000000" w:rsidR="00000000" w:rsidRPr="00000000">
        <w:rPr>
          <w:rtl w:val="0"/>
        </w:rPr>
        <w:t xml:space="preserve">Add alternative descriptions to images that convey the full meaning of the image.</w:t>
      </w:r>
    </w:p>
    <w:p w:rsidR="00000000" w:rsidDel="00000000" w:rsidP="00000000" w:rsidRDefault="00000000" w:rsidRPr="00000000" w14:paraId="0000007C">
      <w:pPr>
        <w:numPr>
          <w:ilvl w:val="0"/>
          <w:numId w:val="9"/>
        </w:numPr>
        <w:spacing w:after="0" w:afterAutospacing="0" w:before="0" w:beforeAutospacing="0" w:lineRule="auto"/>
        <w:ind w:left="720" w:hanging="360"/>
      </w:pPr>
      <w:r w:rsidDel="00000000" w:rsidR="00000000" w:rsidRPr="00000000">
        <w:rPr>
          <w:rtl w:val="0"/>
        </w:rPr>
        <w:t xml:space="preserve">Ensure that all tables have column headers.</w:t>
      </w:r>
    </w:p>
    <w:p w:rsidR="00000000" w:rsidDel="00000000" w:rsidP="00000000" w:rsidRDefault="00000000" w:rsidRPr="00000000" w14:paraId="0000007D">
      <w:pPr>
        <w:numPr>
          <w:ilvl w:val="0"/>
          <w:numId w:val="9"/>
        </w:numPr>
        <w:spacing w:after="0" w:afterAutospacing="0" w:before="0" w:beforeAutospacing="0" w:lineRule="auto"/>
        <w:ind w:left="720" w:hanging="360"/>
      </w:pPr>
      <w:r w:rsidDel="00000000" w:rsidR="00000000" w:rsidRPr="00000000">
        <w:rPr>
          <w:rtl w:val="0"/>
        </w:rPr>
        <w:t xml:space="preserve">Use built-in list functionality for all lists.</w:t>
      </w:r>
    </w:p>
    <w:p w:rsidR="00000000" w:rsidDel="00000000" w:rsidP="00000000" w:rsidRDefault="00000000" w:rsidRPr="00000000" w14:paraId="0000007E">
      <w:pPr>
        <w:numPr>
          <w:ilvl w:val="0"/>
          <w:numId w:val="9"/>
        </w:numPr>
        <w:spacing w:after="0" w:afterAutospacing="0" w:before="0" w:beforeAutospacing="0" w:lineRule="auto"/>
        <w:ind w:left="720" w:hanging="360"/>
      </w:pPr>
      <w:r w:rsidDel="00000000" w:rsidR="00000000" w:rsidRPr="00000000">
        <w:rPr>
          <w:rtl w:val="0"/>
        </w:rPr>
        <w:t xml:space="preserve">Ensure that all links have text that describes the target.</w:t>
      </w:r>
    </w:p>
    <w:p w:rsidR="00000000" w:rsidDel="00000000" w:rsidP="00000000" w:rsidRDefault="00000000" w:rsidRPr="00000000" w14:paraId="0000007F">
      <w:pPr>
        <w:numPr>
          <w:ilvl w:val="0"/>
          <w:numId w:val="9"/>
        </w:numPr>
        <w:spacing w:after="240" w:before="0" w:beforeAutospacing="0" w:lineRule="auto"/>
        <w:ind w:left="720" w:hanging="360"/>
      </w:pPr>
      <w:r w:rsidDel="00000000" w:rsidR="00000000" w:rsidRPr="00000000">
        <w:rPr>
          <w:rtl w:val="0"/>
        </w:rPr>
        <w:t xml:space="preserve">Don’t use scanned PDFs.</w:t>
      </w:r>
    </w:p>
    <w:p w:rsidR="00000000" w:rsidDel="00000000" w:rsidP="00000000" w:rsidRDefault="00000000" w:rsidRPr="00000000" w14:paraId="00000080">
      <w:pPr>
        <w:pStyle w:val="Heading3"/>
        <w:keepNext w:val="0"/>
        <w:keepLines w:val="0"/>
        <w:spacing w:before="280" w:lineRule="auto"/>
        <w:rPr>
          <w:b w:val="1"/>
          <w:bCs w:val="1"/>
          <w:color w:val="000000"/>
          <w:sz w:val="26"/>
          <w:szCs w:val="26"/>
        </w:rPr>
      </w:pPr>
      <w:bookmarkStart w:colFirst="0" w:colLast="0" w:name="_3v9k50idyrcq" w:id="21"/>
      <w:bookmarkEnd w:id="21"/>
      <w:r w:rsidDel="00000000" w:rsidR="00000000" w:rsidRPr="00000000">
        <w:rPr>
          <w:b w:val="1"/>
          <w:bCs w:val="1"/>
          <w:color w:val="000000"/>
          <w:sz w:val="26"/>
          <w:szCs w:val="26"/>
          <w:rtl w:val="0"/>
        </w:rPr>
        <w:t xml:space="preserve">Slide 22: Any Questions?</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Alt text:</w:t>
      </w:r>
      <w:r w:rsidDel="00000000" w:rsidR="00000000" w:rsidRPr="00000000">
        <w:rPr>
          <w:rtl w:val="0"/>
        </w:rPr>
        <w:t xml:space="preserve"> Five colorful sticky notes arranged in a row, each displaying a large question mark. The notes are green, yellow, red, orange, and purple. Abstract curved shapes decorate the upper corners of the slide.</w:t>
      </w:r>
    </w:p>
    <w:p w:rsidR="00000000" w:rsidDel="00000000" w:rsidP="00000000" w:rsidRDefault="00000000" w:rsidRPr="00000000" w14:paraId="00000082">
      <w:pPr>
        <w:pStyle w:val="Heading3"/>
        <w:keepNext w:val="0"/>
        <w:keepLines w:val="0"/>
        <w:spacing w:before="280" w:lineRule="auto"/>
        <w:rPr>
          <w:b w:val="1"/>
          <w:bCs w:val="1"/>
          <w:color w:val="000000"/>
          <w:sz w:val="26"/>
          <w:szCs w:val="26"/>
        </w:rPr>
      </w:pPr>
      <w:bookmarkStart w:colFirst="0" w:colLast="0" w:name="_wdrf74qg0e2s" w:id="22"/>
      <w:bookmarkEnd w:id="22"/>
      <w:r w:rsidDel="00000000" w:rsidR="00000000" w:rsidRPr="00000000">
        <w:rPr>
          <w:b w:val="1"/>
          <w:bCs w:val="1"/>
          <w:color w:val="000000"/>
          <w:sz w:val="26"/>
          <w:szCs w:val="26"/>
          <w:rtl w:val="0"/>
        </w:rPr>
        <w:t xml:space="preserve">Slide 23: FOLLOW US ON INSTAGRAM</w:t>
      </w:r>
    </w:p>
    <w:p w:rsidR="00000000" w:rsidDel="00000000" w:rsidP="00000000" w:rsidRDefault="00000000" w:rsidRPr="00000000" w14:paraId="00000083">
      <w:pPr>
        <w:spacing w:after="240" w:before="240" w:lineRule="auto"/>
        <w:rPr/>
      </w:pPr>
      <w:r w:rsidDel="00000000" w:rsidR="00000000" w:rsidRPr="00000000">
        <w:rPr>
          <w:rtl w:val="0"/>
        </w:rPr>
        <w:t xml:space="preserve">Follow @umbcdaar for more updates, events and happenings at the DAAR!</w:t>
      </w:r>
    </w:p>
    <w:p w:rsidR="00000000" w:rsidDel="00000000" w:rsidP="00000000" w:rsidRDefault="00000000" w:rsidRPr="00000000" w14:paraId="00000084">
      <w:pPr>
        <w:spacing w:after="240" w:before="240" w:lineRule="auto"/>
        <w:rPr/>
      </w:pPr>
      <w:r w:rsidDel="00000000" w:rsidR="00000000" w:rsidRPr="00000000">
        <w:rPr>
          <w:b w:val="1"/>
          <w:bCs w:val="1"/>
          <w:rtl w:val="0"/>
        </w:rPr>
        <w:t xml:space="preserve">Alt text:</w:t>
      </w:r>
      <w:r w:rsidDel="00000000" w:rsidR="00000000" w:rsidRPr="00000000">
        <w:rPr>
          <w:rtl w:val="0"/>
        </w:rPr>
        <w:t xml:space="preserve"> A black-and-white QR code appears beside the invitation to follow @umbcdaar on Instagram. Thin, curved tan lines and a small outline of a leaf decorate the slide.</w:t>
      </w:r>
    </w:p>
    <w:p w:rsidR="00000000" w:rsidDel="00000000" w:rsidP="00000000" w:rsidRDefault="00000000" w:rsidRPr="00000000" w14:paraId="00000085">
      <w:pPr>
        <w:pStyle w:val="Heading3"/>
        <w:keepNext w:val="0"/>
        <w:keepLines w:val="0"/>
        <w:spacing w:before="280" w:lineRule="auto"/>
        <w:rPr>
          <w:b w:val="1"/>
          <w:bCs w:val="1"/>
          <w:color w:val="000000"/>
          <w:sz w:val="26"/>
          <w:szCs w:val="26"/>
        </w:rPr>
      </w:pPr>
      <w:bookmarkStart w:colFirst="0" w:colLast="0" w:name="_pncrqrzfewjj" w:id="23"/>
      <w:bookmarkEnd w:id="23"/>
      <w:r w:rsidDel="00000000" w:rsidR="00000000" w:rsidRPr="00000000">
        <w:rPr>
          <w:b w:val="1"/>
          <w:bCs w:val="1"/>
          <w:color w:val="000000"/>
          <w:sz w:val="26"/>
          <w:szCs w:val="26"/>
          <w:rtl w:val="0"/>
        </w:rPr>
        <w:t xml:space="preserve">Slide 24: Contact Us</w:t>
      </w:r>
    </w:p>
    <w:p w:rsidR="00000000" w:rsidDel="00000000" w:rsidP="00000000" w:rsidRDefault="00000000" w:rsidRPr="00000000" w14:paraId="00000086">
      <w:pPr>
        <w:spacing w:after="240" w:before="240" w:lineRule="auto"/>
        <w:rPr/>
      </w:pPr>
      <w:r w:rsidDel="00000000" w:rsidR="00000000" w:rsidRPr="00000000">
        <w:rPr>
          <w:rtl w:val="0"/>
        </w:rPr>
        <w:t xml:space="preserve">SDS UMBC</w:t>
      </w:r>
    </w:p>
    <w:p w:rsidR="00000000" w:rsidDel="00000000" w:rsidP="00000000" w:rsidRDefault="00000000" w:rsidRPr="00000000" w14:paraId="00000087">
      <w:pPr>
        <w:spacing w:after="240" w:before="240" w:lineRule="auto"/>
        <w:rPr/>
      </w:pPr>
      <w:r w:rsidDel="00000000" w:rsidR="00000000" w:rsidRPr="00000000">
        <w:rPr>
          <w:rtl w:val="0"/>
        </w:rPr>
        <w:t xml:space="preserve">About</w:t>
        <w:br w:type="textWrapping"/>
        <w:t xml:space="preserve">Accomodate</w:t>
        <w:br w:type="textWrapping"/>
        <w:t xml:space="preserve">Testing</w:t>
        <w:br w:type="textWrapping"/>
        <w:t xml:space="preserve">AT Devices</w:t>
        <w:br w:type="textWrapping"/>
        <w:t xml:space="preserve">Contact</w:t>
      </w:r>
    </w:p>
    <w:p w:rsidR="00000000" w:rsidDel="00000000" w:rsidP="00000000" w:rsidRDefault="00000000" w:rsidRPr="00000000" w14:paraId="00000088">
      <w:pPr>
        <w:spacing w:after="240" w:before="240" w:lineRule="auto"/>
        <w:rPr/>
      </w:pPr>
      <w:r w:rsidDel="00000000" w:rsidR="00000000" w:rsidRPr="00000000">
        <w:rPr>
          <w:rtl w:val="0"/>
        </w:rPr>
        <w:t xml:space="preserve">Contact Us</w:t>
      </w:r>
    </w:p>
    <w:p w:rsidR="00000000" w:rsidDel="00000000" w:rsidP="00000000" w:rsidRDefault="00000000" w:rsidRPr="00000000" w14:paraId="00000089">
      <w:pPr>
        <w:spacing w:after="240" w:before="240" w:lineRule="auto"/>
        <w:rPr/>
      </w:pPr>
      <w:r w:rsidDel="00000000" w:rsidR="00000000" w:rsidRPr="00000000">
        <w:rPr>
          <w:rtl w:val="0"/>
        </w:rPr>
        <w:t xml:space="preserve">(410) 455-2459</w:t>
      </w:r>
    </w:p>
    <w:p w:rsidR="00000000" w:rsidDel="00000000" w:rsidP="00000000" w:rsidRDefault="00000000" w:rsidRPr="00000000" w14:paraId="0000008A">
      <w:pPr>
        <w:spacing w:after="240" w:before="240" w:lineRule="auto"/>
        <w:rPr/>
      </w:pPr>
      <w:r w:rsidDel="00000000" w:rsidR="00000000" w:rsidRPr="00000000">
        <w:rPr>
          <w:rtl w:val="0"/>
        </w:rPr>
        <w:t xml:space="preserve">disAbility@umbc.edu</w:t>
      </w:r>
    </w:p>
    <w:p w:rsidR="00000000" w:rsidDel="00000000" w:rsidP="00000000" w:rsidRDefault="00000000" w:rsidRPr="00000000" w14:paraId="0000008B">
      <w:pPr>
        <w:spacing w:after="240" w:before="240" w:lineRule="auto"/>
        <w:rPr/>
      </w:pPr>
      <w:r w:rsidDel="00000000" w:rsidR="00000000" w:rsidRPr="00000000">
        <w:rPr>
          <w:rtl w:val="0"/>
        </w:rPr>
        <w:t xml:space="preserve">sds.umbc.edu</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Alt text:</w:t>
      </w:r>
      <w:r w:rsidDel="00000000" w:rsidR="00000000" w:rsidRPr="00000000">
        <w:rPr>
          <w:rtl w:val="0"/>
        </w:rPr>
        <w:t xml:space="preserve"> Contact information is accompanied by phone, envelope, and globe icons. A larger illustration shows a person surrounded by an at sign, telephone handset, envelope, and speech bubble, representing ways to contact the office.</w:t>
      </w:r>
    </w:p>
    <w:p w:rsidR="00000000" w:rsidDel="00000000" w:rsidP="00000000" w:rsidRDefault="00000000" w:rsidRPr="00000000" w14:paraId="0000008D">
      <w:pPr>
        <w:pStyle w:val="Heading3"/>
        <w:keepNext w:val="0"/>
        <w:keepLines w:val="0"/>
        <w:spacing w:before="280" w:lineRule="auto"/>
        <w:rPr>
          <w:b w:val="1"/>
          <w:bCs w:val="1"/>
          <w:color w:val="000000"/>
          <w:sz w:val="26"/>
          <w:szCs w:val="26"/>
        </w:rPr>
      </w:pPr>
      <w:bookmarkStart w:colFirst="0" w:colLast="0" w:name="_hikwe4v9fk9y" w:id="24"/>
      <w:bookmarkEnd w:id="24"/>
      <w:r w:rsidDel="00000000" w:rsidR="00000000" w:rsidRPr="00000000">
        <w:rPr>
          <w:b w:val="1"/>
          <w:bCs w:val="1"/>
          <w:color w:val="000000"/>
          <w:sz w:val="26"/>
          <w:szCs w:val="26"/>
          <w:rtl w:val="0"/>
        </w:rPr>
        <w:t xml:space="preserve">Slide 25: Thank you very much!</w:t>
      </w:r>
    </w:p>
    <w:p w:rsidR="00000000" w:rsidDel="00000000" w:rsidP="00000000" w:rsidRDefault="00000000" w:rsidRPr="00000000" w14:paraId="0000008E">
      <w:pPr>
        <w:spacing w:after="240" w:before="240" w:lineRule="auto"/>
        <w:rPr/>
      </w:pPr>
      <w:r w:rsidDel="00000000" w:rsidR="00000000" w:rsidRPr="00000000">
        <w:rPr>
          <w:b w:val="1"/>
          <w:bCs w:val="1"/>
          <w:rtl w:val="0"/>
        </w:rPr>
        <w:t xml:space="preserve">Alt text:</w:t>
      </w:r>
      <w:r w:rsidDel="00000000" w:rsidR="00000000" w:rsidRPr="00000000">
        <w:rPr>
          <w:rtl w:val="0"/>
        </w:rPr>
        <w:t xml:space="preserve"> Illustration of a person demonstrating the sign for “thank you,” with fingertips near the chin and an arrow showing the hand moving outward into an open-palm position.</w:t>
      </w:r>
    </w:p>
    <w:p w:rsidR="00000000" w:rsidDel="00000000" w:rsidP="00000000" w:rsidRDefault="00000000" w:rsidRPr="00000000" w14:paraId="0000008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