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BE6B10" w14:textId="71AEDEBF" w:rsidR="002E04E0" w:rsidRDefault="002E04E0" w:rsidP="002E04E0">
      <w:pPr>
        <w:jc w:val="center"/>
        <w:rPr>
          <w:b/>
        </w:rPr>
      </w:pPr>
      <w:r>
        <w:rPr>
          <w:b/>
        </w:rPr>
        <w:t>MA PROGRAM IN APPLIED SOCIOLOGY (including Post-Graduate Certificates)</w:t>
      </w:r>
    </w:p>
    <w:p w14:paraId="141E1643" w14:textId="0B9E144D" w:rsidR="002E04E0" w:rsidRDefault="002E04E0" w:rsidP="002E04E0">
      <w:pPr>
        <w:jc w:val="center"/>
        <w:rPr>
          <w:b/>
        </w:rPr>
      </w:pPr>
      <w:r>
        <w:rPr>
          <w:b/>
        </w:rPr>
        <w:t>GRADING POLICY FOR SPRING 2020</w:t>
      </w:r>
    </w:p>
    <w:p w14:paraId="6148CCD3" w14:textId="77777777" w:rsidR="002E04E0" w:rsidRDefault="002E04E0" w:rsidP="002E04E0">
      <w:pPr>
        <w:rPr>
          <w:b/>
        </w:rPr>
      </w:pPr>
    </w:p>
    <w:p w14:paraId="40E6953E" w14:textId="61C9891D" w:rsidR="002E04E0" w:rsidRDefault="002E04E0" w:rsidP="002E04E0">
      <w:r>
        <w:t xml:space="preserve">In response to the COVID-19 pandemic and the abrupt transition of all </w:t>
      </w:r>
      <w:r w:rsidR="00297A95">
        <w:t xml:space="preserve">courses </w:t>
      </w:r>
      <w:r>
        <w:t>to an online format</w:t>
      </w:r>
      <w:r w:rsidRPr="00297A95">
        <w:t xml:space="preserve">, </w:t>
      </w:r>
      <w:r w:rsidR="00297A95">
        <w:t xml:space="preserve">leadership of the </w:t>
      </w:r>
      <w:r w:rsidR="00297A95" w:rsidRPr="00297A95">
        <w:rPr>
          <w:iCs/>
        </w:rPr>
        <w:t>Graduate School</w:t>
      </w:r>
      <w:r w:rsidR="00297A95" w:rsidRPr="00297A95">
        <w:t xml:space="preserve"> </w:t>
      </w:r>
      <w:r w:rsidR="00297A95">
        <w:t xml:space="preserve">at </w:t>
      </w:r>
      <w:r w:rsidRPr="00297A95">
        <w:t>UMBC</w:t>
      </w:r>
      <w:r>
        <w:t xml:space="preserve"> </w:t>
      </w:r>
      <w:r w:rsidR="00297A95">
        <w:t xml:space="preserve">decided to </w:t>
      </w:r>
      <w:r>
        <w:t xml:space="preserve">allow </w:t>
      </w:r>
      <w:r w:rsidR="00297A95">
        <w:t xml:space="preserve">graduates </w:t>
      </w:r>
      <w:r>
        <w:t xml:space="preserve">students to change the grading method for any of their </w:t>
      </w:r>
      <w:r w:rsidR="00297A95">
        <w:t>S</w:t>
      </w:r>
      <w:r>
        <w:t>pring 2020 courses until June 10 (after course grades are posted)</w:t>
      </w:r>
      <w:r w:rsidR="00297A95">
        <w:t xml:space="preserve">. This includes </w:t>
      </w:r>
      <w:r>
        <w:t>chang</w:t>
      </w:r>
      <w:r w:rsidR="00297A95">
        <w:t>ing</w:t>
      </w:r>
      <w:r>
        <w:t xml:space="preserve"> a letter grade to P/F or to withdraw from any </w:t>
      </w:r>
      <w:r w:rsidR="00297A95">
        <w:t xml:space="preserve">or all </w:t>
      </w:r>
      <w:r>
        <w:t xml:space="preserve">of their spring courses. </w:t>
      </w:r>
      <w:r w:rsidR="00297A95">
        <w:t>Specifically, the policy offers the following options:</w:t>
      </w:r>
    </w:p>
    <w:p w14:paraId="41E95DC0" w14:textId="77777777" w:rsidR="002E04E0" w:rsidRPr="002E04E0" w:rsidRDefault="002E04E0" w:rsidP="002E04E0">
      <w:pPr>
        <w:rPr>
          <w:rFonts w:eastAsia="Times New Roman" w:cstheme="minorHAnsi"/>
        </w:rPr>
      </w:pPr>
      <w:bookmarkStart w:id="0" w:name="_GoBack"/>
      <w:bookmarkEnd w:id="0"/>
    </w:p>
    <w:p w14:paraId="2130D6D6" w14:textId="2FEE5D21" w:rsidR="002E04E0" w:rsidRPr="002E04E0" w:rsidRDefault="002E04E0" w:rsidP="002E04E0">
      <w:pPr>
        <w:rPr>
          <w:rFonts w:eastAsia="Times New Roman" w:cstheme="minorHAnsi"/>
        </w:rPr>
      </w:pPr>
      <w:r w:rsidRPr="002E04E0">
        <w:rPr>
          <w:rFonts w:eastAsia="Times New Roman" w:cstheme="minorHAnsi"/>
        </w:rPr>
        <w:t>1.  Graduate students currently enrolled in an </w:t>
      </w:r>
      <w:r w:rsidRPr="002E04E0">
        <w:rPr>
          <w:rFonts w:eastAsia="Times New Roman" w:cstheme="minorHAnsi"/>
          <w:b/>
          <w:bCs/>
        </w:rPr>
        <w:t>elective SOCY course or Master's Paper/Thesis Credits </w:t>
      </w:r>
      <w:r w:rsidRPr="002E04E0">
        <w:rPr>
          <w:rFonts w:eastAsia="Times New Roman" w:cstheme="minorHAnsi"/>
        </w:rPr>
        <w:t xml:space="preserve">under the regular grading method (A, B, C, D, or F, including +/- options) may request to have the grading method changed </w:t>
      </w:r>
      <w:r w:rsidRPr="002E04E0">
        <w:rPr>
          <w:rFonts w:eastAsia="Times New Roman" w:cstheme="minorHAnsi"/>
          <w:b/>
        </w:rPr>
        <w:t>to Pass/Fail (P/F)</w:t>
      </w:r>
      <w:r w:rsidRPr="002E04E0">
        <w:rPr>
          <w:rFonts w:eastAsia="Times New Roman" w:cstheme="minorHAnsi"/>
        </w:rPr>
        <w:t xml:space="preserve"> by submitting a request to the Graduate School that is approved by both their faculty advisor and graduate program director (GPD).  Students are encouraged to wait until after May 27, when Spring 2020 final grades are posted, before submitting a request to change the grading method to the Pass/Fail option. </w:t>
      </w:r>
    </w:p>
    <w:p w14:paraId="69AE902E" w14:textId="77777777" w:rsidR="002E04E0" w:rsidRPr="002E04E0" w:rsidRDefault="002E04E0" w:rsidP="002E04E0">
      <w:pPr>
        <w:rPr>
          <w:rFonts w:eastAsia="Times New Roman" w:cstheme="minorHAnsi"/>
        </w:rPr>
      </w:pPr>
    </w:p>
    <w:p w14:paraId="68DE16A4" w14:textId="77777777" w:rsidR="002E04E0" w:rsidRPr="002E04E0" w:rsidRDefault="002E04E0" w:rsidP="002E04E0">
      <w:pPr>
        <w:rPr>
          <w:rFonts w:eastAsia="Times New Roman" w:cstheme="minorHAnsi"/>
          <w:color w:val="000000"/>
        </w:rPr>
      </w:pPr>
      <w:r w:rsidRPr="002E04E0">
        <w:rPr>
          <w:rFonts w:eastAsia="Times New Roman" w:cstheme="minorHAnsi"/>
          <w:color w:val="000000"/>
        </w:rPr>
        <w:t xml:space="preserve">2.  Graduate students may </w:t>
      </w:r>
      <w:r w:rsidRPr="002E04E0">
        <w:rPr>
          <w:rFonts w:eastAsia="Times New Roman" w:cstheme="minorHAnsi"/>
          <w:b/>
          <w:color w:val="000000"/>
        </w:rPr>
        <w:t>withdraw</w:t>
      </w:r>
      <w:r w:rsidRPr="002E04E0">
        <w:rPr>
          <w:rFonts w:eastAsia="Times New Roman" w:cstheme="minorHAnsi"/>
          <w:color w:val="000000"/>
        </w:rPr>
        <w:t xml:space="preserve"> from an individual course(s), </w:t>
      </w:r>
      <w:r w:rsidRPr="002E04E0">
        <w:rPr>
          <w:rFonts w:eastAsia="Times New Roman" w:cstheme="minorHAnsi"/>
          <w:b/>
          <w:bCs/>
          <w:color w:val="000000"/>
        </w:rPr>
        <w:t>including required courses</w:t>
      </w:r>
      <w:r w:rsidRPr="002E04E0">
        <w:rPr>
          <w:rFonts w:eastAsia="Times New Roman" w:cstheme="minorHAnsi"/>
          <w:color w:val="000000"/>
        </w:rPr>
        <w:t xml:space="preserve">, via </w:t>
      </w:r>
      <w:proofErr w:type="spellStart"/>
      <w:r w:rsidRPr="002E04E0">
        <w:rPr>
          <w:rFonts w:eastAsia="Times New Roman" w:cstheme="minorHAnsi"/>
          <w:color w:val="000000"/>
        </w:rPr>
        <w:t>myUMBC</w:t>
      </w:r>
      <w:proofErr w:type="spellEnd"/>
      <w:r w:rsidRPr="002E04E0">
        <w:rPr>
          <w:rFonts w:eastAsia="Times New Roman" w:cstheme="minorHAnsi"/>
          <w:color w:val="000000"/>
        </w:rPr>
        <w:t xml:space="preserve"> self-service through May 12. After this date and through June 10, students may submit an RT Help Ticket to the Registrar’s Office and the withdrawal will be processed administratively. Students who are receiving financial aid or scholarships should also contact their financial aid counselor to determine any impact a “W” grade may have on their future financial aid. Students are also encouraged to wait until after May 27, when Spring 2020 final grades are posted, before making the decision to withdraw from an individual course(s). </w:t>
      </w:r>
    </w:p>
    <w:p w14:paraId="2B177AEE" w14:textId="77777777" w:rsidR="002E04E0" w:rsidRPr="002E04E0" w:rsidRDefault="002E04E0" w:rsidP="002E04E0">
      <w:pPr>
        <w:rPr>
          <w:rFonts w:eastAsia="Times New Roman" w:cstheme="minorHAnsi"/>
          <w:color w:val="000000"/>
        </w:rPr>
      </w:pPr>
    </w:p>
    <w:p w14:paraId="3ED3BEC6" w14:textId="77777777" w:rsidR="002E04E0" w:rsidRPr="002E04E0" w:rsidRDefault="002E04E0" w:rsidP="002E04E0">
      <w:pPr>
        <w:rPr>
          <w:rFonts w:eastAsia="Times New Roman" w:cstheme="minorHAnsi"/>
          <w:color w:val="000000"/>
        </w:rPr>
      </w:pPr>
      <w:r w:rsidRPr="002E04E0">
        <w:rPr>
          <w:rFonts w:eastAsia="Times New Roman" w:cstheme="minorHAnsi"/>
          <w:color w:val="000000"/>
        </w:rPr>
        <w:t>3.  Graduate students may </w:t>
      </w:r>
      <w:r w:rsidRPr="002E04E0">
        <w:rPr>
          <w:rFonts w:eastAsia="Times New Roman" w:cstheme="minorHAnsi"/>
          <w:b/>
          <w:bCs/>
          <w:color w:val="000000"/>
        </w:rPr>
        <w:t>withdraw from the entire semester </w:t>
      </w:r>
      <w:r w:rsidRPr="002E04E0">
        <w:rPr>
          <w:rFonts w:eastAsia="Times New Roman" w:cstheme="minorHAnsi"/>
          <w:color w:val="000000"/>
        </w:rPr>
        <w:t xml:space="preserve">via </w:t>
      </w:r>
      <w:proofErr w:type="spellStart"/>
      <w:r w:rsidRPr="002E04E0">
        <w:rPr>
          <w:rFonts w:eastAsia="Times New Roman" w:cstheme="minorHAnsi"/>
          <w:color w:val="000000"/>
        </w:rPr>
        <w:t>myUMBC</w:t>
      </w:r>
      <w:proofErr w:type="spellEnd"/>
      <w:r w:rsidRPr="002E04E0">
        <w:rPr>
          <w:rFonts w:eastAsia="Times New Roman" w:cstheme="minorHAnsi"/>
          <w:color w:val="000000"/>
        </w:rPr>
        <w:t xml:space="preserve"> self-service through May 12. After this date and through June 10, students may submit an RT Help Ticket to the Registrar’s Office and the semester withdrawal will be processed administratively. Students are also encouraged to wait until after May 27, when Spring 2020 final grades are posted, before making the decision to withdraw from the entire semester. </w:t>
      </w:r>
    </w:p>
    <w:p w14:paraId="5C4A8240" w14:textId="77777777" w:rsidR="002E04E0" w:rsidRPr="002E04E0" w:rsidRDefault="002E04E0" w:rsidP="002E04E0">
      <w:pPr>
        <w:rPr>
          <w:rFonts w:eastAsia="Times New Roman" w:cstheme="minorHAnsi"/>
          <w:color w:val="000000"/>
        </w:rPr>
      </w:pPr>
    </w:p>
    <w:p w14:paraId="3173C6AA" w14:textId="4AB86ADE" w:rsidR="002E04E0" w:rsidRPr="002E04E0" w:rsidRDefault="002E04E0" w:rsidP="002E04E0">
      <w:pPr>
        <w:rPr>
          <w:rFonts w:eastAsia="Times New Roman" w:cstheme="minorHAnsi"/>
          <w:color w:val="000000"/>
        </w:rPr>
      </w:pPr>
      <w:r w:rsidRPr="002E04E0">
        <w:rPr>
          <w:rFonts w:eastAsia="Times New Roman" w:cstheme="minorHAnsi"/>
          <w:color w:val="000000"/>
        </w:rPr>
        <w:t>4.  Graduate students, </w:t>
      </w:r>
      <w:r w:rsidRPr="002E04E0">
        <w:rPr>
          <w:rFonts w:eastAsia="Times New Roman" w:cstheme="minorHAnsi"/>
          <w:b/>
          <w:bCs/>
          <w:color w:val="000000"/>
        </w:rPr>
        <w:t>who are passing a course </w:t>
      </w:r>
      <w:r w:rsidRPr="002E04E0">
        <w:rPr>
          <w:rFonts w:eastAsia="Times New Roman" w:cstheme="minorHAnsi"/>
          <w:color w:val="000000"/>
        </w:rPr>
        <w:t>but are unable to complete the coursework for reasons beyond the student’s control, may request to be </w:t>
      </w:r>
      <w:r w:rsidRPr="002E04E0">
        <w:rPr>
          <w:rFonts w:eastAsia="Times New Roman" w:cstheme="minorHAnsi"/>
          <w:b/>
          <w:bCs/>
          <w:color w:val="000000"/>
        </w:rPr>
        <w:t>granted an Incomplete grade in an elective or required course.</w:t>
      </w:r>
      <w:r w:rsidRPr="002E04E0">
        <w:rPr>
          <w:rFonts w:eastAsia="Times New Roman" w:cstheme="minorHAnsi"/>
          <w:color w:val="000000"/>
        </w:rPr>
        <w:t> A grade of “I” may be granted at the discretion of the course instructor. Students should have a written agreement with the instructor that specifies the work remaining in the course and the timeline for completion. </w:t>
      </w:r>
    </w:p>
    <w:p w14:paraId="41993370" w14:textId="77777777" w:rsidR="002E04E0" w:rsidRPr="002E04E0" w:rsidRDefault="002E04E0" w:rsidP="002E04E0">
      <w:pPr>
        <w:rPr>
          <w:rFonts w:eastAsia="Times New Roman" w:cstheme="minorHAnsi"/>
          <w:color w:val="000000"/>
        </w:rPr>
      </w:pPr>
    </w:p>
    <w:p w14:paraId="233AEE25" w14:textId="0C19802A" w:rsidR="00BF1042" w:rsidRPr="002E04E0" w:rsidRDefault="002E04E0">
      <w:pPr>
        <w:rPr>
          <w:rFonts w:cstheme="minorHAnsi"/>
        </w:rPr>
      </w:pPr>
      <w:r w:rsidRPr="002E04E0">
        <w:rPr>
          <w:rFonts w:eastAsia="Times New Roman" w:cstheme="minorHAnsi"/>
          <w:b/>
          <w:color w:val="000000"/>
        </w:rPr>
        <w:t>Note: In general, students are strongly encouraged to confer with their faculty advisor and GPD and discuss the various implications associated with changing the grading method to the Pass/Fail, the W, or I options, and before withdrawing from the entire semester to make sure they have exhausted all other options to successfully complete the semester.</w:t>
      </w:r>
    </w:p>
    <w:sectPr w:rsidR="00BF1042" w:rsidRPr="002E04E0" w:rsidSect="00093C4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85092C" w14:textId="77777777" w:rsidR="00447ACE" w:rsidRDefault="00447ACE" w:rsidP="00F04DF6">
      <w:r>
        <w:separator/>
      </w:r>
    </w:p>
  </w:endnote>
  <w:endnote w:type="continuationSeparator" w:id="0">
    <w:p w14:paraId="265282E4" w14:textId="77777777" w:rsidR="00447ACE" w:rsidRDefault="00447ACE" w:rsidP="00F04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DE0467" w14:textId="77777777" w:rsidR="00447ACE" w:rsidRDefault="00447ACE" w:rsidP="00F04DF6">
      <w:r>
        <w:separator/>
      </w:r>
    </w:p>
  </w:footnote>
  <w:footnote w:type="continuationSeparator" w:id="0">
    <w:p w14:paraId="7C00A923" w14:textId="77777777" w:rsidR="00447ACE" w:rsidRDefault="00447ACE" w:rsidP="00F04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74713" w14:textId="2EF4496A" w:rsidR="00F04DF6" w:rsidRDefault="00F04DF6" w:rsidP="00F04DF6">
    <w:pPr>
      <w:pStyle w:val="Header"/>
      <w:jc w:val="right"/>
    </w:pPr>
    <w:r>
      <w:t>Approved by SAHAP DCM April 10, 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0A6683"/>
    <w:multiLevelType w:val="multilevel"/>
    <w:tmpl w:val="F4E8F5DA"/>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1" w15:restartNumberingAfterBreak="0">
    <w:nsid w:val="76723A8B"/>
    <w:multiLevelType w:val="multilevel"/>
    <w:tmpl w:val="3C3AE8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4E0"/>
    <w:rsid w:val="00093C44"/>
    <w:rsid w:val="00297A95"/>
    <w:rsid w:val="002E04E0"/>
    <w:rsid w:val="00447ACE"/>
    <w:rsid w:val="006B0629"/>
    <w:rsid w:val="006F10E1"/>
    <w:rsid w:val="00BF1042"/>
    <w:rsid w:val="00DB3F2B"/>
    <w:rsid w:val="00F04DF6"/>
    <w:rsid w:val="00FE5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547BD"/>
  <w15:chartTrackingRefBased/>
  <w15:docId w15:val="{B83BB25D-EF23-7A46-AA7A-90F590E91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E04E0"/>
  </w:style>
  <w:style w:type="paragraph" w:styleId="Header">
    <w:name w:val="header"/>
    <w:basedOn w:val="Normal"/>
    <w:link w:val="HeaderChar"/>
    <w:uiPriority w:val="99"/>
    <w:unhideWhenUsed/>
    <w:rsid w:val="00F04DF6"/>
    <w:pPr>
      <w:tabs>
        <w:tab w:val="center" w:pos="4680"/>
        <w:tab w:val="right" w:pos="9360"/>
      </w:tabs>
    </w:pPr>
  </w:style>
  <w:style w:type="character" w:customStyle="1" w:styleId="HeaderChar">
    <w:name w:val="Header Char"/>
    <w:basedOn w:val="DefaultParagraphFont"/>
    <w:link w:val="Header"/>
    <w:uiPriority w:val="99"/>
    <w:rsid w:val="00F04DF6"/>
  </w:style>
  <w:style w:type="paragraph" w:styleId="Footer">
    <w:name w:val="footer"/>
    <w:basedOn w:val="Normal"/>
    <w:link w:val="FooterChar"/>
    <w:uiPriority w:val="99"/>
    <w:unhideWhenUsed/>
    <w:rsid w:val="00F04DF6"/>
    <w:pPr>
      <w:tabs>
        <w:tab w:val="center" w:pos="4680"/>
        <w:tab w:val="right" w:pos="9360"/>
      </w:tabs>
    </w:pPr>
  </w:style>
  <w:style w:type="character" w:customStyle="1" w:styleId="FooterChar">
    <w:name w:val="Footer Char"/>
    <w:basedOn w:val="DefaultParagraphFont"/>
    <w:link w:val="Footer"/>
    <w:uiPriority w:val="99"/>
    <w:rsid w:val="00F04D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577202">
      <w:bodyDiv w:val="1"/>
      <w:marLeft w:val="0"/>
      <w:marRight w:val="0"/>
      <w:marTop w:val="0"/>
      <w:marBottom w:val="0"/>
      <w:divBdr>
        <w:top w:val="none" w:sz="0" w:space="0" w:color="auto"/>
        <w:left w:val="none" w:sz="0" w:space="0" w:color="auto"/>
        <w:bottom w:val="none" w:sz="0" w:space="0" w:color="auto"/>
        <w:right w:val="none" w:sz="0" w:space="0" w:color="auto"/>
      </w:divBdr>
      <w:divsChild>
        <w:div w:id="612520625">
          <w:marLeft w:val="0"/>
          <w:marRight w:val="0"/>
          <w:marTop w:val="0"/>
          <w:marBottom w:val="0"/>
          <w:divBdr>
            <w:top w:val="none" w:sz="0" w:space="0" w:color="auto"/>
            <w:left w:val="none" w:sz="0" w:space="0" w:color="auto"/>
            <w:bottom w:val="none" w:sz="0" w:space="0" w:color="auto"/>
            <w:right w:val="none" w:sz="0" w:space="0" w:color="auto"/>
          </w:divBdr>
        </w:div>
        <w:div w:id="1634365628">
          <w:marLeft w:val="0"/>
          <w:marRight w:val="0"/>
          <w:marTop w:val="0"/>
          <w:marBottom w:val="0"/>
          <w:divBdr>
            <w:top w:val="none" w:sz="0" w:space="0" w:color="auto"/>
            <w:left w:val="none" w:sz="0" w:space="0" w:color="auto"/>
            <w:bottom w:val="none" w:sz="0" w:space="0" w:color="auto"/>
            <w:right w:val="none" w:sz="0" w:space="0" w:color="auto"/>
          </w:divBdr>
        </w:div>
        <w:div w:id="4482053">
          <w:marLeft w:val="0"/>
          <w:marRight w:val="0"/>
          <w:marTop w:val="0"/>
          <w:marBottom w:val="0"/>
          <w:divBdr>
            <w:top w:val="none" w:sz="0" w:space="0" w:color="auto"/>
            <w:left w:val="none" w:sz="0" w:space="0" w:color="auto"/>
            <w:bottom w:val="none" w:sz="0" w:space="0" w:color="auto"/>
            <w:right w:val="none" w:sz="0" w:space="0" w:color="auto"/>
          </w:divBdr>
        </w:div>
        <w:div w:id="278296673">
          <w:marLeft w:val="0"/>
          <w:marRight w:val="0"/>
          <w:marTop w:val="0"/>
          <w:marBottom w:val="0"/>
          <w:divBdr>
            <w:top w:val="none" w:sz="0" w:space="0" w:color="auto"/>
            <w:left w:val="none" w:sz="0" w:space="0" w:color="auto"/>
            <w:bottom w:val="none" w:sz="0" w:space="0" w:color="auto"/>
            <w:right w:val="none" w:sz="0" w:space="0" w:color="auto"/>
          </w:divBdr>
          <w:divsChild>
            <w:div w:id="753357916">
              <w:marLeft w:val="0"/>
              <w:marRight w:val="0"/>
              <w:marTop w:val="0"/>
              <w:marBottom w:val="0"/>
              <w:divBdr>
                <w:top w:val="none" w:sz="0" w:space="0" w:color="auto"/>
                <w:left w:val="none" w:sz="0" w:space="0" w:color="auto"/>
                <w:bottom w:val="none" w:sz="0" w:space="0" w:color="auto"/>
                <w:right w:val="none" w:sz="0" w:space="0" w:color="auto"/>
              </w:divBdr>
            </w:div>
            <w:div w:id="1789661247">
              <w:marLeft w:val="0"/>
              <w:marRight w:val="0"/>
              <w:marTop w:val="0"/>
              <w:marBottom w:val="0"/>
              <w:divBdr>
                <w:top w:val="none" w:sz="0" w:space="0" w:color="auto"/>
                <w:left w:val="none" w:sz="0" w:space="0" w:color="auto"/>
                <w:bottom w:val="none" w:sz="0" w:space="0" w:color="auto"/>
                <w:right w:val="none" w:sz="0" w:space="0" w:color="auto"/>
              </w:divBdr>
            </w:div>
            <w:div w:id="1053963121">
              <w:marLeft w:val="0"/>
              <w:marRight w:val="0"/>
              <w:marTop w:val="0"/>
              <w:marBottom w:val="0"/>
              <w:divBdr>
                <w:top w:val="none" w:sz="0" w:space="0" w:color="auto"/>
                <w:left w:val="none" w:sz="0" w:space="0" w:color="auto"/>
                <w:bottom w:val="none" w:sz="0" w:space="0" w:color="auto"/>
                <w:right w:val="none" w:sz="0" w:space="0" w:color="auto"/>
              </w:divBdr>
            </w:div>
            <w:div w:id="372268786">
              <w:marLeft w:val="0"/>
              <w:marRight w:val="0"/>
              <w:marTop w:val="0"/>
              <w:marBottom w:val="0"/>
              <w:divBdr>
                <w:top w:val="none" w:sz="0" w:space="0" w:color="auto"/>
                <w:left w:val="none" w:sz="0" w:space="0" w:color="auto"/>
                <w:bottom w:val="none" w:sz="0" w:space="0" w:color="auto"/>
                <w:right w:val="none" w:sz="0" w:space="0" w:color="auto"/>
              </w:divBdr>
            </w:div>
            <w:div w:id="290214606">
              <w:marLeft w:val="0"/>
              <w:marRight w:val="0"/>
              <w:marTop w:val="0"/>
              <w:marBottom w:val="0"/>
              <w:divBdr>
                <w:top w:val="none" w:sz="0" w:space="0" w:color="auto"/>
                <w:left w:val="none" w:sz="0" w:space="0" w:color="auto"/>
                <w:bottom w:val="none" w:sz="0" w:space="0" w:color="auto"/>
                <w:right w:val="none" w:sz="0" w:space="0" w:color="auto"/>
              </w:divBdr>
            </w:div>
            <w:div w:id="1466776813">
              <w:marLeft w:val="0"/>
              <w:marRight w:val="0"/>
              <w:marTop w:val="0"/>
              <w:marBottom w:val="0"/>
              <w:divBdr>
                <w:top w:val="none" w:sz="0" w:space="0" w:color="auto"/>
                <w:left w:val="none" w:sz="0" w:space="0" w:color="auto"/>
                <w:bottom w:val="none" w:sz="0" w:space="0" w:color="auto"/>
                <w:right w:val="none" w:sz="0" w:space="0" w:color="auto"/>
              </w:divBdr>
            </w:div>
            <w:div w:id="201787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441</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Adler</dc:creator>
  <cp:keywords/>
  <dc:description/>
  <cp:lastModifiedBy>Bambi Chapin</cp:lastModifiedBy>
  <cp:revision>3</cp:revision>
  <dcterms:created xsi:type="dcterms:W3CDTF">2020-04-15T02:45:00Z</dcterms:created>
  <dcterms:modified xsi:type="dcterms:W3CDTF">2020-04-15T02:48:00Z</dcterms:modified>
</cp:coreProperties>
</file>