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0B23" w:rsidRPr="00160B23" w:rsidRDefault="00160B23" w:rsidP="00160B23">
      <w:pPr>
        <w:spacing w:after="225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160B23">
        <w:rPr>
          <w:rFonts w:ascii="Arial" w:eastAsia="Times New Roman" w:hAnsi="Arial" w:cs="Arial"/>
          <w:b/>
          <w:color w:val="333333"/>
          <w:sz w:val="36"/>
          <w:szCs w:val="36"/>
          <w:shd w:val="clear" w:color="auto" w:fill="F8F8F8"/>
        </w:rPr>
        <w:t>Attributes Employers Seek on a Candidate’s Resume</w:t>
      </w:r>
    </w:p>
    <w:tbl>
      <w:tblPr>
        <w:tblW w:w="9240" w:type="dxa"/>
        <w:tblBorders>
          <w:top w:val="single" w:sz="6" w:space="0" w:color="9F9E9E"/>
          <w:left w:val="single" w:sz="6" w:space="0" w:color="9F9E9E"/>
          <w:bottom w:val="single" w:sz="6" w:space="0" w:color="9F9E9E"/>
          <w:right w:val="single" w:sz="6" w:space="0" w:color="9F9E9E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18"/>
        <w:gridCol w:w="3922"/>
      </w:tblGrid>
      <w:tr w:rsidR="00160B23" w:rsidRPr="00160B23" w:rsidTr="00160B2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5480"/>
            <w:tcMar>
              <w:top w:w="75" w:type="dxa"/>
              <w:left w:w="75" w:type="dxa"/>
              <w:bottom w:w="75" w:type="dxa"/>
              <w:right w:w="0" w:type="dxa"/>
            </w:tcMar>
            <w:vAlign w:val="center"/>
            <w:hideMark/>
          </w:tcPr>
          <w:p w:rsidR="00160B23" w:rsidRPr="00160B23" w:rsidRDefault="00160B23" w:rsidP="00160B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  <w:r w:rsidRPr="00160B23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  <w:t>Attribute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548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0B23" w:rsidRPr="00160B23" w:rsidRDefault="00160B23" w:rsidP="00160B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  <w:r w:rsidRPr="00160B23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  <w:t>Percentage of Respondents</w:t>
            </w:r>
          </w:p>
        </w:tc>
      </w:tr>
      <w:tr w:rsidR="00160B23" w:rsidRPr="00160B23" w:rsidTr="00160B23">
        <w:tc>
          <w:tcPr>
            <w:tcW w:w="0" w:type="auto"/>
            <w:tcBorders>
              <w:top w:val="single" w:sz="6" w:space="0" w:color="9F9E9E"/>
              <w:left w:val="single" w:sz="6" w:space="0" w:color="9F9E9E"/>
              <w:bottom w:val="single" w:sz="6" w:space="0" w:color="9F9E9E"/>
              <w:right w:val="single" w:sz="6" w:space="0" w:color="9F9E9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0" w:type="dxa"/>
            </w:tcMar>
            <w:vAlign w:val="center"/>
            <w:hideMark/>
          </w:tcPr>
          <w:p w:rsidR="00160B23" w:rsidRPr="00160B23" w:rsidRDefault="00160B23" w:rsidP="00160B2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8"/>
                <w:szCs w:val="28"/>
              </w:rPr>
            </w:pPr>
            <w:r w:rsidRPr="00160B23">
              <w:rPr>
                <w:rFonts w:ascii="Arial" w:eastAsia="Times New Roman" w:hAnsi="Arial" w:cs="Arial"/>
                <w:color w:val="333333"/>
                <w:sz w:val="28"/>
                <w:szCs w:val="28"/>
              </w:rPr>
              <w:t>Ability to work in a team</w:t>
            </w:r>
          </w:p>
        </w:tc>
        <w:tc>
          <w:tcPr>
            <w:tcW w:w="0" w:type="auto"/>
            <w:tcBorders>
              <w:top w:val="single" w:sz="6" w:space="0" w:color="9F9E9E"/>
              <w:left w:val="single" w:sz="6" w:space="0" w:color="9F9E9E"/>
              <w:bottom w:val="single" w:sz="6" w:space="0" w:color="9F9E9E"/>
              <w:right w:val="single" w:sz="6" w:space="0" w:color="9F9E9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0B23" w:rsidRPr="00160B23" w:rsidRDefault="00160B23" w:rsidP="00160B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</w:rPr>
            </w:pPr>
            <w:r w:rsidRPr="00160B23">
              <w:rPr>
                <w:rFonts w:ascii="Arial" w:eastAsia="Times New Roman" w:hAnsi="Arial" w:cs="Arial"/>
                <w:color w:val="333333"/>
                <w:sz w:val="28"/>
                <w:szCs w:val="28"/>
              </w:rPr>
              <w:t>78.0%</w:t>
            </w:r>
          </w:p>
        </w:tc>
      </w:tr>
      <w:tr w:rsidR="00160B23" w:rsidRPr="00160B23" w:rsidTr="00160B23">
        <w:tc>
          <w:tcPr>
            <w:tcW w:w="0" w:type="auto"/>
            <w:tcBorders>
              <w:top w:val="single" w:sz="6" w:space="0" w:color="9F9E9E"/>
              <w:left w:val="single" w:sz="6" w:space="0" w:color="9F9E9E"/>
              <w:bottom w:val="single" w:sz="6" w:space="0" w:color="9F9E9E"/>
              <w:right w:val="single" w:sz="6" w:space="0" w:color="9F9E9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0" w:type="dxa"/>
            </w:tcMar>
            <w:vAlign w:val="center"/>
            <w:hideMark/>
          </w:tcPr>
          <w:p w:rsidR="00160B23" w:rsidRPr="00160B23" w:rsidRDefault="00160B23" w:rsidP="00160B2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8"/>
                <w:szCs w:val="28"/>
              </w:rPr>
            </w:pPr>
            <w:r w:rsidRPr="00160B23">
              <w:rPr>
                <w:rFonts w:ascii="Arial" w:eastAsia="Times New Roman" w:hAnsi="Arial" w:cs="Arial"/>
                <w:color w:val="333333"/>
                <w:sz w:val="28"/>
                <w:szCs w:val="28"/>
              </w:rPr>
              <w:t>Problem-solving skills</w:t>
            </w:r>
          </w:p>
        </w:tc>
        <w:tc>
          <w:tcPr>
            <w:tcW w:w="0" w:type="auto"/>
            <w:tcBorders>
              <w:top w:val="single" w:sz="6" w:space="0" w:color="9F9E9E"/>
              <w:left w:val="single" w:sz="6" w:space="0" w:color="9F9E9E"/>
              <w:bottom w:val="single" w:sz="6" w:space="0" w:color="9F9E9E"/>
              <w:right w:val="single" w:sz="6" w:space="0" w:color="9F9E9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0B23" w:rsidRPr="00160B23" w:rsidRDefault="00160B23" w:rsidP="00160B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</w:rPr>
            </w:pPr>
            <w:r w:rsidRPr="00160B23">
              <w:rPr>
                <w:rFonts w:ascii="Arial" w:eastAsia="Times New Roman" w:hAnsi="Arial" w:cs="Arial"/>
                <w:color w:val="333333"/>
                <w:sz w:val="28"/>
                <w:szCs w:val="28"/>
              </w:rPr>
              <w:t>77.3%</w:t>
            </w:r>
          </w:p>
        </w:tc>
      </w:tr>
      <w:tr w:rsidR="00160B23" w:rsidRPr="00160B23" w:rsidTr="00160B23">
        <w:tc>
          <w:tcPr>
            <w:tcW w:w="0" w:type="auto"/>
            <w:tcBorders>
              <w:top w:val="single" w:sz="6" w:space="0" w:color="9F9E9E"/>
              <w:left w:val="single" w:sz="6" w:space="0" w:color="9F9E9E"/>
              <w:bottom w:val="single" w:sz="6" w:space="0" w:color="9F9E9E"/>
              <w:right w:val="single" w:sz="6" w:space="0" w:color="9F9E9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0" w:type="dxa"/>
            </w:tcMar>
            <w:vAlign w:val="center"/>
            <w:hideMark/>
          </w:tcPr>
          <w:p w:rsidR="00160B23" w:rsidRPr="00160B23" w:rsidRDefault="00160B23" w:rsidP="00160B2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8"/>
                <w:szCs w:val="28"/>
              </w:rPr>
            </w:pPr>
            <w:r w:rsidRPr="00160B23">
              <w:rPr>
                <w:rFonts w:ascii="Arial" w:eastAsia="Times New Roman" w:hAnsi="Arial" w:cs="Arial"/>
                <w:color w:val="333333"/>
                <w:sz w:val="28"/>
                <w:szCs w:val="28"/>
              </w:rPr>
              <w:t>Communication skills (written)</w:t>
            </w:r>
          </w:p>
        </w:tc>
        <w:tc>
          <w:tcPr>
            <w:tcW w:w="0" w:type="auto"/>
            <w:tcBorders>
              <w:top w:val="single" w:sz="6" w:space="0" w:color="9F9E9E"/>
              <w:left w:val="single" w:sz="6" w:space="0" w:color="9F9E9E"/>
              <w:bottom w:val="single" w:sz="6" w:space="0" w:color="9F9E9E"/>
              <w:right w:val="single" w:sz="6" w:space="0" w:color="9F9E9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0B23" w:rsidRPr="00160B23" w:rsidRDefault="00160B23" w:rsidP="00160B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</w:rPr>
            </w:pPr>
            <w:r w:rsidRPr="00160B23">
              <w:rPr>
                <w:rFonts w:ascii="Arial" w:eastAsia="Times New Roman" w:hAnsi="Arial" w:cs="Arial"/>
                <w:color w:val="333333"/>
                <w:sz w:val="28"/>
                <w:szCs w:val="28"/>
              </w:rPr>
              <w:t>75.0%</w:t>
            </w:r>
          </w:p>
        </w:tc>
      </w:tr>
      <w:tr w:rsidR="00160B23" w:rsidRPr="00160B23" w:rsidTr="00160B23">
        <w:tc>
          <w:tcPr>
            <w:tcW w:w="0" w:type="auto"/>
            <w:tcBorders>
              <w:top w:val="single" w:sz="6" w:space="0" w:color="9F9E9E"/>
              <w:left w:val="single" w:sz="6" w:space="0" w:color="9F9E9E"/>
              <w:bottom w:val="single" w:sz="6" w:space="0" w:color="9F9E9E"/>
              <w:right w:val="single" w:sz="6" w:space="0" w:color="9F9E9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0" w:type="dxa"/>
            </w:tcMar>
            <w:vAlign w:val="center"/>
            <w:hideMark/>
          </w:tcPr>
          <w:p w:rsidR="00160B23" w:rsidRPr="00160B23" w:rsidRDefault="00160B23" w:rsidP="00160B2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8"/>
                <w:szCs w:val="28"/>
              </w:rPr>
            </w:pPr>
            <w:r w:rsidRPr="00160B23">
              <w:rPr>
                <w:rFonts w:ascii="Arial" w:eastAsia="Times New Roman" w:hAnsi="Arial" w:cs="Arial"/>
                <w:color w:val="333333"/>
                <w:sz w:val="28"/>
                <w:szCs w:val="28"/>
              </w:rPr>
              <w:t>Strong work ethic</w:t>
            </w:r>
          </w:p>
        </w:tc>
        <w:tc>
          <w:tcPr>
            <w:tcW w:w="0" w:type="auto"/>
            <w:tcBorders>
              <w:top w:val="single" w:sz="6" w:space="0" w:color="9F9E9E"/>
              <w:left w:val="single" w:sz="6" w:space="0" w:color="9F9E9E"/>
              <w:bottom w:val="single" w:sz="6" w:space="0" w:color="9F9E9E"/>
              <w:right w:val="single" w:sz="6" w:space="0" w:color="9F9E9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0B23" w:rsidRPr="00160B23" w:rsidRDefault="00160B23" w:rsidP="00160B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</w:rPr>
            </w:pPr>
            <w:r w:rsidRPr="00160B23">
              <w:rPr>
                <w:rFonts w:ascii="Arial" w:eastAsia="Times New Roman" w:hAnsi="Arial" w:cs="Arial"/>
                <w:color w:val="333333"/>
                <w:sz w:val="28"/>
                <w:szCs w:val="28"/>
              </w:rPr>
              <w:t>72.0%</w:t>
            </w:r>
          </w:p>
        </w:tc>
      </w:tr>
      <w:tr w:rsidR="00160B23" w:rsidRPr="00160B23" w:rsidTr="00160B23">
        <w:tc>
          <w:tcPr>
            <w:tcW w:w="0" w:type="auto"/>
            <w:tcBorders>
              <w:top w:val="single" w:sz="6" w:space="0" w:color="9F9E9E"/>
              <w:left w:val="single" w:sz="6" w:space="0" w:color="9F9E9E"/>
              <w:bottom w:val="single" w:sz="6" w:space="0" w:color="9F9E9E"/>
              <w:right w:val="single" w:sz="6" w:space="0" w:color="9F9E9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0" w:type="dxa"/>
            </w:tcMar>
            <w:vAlign w:val="center"/>
            <w:hideMark/>
          </w:tcPr>
          <w:p w:rsidR="00160B23" w:rsidRPr="00160B23" w:rsidRDefault="00160B23" w:rsidP="00160B2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8"/>
                <w:szCs w:val="28"/>
              </w:rPr>
            </w:pPr>
            <w:r w:rsidRPr="00160B23">
              <w:rPr>
                <w:rFonts w:ascii="Arial" w:eastAsia="Times New Roman" w:hAnsi="Arial" w:cs="Arial"/>
                <w:color w:val="333333"/>
                <w:sz w:val="28"/>
                <w:szCs w:val="28"/>
              </w:rPr>
              <w:t>Communication skills (verbal)</w:t>
            </w:r>
          </w:p>
        </w:tc>
        <w:tc>
          <w:tcPr>
            <w:tcW w:w="0" w:type="auto"/>
            <w:tcBorders>
              <w:top w:val="single" w:sz="6" w:space="0" w:color="9F9E9E"/>
              <w:left w:val="single" w:sz="6" w:space="0" w:color="9F9E9E"/>
              <w:bottom w:val="single" w:sz="6" w:space="0" w:color="9F9E9E"/>
              <w:right w:val="single" w:sz="6" w:space="0" w:color="9F9E9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0B23" w:rsidRPr="00160B23" w:rsidRDefault="00160B23" w:rsidP="00160B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</w:rPr>
            </w:pPr>
            <w:r w:rsidRPr="00160B23">
              <w:rPr>
                <w:rFonts w:ascii="Arial" w:eastAsia="Times New Roman" w:hAnsi="Arial" w:cs="Arial"/>
                <w:color w:val="333333"/>
                <w:sz w:val="28"/>
                <w:szCs w:val="28"/>
              </w:rPr>
              <w:t>70.5%</w:t>
            </w:r>
          </w:p>
        </w:tc>
      </w:tr>
      <w:tr w:rsidR="00160B23" w:rsidRPr="00160B23" w:rsidTr="00160B23">
        <w:tc>
          <w:tcPr>
            <w:tcW w:w="0" w:type="auto"/>
            <w:tcBorders>
              <w:top w:val="single" w:sz="6" w:space="0" w:color="9F9E9E"/>
              <w:left w:val="single" w:sz="6" w:space="0" w:color="9F9E9E"/>
              <w:bottom w:val="single" w:sz="6" w:space="0" w:color="9F9E9E"/>
              <w:right w:val="single" w:sz="6" w:space="0" w:color="9F9E9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0" w:type="dxa"/>
            </w:tcMar>
            <w:vAlign w:val="center"/>
            <w:hideMark/>
          </w:tcPr>
          <w:p w:rsidR="00160B23" w:rsidRPr="00160B23" w:rsidRDefault="00160B23" w:rsidP="00160B2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8"/>
                <w:szCs w:val="28"/>
              </w:rPr>
            </w:pPr>
            <w:r w:rsidRPr="00160B23">
              <w:rPr>
                <w:rFonts w:ascii="Arial" w:eastAsia="Times New Roman" w:hAnsi="Arial" w:cs="Arial"/>
                <w:color w:val="333333"/>
                <w:sz w:val="28"/>
                <w:szCs w:val="28"/>
              </w:rPr>
              <w:t>Leadership</w:t>
            </w:r>
          </w:p>
        </w:tc>
        <w:tc>
          <w:tcPr>
            <w:tcW w:w="0" w:type="auto"/>
            <w:tcBorders>
              <w:top w:val="single" w:sz="6" w:space="0" w:color="9F9E9E"/>
              <w:left w:val="single" w:sz="6" w:space="0" w:color="9F9E9E"/>
              <w:bottom w:val="single" w:sz="6" w:space="0" w:color="9F9E9E"/>
              <w:right w:val="single" w:sz="6" w:space="0" w:color="9F9E9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0B23" w:rsidRPr="00160B23" w:rsidRDefault="00160B23" w:rsidP="00160B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</w:rPr>
            </w:pPr>
            <w:r w:rsidRPr="00160B23">
              <w:rPr>
                <w:rFonts w:ascii="Arial" w:eastAsia="Times New Roman" w:hAnsi="Arial" w:cs="Arial"/>
                <w:color w:val="333333"/>
                <w:sz w:val="28"/>
                <w:szCs w:val="28"/>
              </w:rPr>
              <w:t>68.9%</w:t>
            </w:r>
          </w:p>
        </w:tc>
      </w:tr>
      <w:tr w:rsidR="00160B23" w:rsidRPr="00160B23" w:rsidTr="00160B23">
        <w:tc>
          <w:tcPr>
            <w:tcW w:w="0" w:type="auto"/>
            <w:tcBorders>
              <w:top w:val="single" w:sz="6" w:space="0" w:color="9F9E9E"/>
              <w:left w:val="single" w:sz="6" w:space="0" w:color="9F9E9E"/>
              <w:bottom w:val="single" w:sz="6" w:space="0" w:color="9F9E9E"/>
              <w:right w:val="single" w:sz="6" w:space="0" w:color="9F9E9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0" w:type="dxa"/>
            </w:tcMar>
            <w:vAlign w:val="center"/>
            <w:hideMark/>
          </w:tcPr>
          <w:p w:rsidR="00160B23" w:rsidRPr="00160B23" w:rsidRDefault="00160B23" w:rsidP="00160B2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8"/>
                <w:szCs w:val="28"/>
              </w:rPr>
            </w:pPr>
            <w:r w:rsidRPr="00160B23">
              <w:rPr>
                <w:rFonts w:ascii="Arial" w:eastAsia="Times New Roman" w:hAnsi="Arial" w:cs="Arial"/>
                <w:color w:val="333333"/>
                <w:sz w:val="28"/>
                <w:szCs w:val="28"/>
              </w:rPr>
              <w:t>Initiative</w:t>
            </w:r>
          </w:p>
        </w:tc>
        <w:tc>
          <w:tcPr>
            <w:tcW w:w="0" w:type="auto"/>
            <w:tcBorders>
              <w:top w:val="single" w:sz="6" w:space="0" w:color="9F9E9E"/>
              <w:left w:val="single" w:sz="6" w:space="0" w:color="9F9E9E"/>
              <w:bottom w:val="single" w:sz="6" w:space="0" w:color="9F9E9E"/>
              <w:right w:val="single" w:sz="6" w:space="0" w:color="9F9E9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0B23" w:rsidRPr="00160B23" w:rsidRDefault="00160B23" w:rsidP="00160B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</w:rPr>
            </w:pPr>
            <w:r w:rsidRPr="00160B23">
              <w:rPr>
                <w:rFonts w:ascii="Arial" w:eastAsia="Times New Roman" w:hAnsi="Arial" w:cs="Arial"/>
                <w:color w:val="333333"/>
                <w:sz w:val="28"/>
                <w:szCs w:val="28"/>
              </w:rPr>
              <w:t>65.9%</w:t>
            </w:r>
          </w:p>
        </w:tc>
      </w:tr>
      <w:tr w:rsidR="00160B23" w:rsidRPr="00160B23" w:rsidTr="00160B23">
        <w:tc>
          <w:tcPr>
            <w:tcW w:w="0" w:type="auto"/>
            <w:tcBorders>
              <w:top w:val="single" w:sz="6" w:space="0" w:color="9F9E9E"/>
              <w:left w:val="single" w:sz="6" w:space="0" w:color="9F9E9E"/>
              <w:bottom w:val="single" w:sz="6" w:space="0" w:color="9F9E9E"/>
              <w:right w:val="single" w:sz="6" w:space="0" w:color="9F9E9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0" w:type="dxa"/>
            </w:tcMar>
            <w:vAlign w:val="center"/>
            <w:hideMark/>
          </w:tcPr>
          <w:p w:rsidR="00160B23" w:rsidRPr="00160B23" w:rsidRDefault="00160B23" w:rsidP="00160B2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8"/>
                <w:szCs w:val="28"/>
              </w:rPr>
            </w:pPr>
            <w:r w:rsidRPr="00160B23">
              <w:rPr>
                <w:rFonts w:ascii="Arial" w:eastAsia="Times New Roman" w:hAnsi="Arial" w:cs="Arial"/>
                <w:color w:val="333333"/>
                <w:sz w:val="28"/>
                <w:szCs w:val="28"/>
              </w:rPr>
              <w:t>Analytical/quantitative skills</w:t>
            </w:r>
          </w:p>
        </w:tc>
        <w:tc>
          <w:tcPr>
            <w:tcW w:w="0" w:type="auto"/>
            <w:tcBorders>
              <w:top w:val="single" w:sz="6" w:space="0" w:color="9F9E9E"/>
              <w:left w:val="single" w:sz="6" w:space="0" w:color="9F9E9E"/>
              <w:bottom w:val="single" w:sz="6" w:space="0" w:color="9F9E9E"/>
              <w:right w:val="single" w:sz="6" w:space="0" w:color="9F9E9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0B23" w:rsidRPr="00160B23" w:rsidRDefault="00160B23" w:rsidP="00160B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</w:rPr>
            </w:pPr>
            <w:r w:rsidRPr="00160B23">
              <w:rPr>
                <w:rFonts w:ascii="Arial" w:eastAsia="Times New Roman" w:hAnsi="Arial" w:cs="Arial"/>
                <w:color w:val="333333"/>
                <w:sz w:val="28"/>
                <w:szCs w:val="28"/>
              </w:rPr>
              <w:t>64.4%</w:t>
            </w:r>
          </w:p>
        </w:tc>
      </w:tr>
      <w:tr w:rsidR="00160B23" w:rsidRPr="00160B23" w:rsidTr="00160B23">
        <w:tc>
          <w:tcPr>
            <w:tcW w:w="0" w:type="auto"/>
            <w:tcBorders>
              <w:top w:val="single" w:sz="6" w:space="0" w:color="9F9E9E"/>
              <w:left w:val="single" w:sz="6" w:space="0" w:color="9F9E9E"/>
              <w:bottom w:val="single" w:sz="6" w:space="0" w:color="9F9E9E"/>
              <w:right w:val="single" w:sz="6" w:space="0" w:color="9F9E9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0" w:type="dxa"/>
            </w:tcMar>
            <w:vAlign w:val="center"/>
            <w:hideMark/>
          </w:tcPr>
          <w:p w:rsidR="00160B23" w:rsidRPr="00160B23" w:rsidRDefault="00160B23" w:rsidP="00160B2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8"/>
                <w:szCs w:val="28"/>
              </w:rPr>
            </w:pPr>
            <w:r w:rsidRPr="00160B23">
              <w:rPr>
                <w:rFonts w:ascii="Arial" w:eastAsia="Times New Roman" w:hAnsi="Arial" w:cs="Arial"/>
                <w:color w:val="333333"/>
                <w:sz w:val="28"/>
                <w:szCs w:val="28"/>
              </w:rPr>
              <w:t>Flexibility/adaptability</w:t>
            </w:r>
          </w:p>
        </w:tc>
        <w:tc>
          <w:tcPr>
            <w:tcW w:w="0" w:type="auto"/>
            <w:tcBorders>
              <w:top w:val="single" w:sz="6" w:space="0" w:color="9F9E9E"/>
              <w:left w:val="single" w:sz="6" w:space="0" w:color="9F9E9E"/>
              <w:bottom w:val="single" w:sz="6" w:space="0" w:color="9F9E9E"/>
              <w:right w:val="single" w:sz="6" w:space="0" w:color="9F9E9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0B23" w:rsidRPr="00160B23" w:rsidRDefault="00160B23" w:rsidP="00160B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</w:rPr>
            </w:pPr>
            <w:r w:rsidRPr="00160B23">
              <w:rPr>
                <w:rFonts w:ascii="Arial" w:eastAsia="Times New Roman" w:hAnsi="Arial" w:cs="Arial"/>
                <w:color w:val="333333"/>
                <w:sz w:val="28"/>
                <w:szCs w:val="28"/>
              </w:rPr>
              <w:t>63.6%</w:t>
            </w:r>
          </w:p>
        </w:tc>
      </w:tr>
      <w:tr w:rsidR="00160B23" w:rsidRPr="00160B23" w:rsidTr="00160B23">
        <w:tc>
          <w:tcPr>
            <w:tcW w:w="0" w:type="auto"/>
            <w:tcBorders>
              <w:top w:val="single" w:sz="6" w:space="0" w:color="9F9E9E"/>
              <w:left w:val="single" w:sz="6" w:space="0" w:color="9F9E9E"/>
              <w:bottom w:val="single" w:sz="6" w:space="0" w:color="9F9E9E"/>
              <w:right w:val="single" w:sz="6" w:space="0" w:color="9F9E9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0" w:type="dxa"/>
            </w:tcMar>
            <w:vAlign w:val="center"/>
            <w:hideMark/>
          </w:tcPr>
          <w:p w:rsidR="00160B23" w:rsidRPr="00160B23" w:rsidRDefault="00160B23" w:rsidP="00160B2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8"/>
                <w:szCs w:val="28"/>
              </w:rPr>
            </w:pPr>
            <w:r w:rsidRPr="00160B23">
              <w:rPr>
                <w:rFonts w:ascii="Arial" w:eastAsia="Times New Roman" w:hAnsi="Arial" w:cs="Arial"/>
                <w:color w:val="333333"/>
                <w:sz w:val="28"/>
                <w:szCs w:val="28"/>
              </w:rPr>
              <w:t>Detail-oriented</w:t>
            </w:r>
          </w:p>
        </w:tc>
        <w:tc>
          <w:tcPr>
            <w:tcW w:w="0" w:type="auto"/>
            <w:tcBorders>
              <w:top w:val="single" w:sz="6" w:space="0" w:color="9F9E9E"/>
              <w:left w:val="single" w:sz="6" w:space="0" w:color="9F9E9E"/>
              <w:bottom w:val="single" w:sz="6" w:space="0" w:color="9F9E9E"/>
              <w:right w:val="single" w:sz="6" w:space="0" w:color="9F9E9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0B23" w:rsidRPr="00160B23" w:rsidRDefault="00160B23" w:rsidP="00160B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</w:rPr>
            </w:pPr>
            <w:r w:rsidRPr="00160B23">
              <w:rPr>
                <w:rFonts w:ascii="Arial" w:eastAsia="Times New Roman" w:hAnsi="Arial" w:cs="Arial"/>
                <w:color w:val="333333"/>
                <w:sz w:val="28"/>
                <w:szCs w:val="28"/>
              </w:rPr>
              <w:t>62.1%</w:t>
            </w:r>
          </w:p>
        </w:tc>
      </w:tr>
      <w:tr w:rsidR="00160B23" w:rsidRPr="00160B23" w:rsidTr="00160B23">
        <w:tc>
          <w:tcPr>
            <w:tcW w:w="0" w:type="auto"/>
            <w:tcBorders>
              <w:top w:val="single" w:sz="6" w:space="0" w:color="9F9E9E"/>
              <w:left w:val="single" w:sz="6" w:space="0" w:color="9F9E9E"/>
              <w:bottom w:val="single" w:sz="6" w:space="0" w:color="9F9E9E"/>
              <w:right w:val="single" w:sz="6" w:space="0" w:color="9F9E9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0" w:type="dxa"/>
            </w:tcMar>
            <w:vAlign w:val="center"/>
            <w:hideMark/>
          </w:tcPr>
          <w:p w:rsidR="00160B23" w:rsidRPr="00160B23" w:rsidRDefault="00160B23" w:rsidP="00160B2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8"/>
                <w:szCs w:val="28"/>
              </w:rPr>
            </w:pPr>
            <w:r w:rsidRPr="00160B23">
              <w:rPr>
                <w:rFonts w:ascii="Arial" w:eastAsia="Times New Roman" w:hAnsi="Arial" w:cs="Arial"/>
                <w:color w:val="333333"/>
                <w:sz w:val="28"/>
                <w:szCs w:val="28"/>
              </w:rPr>
              <w:t>Interpersonal skills (relates well to others)</w:t>
            </w:r>
          </w:p>
        </w:tc>
        <w:tc>
          <w:tcPr>
            <w:tcW w:w="0" w:type="auto"/>
            <w:tcBorders>
              <w:top w:val="single" w:sz="6" w:space="0" w:color="9F9E9E"/>
              <w:left w:val="single" w:sz="6" w:space="0" w:color="9F9E9E"/>
              <w:bottom w:val="single" w:sz="6" w:space="0" w:color="9F9E9E"/>
              <w:right w:val="single" w:sz="6" w:space="0" w:color="9F9E9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0B23" w:rsidRPr="00160B23" w:rsidRDefault="00160B23" w:rsidP="00160B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</w:rPr>
            </w:pPr>
            <w:r w:rsidRPr="00160B23">
              <w:rPr>
                <w:rFonts w:ascii="Arial" w:eastAsia="Times New Roman" w:hAnsi="Arial" w:cs="Arial"/>
                <w:color w:val="333333"/>
                <w:sz w:val="28"/>
                <w:szCs w:val="28"/>
              </w:rPr>
              <w:t>58.3%</w:t>
            </w:r>
          </w:p>
        </w:tc>
      </w:tr>
      <w:tr w:rsidR="00160B23" w:rsidRPr="00160B23" w:rsidTr="00160B23">
        <w:tc>
          <w:tcPr>
            <w:tcW w:w="0" w:type="auto"/>
            <w:tcBorders>
              <w:top w:val="single" w:sz="6" w:space="0" w:color="9F9E9E"/>
              <w:left w:val="single" w:sz="6" w:space="0" w:color="9F9E9E"/>
              <w:bottom w:val="single" w:sz="6" w:space="0" w:color="9F9E9E"/>
              <w:right w:val="single" w:sz="6" w:space="0" w:color="9F9E9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0" w:type="dxa"/>
            </w:tcMar>
            <w:vAlign w:val="center"/>
            <w:hideMark/>
          </w:tcPr>
          <w:p w:rsidR="00160B23" w:rsidRPr="00160B23" w:rsidRDefault="00160B23" w:rsidP="00160B2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8"/>
                <w:szCs w:val="28"/>
              </w:rPr>
            </w:pPr>
            <w:r w:rsidRPr="00160B23">
              <w:rPr>
                <w:rFonts w:ascii="Arial" w:eastAsia="Times New Roman" w:hAnsi="Arial" w:cs="Arial"/>
                <w:color w:val="333333"/>
                <w:sz w:val="28"/>
                <w:szCs w:val="28"/>
              </w:rPr>
              <w:t>Technical skills</w:t>
            </w:r>
          </w:p>
        </w:tc>
        <w:tc>
          <w:tcPr>
            <w:tcW w:w="0" w:type="auto"/>
            <w:tcBorders>
              <w:top w:val="single" w:sz="6" w:space="0" w:color="9F9E9E"/>
              <w:left w:val="single" w:sz="6" w:space="0" w:color="9F9E9E"/>
              <w:bottom w:val="single" w:sz="6" w:space="0" w:color="9F9E9E"/>
              <w:right w:val="single" w:sz="6" w:space="0" w:color="9F9E9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0B23" w:rsidRPr="00160B23" w:rsidRDefault="00160B23" w:rsidP="00160B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</w:rPr>
            </w:pPr>
            <w:r w:rsidRPr="00160B23">
              <w:rPr>
                <w:rFonts w:ascii="Arial" w:eastAsia="Times New Roman" w:hAnsi="Arial" w:cs="Arial"/>
                <w:color w:val="333333"/>
                <w:sz w:val="28"/>
                <w:szCs w:val="28"/>
              </w:rPr>
              <w:t>56.8%</w:t>
            </w:r>
          </w:p>
        </w:tc>
      </w:tr>
      <w:tr w:rsidR="00160B23" w:rsidRPr="00160B23" w:rsidTr="00160B23">
        <w:tc>
          <w:tcPr>
            <w:tcW w:w="0" w:type="auto"/>
            <w:tcBorders>
              <w:top w:val="single" w:sz="6" w:space="0" w:color="9F9E9E"/>
              <w:left w:val="single" w:sz="6" w:space="0" w:color="9F9E9E"/>
              <w:bottom w:val="single" w:sz="6" w:space="0" w:color="9F9E9E"/>
              <w:right w:val="single" w:sz="6" w:space="0" w:color="9F9E9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0" w:type="dxa"/>
            </w:tcMar>
            <w:vAlign w:val="center"/>
            <w:hideMark/>
          </w:tcPr>
          <w:p w:rsidR="00160B23" w:rsidRPr="00160B23" w:rsidRDefault="00160B23" w:rsidP="00160B2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8"/>
                <w:szCs w:val="28"/>
              </w:rPr>
            </w:pPr>
            <w:r w:rsidRPr="00160B23">
              <w:rPr>
                <w:rFonts w:ascii="Arial" w:eastAsia="Times New Roman" w:hAnsi="Arial" w:cs="Arial"/>
                <w:color w:val="333333"/>
                <w:sz w:val="28"/>
                <w:szCs w:val="28"/>
              </w:rPr>
              <w:t>Computer skills</w:t>
            </w:r>
          </w:p>
        </w:tc>
        <w:tc>
          <w:tcPr>
            <w:tcW w:w="0" w:type="auto"/>
            <w:tcBorders>
              <w:top w:val="single" w:sz="6" w:space="0" w:color="9F9E9E"/>
              <w:left w:val="single" w:sz="6" w:space="0" w:color="9F9E9E"/>
              <w:bottom w:val="single" w:sz="6" w:space="0" w:color="9F9E9E"/>
              <w:right w:val="single" w:sz="6" w:space="0" w:color="9F9E9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0B23" w:rsidRPr="00160B23" w:rsidRDefault="00160B23" w:rsidP="00160B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</w:rPr>
            </w:pPr>
            <w:r w:rsidRPr="00160B23">
              <w:rPr>
                <w:rFonts w:ascii="Arial" w:eastAsia="Times New Roman" w:hAnsi="Arial" w:cs="Arial"/>
                <w:color w:val="333333"/>
                <w:sz w:val="28"/>
                <w:szCs w:val="28"/>
              </w:rPr>
              <w:t>49.2%</w:t>
            </w:r>
          </w:p>
        </w:tc>
      </w:tr>
      <w:tr w:rsidR="00160B23" w:rsidRPr="00160B23" w:rsidTr="00160B23">
        <w:tc>
          <w:tcPr>
            <w:tcW w:w="0" w:type="auto"/>
            <w:tcBorders>
              <w:top w:val="single" w:sz="6" w:space="0" w:color="9F9E9E"/>
              <w:left w:val="single" w:sz="6" w:space="0" w:color="9F9E9E"/>
              <w:bottom w:val="single" w:sz="6" w:space="0" w:color="9F9E9E"/>
              <w:right w:val="single" w:sz="6" w:space="0" w:color="9F9E9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0" w:type="dxa"/>
            </w:tcMar>
            <w:vAlign w:val="center"/>
            <w:hideMark/>
          </w:tcPr>
          <w:p w:rsidR="00160B23" w:rsidRPr="00160B23" w:rsidRDefault="00160B23" w:rsidP="00160B2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8"/>
                <w:szCs w:val="28"/>
              </w:rPr>
            </w:pPr>
            <w:r w:rsidRPr="00160B23">
              <w:rPr>
                <w:rFonts w:ascii="Arial" w:eastAsia="Times New Roman" w:hAnsi="Arial" w:cs="Arial"/>
                <w:color w:val="333333"/>
                <w:sz w:val="28"/>
                <w:szCs w:val="28"/>
              </w:rPr>
              <w:t>Organizational ability</w:t>
            </w:r>
          </w:p>
        </w:tc>
        <w:tc>
          <w:tcPr>
            <w:tcW w:w="0" w:type="auto"/>
            <w:tcBorders>
              <w:top w:val="single" w:sz="6" w:space="0" w:color="9F9E9E"/>
              <w:left w:val="single" w:sz="6" w:space="0" w:color="9F9E9E"/>
              <w:bottom w:val="single" w:sz="6" w:space="0" w:color="9F9E9E"/>
              <w:right w:val="single" w:sz="6" w:space="0" w:color="9F9E9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0B23" w:rsidRPr="00160B23" w:rsidRDefault="00160B23" w:rsidP="00160B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</w:rPr>
            </w:pPr>
            <w:r w:rsidRPr="00160B23">
              <w:rPr>
                <w:rFonts w:ascii="Arial" w:eastAsia="Times New Roman" w:hAnsi="Arial" w:cs="Arial"/>
                <w:color w:val="333333"/>
                <w:sz w:val="28"/>
                <w:szCs w:val="28"/>
              </w:rPr>
              <w:t>47.7%</w:t>
            </w:r>
          </w:p>
        </w:tc>
      </w:tr>
      <w:tr w:rsidR="00160B23" w:rsidRPr="00160B23" w:rsidTr="00160B23">
        <w:tc>
          <w:tcPr>
            <w:tcW w:w="0" w:type="auto"/>
            <w:tcBorders>
              <w:top w:val="single" w:sz="6" w:space="0" w:color="9F9E9E"/>
              <w:left w:val="single" w:sz="6" w:space="0" w:color="9F9E9E"/>
              <w:bottom w:val="single" w:sz="6" w:space="0" w:color="9F9E9E"/>
              <w:right w:val="single" w:sz="6" w:space="0" w:color="9F9E9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0" w:type="dxa"/>
            </w:tcMar>
            <w:vAlign w:val="center"/>
            <w:hideMark/>
          </w:tcPr>
          <w:p w:rsidR="00160B23" w:rsidRPr="00160B23" w:rsidRDefault="00160B23" w:rsidP="00160B2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8"/>
                <w:szCs w:val="28"/>
              </w:rPr>
            </w:pPr>
            <w:r w:rsidRPr="00160B23">
              <w:rPr>
                <w:rFonts w:ascii="Arial" w:eastAsia="Times New Roman" w:hAnsi="Arial" w:cs="Arial"/>
                <w:color w:val="333333"/>
                <w:sz w:val="28"/>
                <w:szCs w:val="28"/>
              </w:rPr>
              <w:t>Strategic planning skills</w:t>
            </w:r>
          </w:p>
        </w:tc>
        <w:tc>
          <w:tcPr>
            <w:tcW w:w="0" w:type="auto"/>
            <w:tcBorders>
              <w:top w:val="single" w:sz="6" w:space="0" w:color="9F9E9E"/>
              <w:left w:val="single" w:sz="6" w:space="0" w:color="9F9E9E"/>
              <w:bottom w:val="single" w:sz="6" w:space="0" w:color="9F9E9E"/>
              <w:right w:val="single" w:sz="6" w:space="0" w:color="9F9E9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0B23" w:rsidRPr="00160B23" w:rsidRDefault="00160B23" w:rsidP="00160B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</w:rPr>
            </w:pPr>
            <w:r w:rsidRPr="00160B23">
              <w:rPr>
                <w:rFonts w:ascii="Arial" w:eastAsia="Times New Roman" w:hAnsi="Arial" w:cs="Arial"/>
                <w:color w:val="333333"/>
                <w:sz w:val="28"/>
                <w:szCs w:val="28"/>
              </w:rPr>
              <w:t>37.9%</w:t>
            </w:r>
          </w:p>
        </w:tc>
      </w:tr>
      <w:tr w:rsidR="00160B23" w:rsidRPr="00160B23" w:rsidTr="00160B23">
        <w:tc>
          <w:tcPr>
            <w:tcW w:w="0" w:type="auto"/>
            <w:tcBorders>
              <w:top w:val="single" w:sz="6" w:space="0" w:color="9F9E9E"/>
              <w:left w:val="single" w:sz="6" w:space="0" w:color="9F9E9E"/>
              <w:bottom w:val="single" w:sz="6" w:space="0" w:color="9F9E9E"/>
              <w:right w:val="single" w:sz="6" w:space="0" w:color="9F9E9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0" w:type="dxa"/>
            </w:tcMar>
            <w:vAlign w:val="center"/>
            <w:hideMark/>
          </w:tcPr>
          <w:p w:rsidR="00160B23" w:rsidRPr="00160B23" w:rsidRDefault="00160B23" w:rsidP="00160B2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8"/>
                <w:szCs w:val="28"/>
              </w:rPr>
            </w:pPr>
            <w:r w:rsidRPr="00160B23">
              <w:rPr>
                <w:rFonts w:ascii="Arial" w:eastAsia="Times New Roman" w:hAnsi="Arial" w:cs="Arial"/>
                <w:color w:val="333333"/>
                <w:sz w:val="28"/>
                <w:szCs w:val="28"/>
              </w:rPr>
              <w:t>Friendly/outgoing personality</w:t>
            </w:r>
          </w:p>
        </w:tc>
        <w:tc>
          <w:tcPr>
            <w:tcW w:w="0" w:type="auto"/>
            <w:tcBorders>
              <w:top w:val="single" w:sz="6" w:space="0" w:color="9F9E9E"/>
              <w:left w:val="single" w:sz="6" w:space="0" w:color="9F9E9E"/>
              <w:bottom w:val="single" w:sz="6" w:space="0" w:color="9F9E9E"/>
              <w:right w:val="single" w:sz="6" w:space="0" w:color="9F9E9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0B23" w:rsidRPr="00160B23" w:rsidRDefault="00160B23" w:rsidP="00160B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</w:rPr>
            </w:pPr>
            <w:r w:rsidRPr="00160B23">
              <w:rPr>
                <w:rFonts w:ascii="Arial" w:eastAsia="Times New Roman" w:hAnsi="Arial" w:cs="Arial"/>
                <w:color w:val="333333"/>
                <w:sz w:val="28"/>
                <w:szCs w:val="28"/>
              </w:rPr>
              <w:t>25.8%</w:t>
            </w:r>
          </w:p>
        </w:tc>
      </w:tr>
      <w:tr w:rsidR="00160B23" w:rsidRPr="00160B23" w:rsidTr="00160B23">
        <w:tc>
          <w:tcPr>
            <w:tcW w:w="0" w:type="auto"/>
            <w:tcBorders>
              <w:top w:val="single" w:sz="6" w:space="0" w:color="9F9E9E"/>
              <w:left w:val="single" w:sz="6" w:space="0" w:color="9F9E9E"/>
              <w:bottom w:val="single" w:sz="6" w:space="0" w:color="9F9E9E"/>
              <w:right w:val="single" w:sz="6" w:space="0" w:color="9F9E9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0" w:type="dxa"/>
            </w:tcMar>
            <w:vAlign w:val="center"/>
            <w:hideMark/>
          </w:tcPr>
          <w:p w:rsidR="00160B23" w:rsidRPr="00160B23" w:rsidRDefault="00160B23" w:rsidP="00160B2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8"/>
                <w:szCs w:val="28"/>
              </w:rPr>
            </w:pPr>
            <w:r w:rsidRPr="00160B23">
              <w:rPr>
                <w:rFonts w:ascii="Arial" w:eastAsia="Times New Roman" w:hAnsi="Arial" w:cs="Arial"/>
                <w:color w:val="333333"/>
                <w:sz w:val="28"/>
                <w:szCs w:val="28"/>
              </w:rPr>
              <w:t>Tactfulness</w:t>
            </w:r>
          </w:p>
        </w:tc>
        <w:tc>
          <w:tcPr>
            <w:tcW w:w="0" w:type="auto"/>
            <w:tcBorders>
              <w:top w:val="single" w:sz="6" w:space="0" w:color="9F9E9E"/>
              <w:left w:val="single" w:sz="6" w:space="0" w:color="9F9E9E"/>
              <w:bottom w:val="single" w:sz="6" w:space="0" w:color="9F9E9E"/>
              <w:right w:val="single" w:sz="6" w:space="0" w:color="9F9E9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0B23" w:rsidRPr="00160B23" w:rsidRDefault="00160B23" w:rsidP="00160B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</w:rPr>
            </w:pPr>
            <w:r w:rsidRPr="00160B23">
              <w:rPr>
                <w:rFonts w:ascii="Arial" w:eastAsia="Times New Roman" w:hAnsi="Arial" w:cs="Arial"/>
                <w:color w:val="333333"/>
                <w:sz w:val="28"/>
                <w:szCs w:val="28"/>
              </w:rPr>
              <w:t>25.8%</w:t>
            </w:r>
          </w:p>
        </w:tc>
      </w:tr>
      <w:tr w:rsidR="00160B23" w:rsidRPr="00160B23" w:rsidTr="00160B23">
        <w:tc>
          <w:tcPr>
            <w:tcW w:w="0" w:type="auto"/>
            <w:tcBorders>
              <w:top w:val="single" w:sz="6" w:space="0" w:color="9F9E9E"/>
              <w:left w:val="single" w:sz="6" w:space="0" w:color="9F9E9E"/>
              <w:bottom w:val="single" w:sz="6" w:space="0" w:color="9F9E9E"/>
              <w:right w:val="single" w:sz="6" w:space="0" w:color="9F9E9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0" w:type="dxa"/>
            </w:tcMar>
            <w:vAlign w:val="center"/>
            <w:hideMark/>
          </w:tcPr>
          <w:p w:rsidR="00160B23" w:rsidRPr="00160B23" w:rsidRDefault="00160B23" w:rsidP="00160B2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8"/>
                <w:szCs w:val="28"/>
              </w:rPr>
            </w:pPr>
            <w:r w:rsidRPr="00160B23">
              <w:rPr>
                <w:rFonts w:ascii="Arial" w:eastAsia="Times New Roman" w:hAnsi="Arial" w:cs="Arial"/>
                <w:color w:val="333333"/>
                <w:sz w:val="28"/>
                <w:szCs w:val="28"/>
              </w:rPr>
              <w:t>Creativity</w:t>
            </w:r>
          </w:p>
        </w:tc>
        <w:tc>
          <w:tcPr>
            <w:tcW w:w="0" w:type="auto"/>
            <w:tcBorders>
              <w:top w:val="single" w:sz="6" w:space="0" w:color="9F9E9E"/>
              <w:left w:val="single" w:sz="6" w:space="0" w:color="9F9E9E"/>
              <w:bottom w:val="single" w:sz="6" w:space="0" w:color="9F9E9E"/>
              <w:right w:val="single" w:sz="6" w:space="0" w:color="9F9E9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0B23" w:rsidRPr="00160B23" w:rsidRDefault="00160B23" w:rsidP="00160B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</w:rPr>
            </w:pPr>
            <w:r w:rsidRPr="00160B23">
              <w:rPr>
                <w:rFonts w:ascii="Arial" w:eastAsia="Times New Roman" w:hAnsi="Arial" w:cs="Arial"/>
                <w:color w:val="333333"/>
                <w:sz w:val="28"/>
                <w:szCs w:val="28"/>
              </w:rPr>
              <w:t>21.2%</w:t>
            </w:r>
          </w:p>
        </w:tc>
      </w:tr>
      <w:tr w:rsidR="00160B23" w:rsidRPr="00160B23" w:rsidTr="00160B23">
        <w:tc>
          <w:tcPr>
            <w:tcW w:w="0" w:type="auto"/>
            <w:tcBorders>
              <w:top w:val="single" w:sz="6" w:space="0" w:color="9F9E9E"/>
              <w:left w:val="single" w:sz="6" w:space="0" w:color="9F9E9E"/>
              <w:bottom w:val="single" w:sz="6" w:space="0" w:color="9F9E9E"/>
              <w:right w:val="single" w:sz="6" w:space="0" w:color="9F9E9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0" w:type="dxa"/>
            </w:tcMar>
            <w:vAlign w:val="center"/>
            <w:hideMark/>
          </w:tcPr>
          <w:p w:rsidR="00160B23" w:rsidRPr="00160B23" w:rsidRDefault="00160B23" w:rsidP="00160B2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8"/>
                <w:szCs w:val="28"/>
              </w:rPr>
            </w:pPr>
            <w:r w:rsidRPr="00160B23">
              <w:rPr>
                <w:rFonts w:ascii="Arial" w:eastAsia="Times New Roman" w:hAnsi="Arial" w:cs="Arial"/>
                <w:color w:val="333333"/>
                <w:sz w:val="28"/>
                <w:szCs w:val="28"/>
              </w:rPr>
              <w:t>Entrepreneurial skills/risk-taker</w:t>
            </w:r>
          </w:p>
        </w:tc>
        <w:tc>
          <w:tcPr>
            <w:tcW w:w="0" w:type="auto"/>
            <w:tcBorders>
              <w:top w:val="single" w:sz="6" w:space="0" w:color="9F9E9E"/>
              <w:left w:val="single" w:sz="6" w:space="0" w:color="9F9E9E"/>
              <w:bottom w:val="single" w:sz="6" w:space="0" w:color="9F9E9E"/>
              <w:right w:val="single" w:sz="6" w:space="0" w:color="9F9E9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0B23" w:rsidRPr="00160B23" w:rsidRDefault="00160B23" w:rsidP="00160B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</w:rPr>
            </w:pPr>
            <w:r w:rsidRPr="00160B23">
              <w:rPr>
                <w:rFonts w:ascii="Arial" w:eastAsia="Times New Roman" w:hAnsi="Arial" w:cs="Arial"/>
                <w:color w:val="333333"/>
                <w:sz w:val="28"/>
                <w:szCs w:val="28"/>
              </w:rPr>
              <w:t>19.7%</w:t>
            </w:r>
          </w:p>
        </w:tc>
      </w:tr>
      <w:tr w:rsidR="00160B23" w:rsidRPr="00160B23" w:rsidTr="00160B23">
        <w:tc>
          <w:tcPr>
            <w:tcW w:w="0" w:type="auto"/>
            <w:tcBorders>
              <w:top w:val="single" w:sz="6" w:space="0" w:color="9F9E9E"/>
              <w:left w:val="single" w:sz="6" w:space="0" w:color="9F9E9E"/>
              <w:bottom w:val="single" w:sz="6" w:space="0" w:color="9F9E9E"/>
              <w:right w:val="single" w:sz="6" w:space="0" w:color="9F9E9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0" w:type="dxa"/>
            </w:tcMar>
            <w:vAlign w:val="center"/>
            <w:hideMark/>
          </w:tcPr>
          <w:p w:rsidR="00160B23" w:rsidRPr="00160B23" w:rsidRDefault="00160B23" w:rsidP="00160B2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8"/>
                <w:szCs w:val="28"/>
              </w:rPr>
            </w:pPr>
            <w:r w:rsidRPr="00160B23">
              <w:rPr>
                <w:rFonts w:ascii="Arial" w:eastAsia="Times New Roman" w:hAnsi="Arial" w:cs="Arial"/>
                <w:color w:val="333333"/>
                <w:sz w:val="28"/>
                <w:szCs w:val="28"/>
              </w:rPr>
              <w:t>Fluency in a foreign language</w:t>
            </w:r>
          </w:p>
        </w:tc>
        <w:tc>
          <w:tcPr>
            <w:tcW w:w="0" w:type="auto"/>
            <w:tcBorders>
              <w:top w:val="single" w:sz="6" w:space="0" w:color="9F9E9E"/>
              <w:left w:val="single" w:sz="6" w:space="0" w:color="9F9E9E"/>
              <w:bottom w:val="single" w:sz="6" w:space="0" w:color="9F9E9E"/>
              <w:right w:val="single" w:sz="6" w:space="0" w:color="9F9E9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0B23" w:rsidRPr="00160B23" w:rsidRDefault="00160B23" w:rsidP="00160B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</w:rPr>
            </w:pPr>
            <w:r w:rsidRPr="00160B23">
              <w:rPr>
                <w:rFonts w:ascii="Arial" w:eastAsia="Times New Roman" w:hAnsi="Arial" w:cs="Arial"/>
                <w:color w:val="333333"/>
                <w:sz w:val="28"/>
                <w:szCs w:val="28"/>
              </w:rPr>
              <w:t>4.5%</w:t>
            </w:r>
          </w:p>
        </w:tc>
      </w:tr>
    </w:tbl>
    <w:p w:rsidR="00160B23" w:rsidRDefault="00160B23" w:rsidP="00160B23">
      <w:pPr>
        <w:spacing w:after="100" w:line="240" w:lineRule="auto"/>
        <w:rPr>
          <w:rFonts w:ascii="Arial" w:eastAsia="Times New Roman" w:hAnsi="Arial" w:cs="Arial"/>
          <w:color w:val="333333"/>
          <w:sz w:val="14"/>
          <w:szCs w:val="14"/>
          <w:shd w:val="clear" w:color="auto" w:fill="F8F8F8"/>
        </w:rPr>
      </w:pPr>
    </w:p>
    <w:p w:rsidR="00160B23" w:rsidRPr="00160B23" w:rsidRDefault="00160B23" w:rsidP="00160B23">
      <w:pPr>
        <w:spacing w:after="100" w:line="240" w:lineRule="auto"/>
        <w:rPr>
          <w:rFonts w:ascii="Arial" w:eastAsia="Times New Roman" w:hAnsi="Arial" w:cs="Arial"/>
          <w:color w:val="333333"/>
          <w:shd w:val="clear" w:color="auto" w:fill="F8F8F8"/>
        </w:rPr>
      </w:pPr>
      <w:r w:rsidRPr="00160B23">
        <w:rPr>
          <w:rFonts w:ascii="Arial" w:eastAsia="Times New Roman" w:hAnsi="Arial" w:cs="Arial"/>
          <w:color w:val="333333"/>
          <w:shd w:val="clear" w:color="auto" w:fill="F8F8F8"/>
        </w:rPr>
        <w:t>Source: </w:t>
      </w:r>
      <w:r w:rsidRPr="00160B23">
        <w:rPr>
          <w:rFonts w:ascii="Arial" w:eastAsia="Times New Roman" w:hAnsi="Arial" w:cs="Arial"/>
          <w:i/>
          <w:iCs/>
          <w:color w:val="333333"/>
          <w:shd w:val="clear" w:color="auto" w:fill="F8F8F8"/>
        </w:rPr>
        <w:t>Job Outlook 2017</w:t>
      </w:r>
      <w:r w:rsidRPr="00160B23">
        <w:rPr>
          <w:rFonts w:ascii="Arial" w:eastAsia="Times New Roman" w:hAnsi="Arial" w:cs="Arial"/>
          <w:color w:val="333333"/>
          <w:shd w:val="clear" w:color="auto" w:fill="F8F8F8"/>
        </w:rPr>
        <w:t>, National Association of Colleges and Employers</w:t>
      </w:r>
    </w:p>
    <w:p w:rsidR="00AF62CA" w:rsidRDefault="00AF62CA"/>
    <w:sectPr w:rsidR="00AF62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B23"/>
    <w:rsid w:val="00160B23"/>
    <w:rsid w:val="006F2267"/>
    <w:rsid w:val="00AF62CA"/>
    <w:rsid w:val="00F31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F628445-D53E-46B7-8754-BFAF5E6CF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506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74025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0256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UMBC</Company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 Rudoy</dc:creator>
  <cp:lastModifiedBy>Susan Hindle</cp:lastModifiedBy>
  <cp:revision>2</cp:revision>
  <cp:lastPrinted>2017-12-05T21:29:00Z</cp:lastPrinted>
  <dcterms:created xsi:type="dcterms:W3CDTF">2020-01-30T15:07:00Z</dcterms:created>
  <dcterms:modified xsi:type="dcterms:W3CDTF">2020-01-30T15:07:00Z</dcterms:modified>
</cp:coreProperties>
</file>