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6B" w:rsidRPr="001D504E" w:rsidRDefault="0006796B" w:rsidP="0006796B">
      <w:pPr>
        <w:pStyle w:val="NoSpacing"/>
        <w:jc w:val="center"/>
        <w:rPr>
          <w:b/>
          <w:noProof/>
          <w:color w:val="4F6228" w:themeColor="accent3" w:themeShade="80"/>
          <w:sz w:val="26"/>
          <w:szCs w:val="26"/>
        </w:rPr>
      </w:pPr>
      <w:bookmarkStart w:id="0" w:name="_GoBack"/>
      <w:bookmarkEnd w:id="0"/>
      <w:r w:rsidRPr="001D504E">
        <w:rPr>
          <w:noProof/>
          <w:color w:val="4F6228" w:themeColor="accent3" w:themeShade="80"/>
          <w:sz w:val="26"/>
          <w:szCs w:val="26"/>
        </w:rPr>
        <w:drawing>
          <wp:inline distT="0" distB="0" distL="0" distR="0" wp14:anchorId="745F03E7" wp14:editId="7C25ABC0">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rsidR="0006796B" w:rsidRPr="001D504E" w:rsidRDefault="0006796B" w:rsidP="0006796B">
      <w:pPr>
        <w:pStyle w:val="NoSpacing"/>
        <w:jc w:val="center"/>
        <w:rPr>
          <w:b/>
          <w:noProof/>
          <w:color w:val="4F6228" w:themeColor="accent3" w:themeShade="80"/>
          <w:sz w:val="4"/>
          <w:szCs w:val="4"/>
        </w:rPr>
      </w:pPr>
    </w:p>
    <w:p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796210">
        <w:rPr>
          <w:b/>
          <w:color w:val="4F6228" w:themeColor="accent3" w:themeShade="80"/>
          <w:sz w:val="26"/>
          <w:szCs w:val="26"/>
        </w:rPr>
        <w:t>2017-2018</w:t>
      </w:r>
    </w:p>
    <w:p w:rsidR="0006796B" w:rsidRPr="0006796B" w:rsidRDefault="0006796B" w:rsidP="0006796B">
      <w:pPr>
        <w:pStyle w:val="NoSpacing"/>
        <w:rPr>
          <w:b/>
          <w:color w:val="FF0000"/>
          <w:sz w:val="10"/>
          <w:szCs w:val="10"/>
        </w:rPr>
      </w:pPr>
    </w:p>
    <w:p w:rsidR="00E23B92" w:rsidRPr="001D504E" w:rsidRDefault="00646BB1" w:rsidP="0006796B">
      <w:pPr>
        <w:rPr>
          <w:rFonts w:ascii="Calibri" w:hAnsi="Calibri"/>
        </w:rPr>
      </w:pPr>
      <w:r>
        <w:rPr>
          <w:rFonts w:ascii="Calibri" w:hAnsi="Calibri"/>
        </w:rPr>
        <w:t xml:space="preserve">Six </w:t>
      </w:r>
      <w:r w:rsidR="0006796B" w:rsidRPr="001D504E">
        <w:rPr>
          <w:rFonts w:ascii="Calibri" w:hAnsi="Calibri"/>
        </w:rPr>
        <w:t xml:space="preserve">students will each receive a $1,000 scholarship from the </w:t>
      </w:r>
      <w:r w:rsidR="00457304">
        <w:rPr>
          <w:rFonts w:ascii="Calibri" w:hAnsi="Calibri"/>
        </w:rPr>
        <w:t xml:space="preserve">Association of Old Crows (AOC) </w:t>
      </w:r>
      <w:r w:rsidR="0006796B" w:rsidRPr="001D504E">
        <w:rPr>
          <w:rFonts w:ascii="Calibri" w:hAnsi="Calibri"/>
        </w:rPr>
        <w:t xml:space="preserve">APG-Susquehanna Chapter and a one year AOC </w:t>
      </w:r>
      <w:r w:rsidR="0033173B" w:rsidRPr="001D504E">
        <w:rPr>
          <w:rFonts w:ascii="Calibri" w:hAnsi="Calibri"/>
        </w:rPr>
        <w:t xml:space="preserve">membership from </w:t>
      </w:r>
      <w:r w:rsidR="0006796B" w:rsidRPr="001D504E">
        <w:rPr>
          <w:rFonts w:ascii="Calibri" w:hAnsi="Calibri"/>
        </w:rPr>
        <w:t>the N</w:t>
      </w:r>
      <w:r w:rsidR="00457304">
        <w:rPr>
          <w:rFonts w:ascii="Calibri" w:hAnsi="Calibri"/>
        </w:rPr>
        <w:t>ational AOC</w:t>
      </w:r>
      <w:r w:rsidR="0006796B" w:rsidRPr="001D504E">
        <w:rPr>
          <w:rFonts w:ascii="Calibri" w:hAnsi="Calibri"/>
        </w:rPr>
        <w:t xml:space="preserve">. Winners will be recognized and awarded </w:t>
      </w:r>
      <w:r w:rsidR="0018517E" w:rsidRPr="001D504E">
        <w:rPr>
          <w:rFonts w:ascii="Calibri" w:hAnsi="Calibri"/>
        </w:rPr>
        <w:t xml:space="preserve">scholarships </w:t>
      </w:r>
      <w:r w:rsidR="0006796B" w:rsidRPr="001D504E">
        <w:rPr>
          <w:rFonts w:ascii="Calibri" w:hAnsi="Calibri"/>
        </w:rPr>
        <w:t>at the Chapter Distinguished Speaker and Scholarsh</w:t>
      </w:r>
      <w:r w:rsidR="00E23B92" w:rsidRPr="001D504E">
        <w:rPr>
          <w:rFonts w:ascii="Calibri" w:hAnsi="Calibri"/>
        </w:rPr>
        <w:t>i</w:t>
      </w:r>
      <w:r w:rsidR="00796210">
        <w:rPr>
          <w:rFonts w:ascii="Calibri" w:hAnsi="Calibri"/>
        </w:rPr>
        <w:t>p Awards Luncheon scheduled for March 2018</w:t>
      </w:r>
      <w:r w:rsidR="00E23B92" w:rsidRPr="001D504E">
        <w:rPr>
          <w:rFonts w:ascii="Calibri" w:hAnsi="Calibri"/>
        </w:rPr>
        <w:t>.</w:t>
      </w:r>
    </w:p>
    <w:p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13,500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8"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9" w:history="1">
        <w:r w:rsidRPr="00077855">
          <w:rPr>
            <w:rStyle w:val="Hyperlink"/>
            <w:rFonts w:ascii="Calibri" w:hAnsi="Calibri" w:cs="Times New Roman"/>
          </w:rPr>
          <w:t>www.crows.org</w:t>
        </w:r>
      </w:hyperlink>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CERDEC (Communications –Electronics Research, Development and Engineering Center) </w:t>
      </w:r>
      <w:hyperlink r:id="rId10" w:history="1">
        <w:r w:rsidRPr="00077855">
          <w:rPr>
            <w:rStyle w:val="Hyperlink"/>
            <w:rFonts w:ascii="Calibri" w:hAnsi="Calibri" w:cs="Times New Roman"/>
          </w:rPr>
          <w:t>http://www.cerdec.army.mil/</w:t>
        </w:r>
      </w:hyperlink>
      <w:r w:rsidRPr="00077855">
        <w:rPr>
          <w:rFonts w:ascii="Calibri" w:hAnsi="Calibri" w:cs="Times New Roman"/>
        </w:rPr>
        <w:t xml:space="preserve"> is the Army's center for research and development for core technology areas such as advanced cyber operations, electronic warfare, signals intelligence technologies, radar, and intelligence analysis, exploitation, and dissemination capabilities. CERDEC c</w:t>
      </w:r>
      <w:r>
        <w:rPr>
          <w:rFonts w:ascii="Calibri" w:hAnsi="Calibri" w:cs="Times New Roman"/>
        </w:rPr>
        <w:t>ore t</w:t>
      </w:r>
      <w:r w:rsidRPr="00077855">
        <w:rPr>
          <w:rFonts w:ascii="Calibri" w:hAnsi="Calibri" w:cs="Times New Roman"/>
        </w:rPr>
        <w:t xml:space="preserve">echnology areas </w:t>
      </w:r>
      <w:r>
        <w:rPr>
          <w:rFonts w:ascii="Calibri" w:hAnsi="Calibri" w:cs="Times New Roman"/>
        </w:rPr>
        <w:t>provide</w:t>
      </w:r>
      <w:r w:rsidRPr="00077855">
        <w:rPr>
          <w:rFonts w:ascii="Calibri" w:hAnsi="Calibri" w:cs="Times New Roman"/>
        </w:rPr>
        <w:t xml:space="preserve"> the Army with technology and engineering solutions in across C4ISR (</w:t>
      </w:r>
      <w:r>
        <w:rPr>
          <w:rFonts w:ascii="Calibri" w:hAnsi="Calibri" w:cs="Times New Roman"/>
        </w:rPr>
        <w:t>Command, Control, Communications, Computers, Intelligence, S</w:t>
      </w:r>
      <w:r w:rsidRPr="00077855">
        <w:rPr>
          <w:rFonts w:ascii="Calibri" w:hAnsi="Calibri" w:cs="Times New Roman"/>
        </w:rPr>
        <w:t>ur</w:t>
      </w:r>
      <w:r>
        <w:rPr>
          <w:rFonts w:ascii="Calibri" w:hAnsi="Calibri" w:cs="Times New Roman"/>
        </w:rPr>
        <w:t>veillance and R</w:t>
      </w:r>
      <w:r w:rsidRPr="00077855">
        <w:rPr>
          <w:rFonts w:ascii="Calibri" w:hAnsi="Calibri" w:cs="Times New Roman"/>
        </w:rPr>
        <w:t>econnaissance) technologies' and systems' lifecycles.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2. </w:t>
      </w:r>
      <w:r w:rsidRPr="00077855">
        <w:rPr>
          <w:rFonts w:ascii="Calibri" w:hAnsi="Calibri" w:cs="Times New Roman"/>
          <w:b/>
        </w:rPr>
        <w:t xml:space="preserve">US Army I2WD (Intelligence and Information Warfare Directorate) </w:t>
      </w:r>
      <w:hyperlink r:id="rId11" w:history="1">
        <w:r w:rsidRPr="00077855">
          <w:rPr>
            <w:rStyle w:val="Hyperlink"/>
            <w:rFonts w:ascii="Calibri" w:hAnsi="Calibri" w:cs="Times New Roman"/>
          </w:rPr>
          <w:t>http://www.cerdec.army.mil/inside_cerdec/i2wd/</w:t>
        </w:r>
      </w:hyperlink>
      <w:r w:rsidRPr="00077855">
        <w:rPr>
          <w:rFonts w:ascii="Calibri" w:hAnsi="Calibri" w:cs="Times New Roman"/>
        </w:rPr>
        <w:t xml:space="preserve"> is part of CERDEC that forms a cohesive and effective research and development enterprise which is capable of rapidly maturing critical technologies from initial concep</w:t>
      </w:r>
      <w:r>
        <w:rPr>
          <w:rFonts w:ascii="Calibri" w:hAnsi="Calibri" w:cs="Times New Roman"/>
        </w:rPr>
        <w:t>t, through support, to fielding to US soliders.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3. </w:t>
      </w:r>
      <w:r w:rsidRPr="00077855">
        <w:rPr>
          <w:rFonts w:ascii="Calibri" w:hAnsi="Calibri" w:cs="Times New Roman"/>
          <w:b/>
        </w:rPr>
        <w:t xml:space="preserve">US Army PEO IEW&amp;S (Program Executive Office Intelligence Electronic Warfare &amp; Sensors) </w:t>
      </w:r>
      <w:hyperlink r:id="rId12" w:history="1">
        <w:r w:rsidRPr="00077855">
          <w:rPr>
            <w:rStyle w:val="Hyperlink"/>
            <w:rFonts w:ascii="Calibri" w:hAnsi="Calibri" w:cs="Times New Roman"/>
          </w:rPr>
          <w:t>https://peoiews.army.mil/</w:t>
        </w:r>
      </w:hyperlink>
      <w:r w:rsidRPr="00077855">
        <w:rPr>
          <w:rFonts w:ascii="Calibri" w:hAnsi="Calibri" w:cs="Times New Roman"/>
        </w:rPr>
        <w:t xml:space="preserve"> has six program management (PM) teams </w:t>
      </w:r>
      <w:r>
        <w:rPr>
          <w:rFonts w:ascii="Calibri" w:hAnsi="Calibri" w:cs="Times New Roman"/>
        </w:rPr>
        <w:t>designs, delivers,</w:t>
      </w:r>
      <w:r w:rsidRPr="00077855">
        <w:rPr>
          <w:rFonts w:ascii="Calibri" w:hAnsi="Calibri" w:cs="Times New Roman"/>
        </w:rPr>
        <w:t xml:space="preserve"> and sustain</w:t>
      </w:r>
      <w:r>
        <w:rPr>
          <w:rFonts w:ascii="Calibri" w:hAnsi="Calibri" w:cs="Times New Roman"/>
        </w:rPr>
        <w:t xml:space="preserve">s advanced </w:t>
      </w:r>
      <w:r w:rsidRPr="00077855">
        <w:rPr>
          <w:rFonts w:ascii="Calibri" w:hAnsi="Calibri" w:cs="Times New Roman"/>
        </w:rPr>
        <w:t xml:space="preserve">sensors and electronics </w:t>
      </w:r>
      <w:r>
        <w:rPr>
          <w:rFonts w:ascii="Calibri" w:hAnsi="Calibri" w:cs="Times New Roman"/>
        </w:rPr>
        <w:t xml:space="preserve">to the US Army used by soldiers as handheld devices to vehicles to aircraft. </w:t>
      </w:r>
      <w:r w:rsidRPr="00077855">
        <w:rPr>
          <w:rFonts w:ascii="Calibri" w:hAnsi="Calibri" w:cs="Times New Roman"/>
        </w:rPr>
        <w:t xml:space="preserve">For example PM EW&amp;C (Electronic Warfare &amp; Cyber) that equips the Army with tools and weapon systems to conduct Electronic and Cyber Warfare </w:t>
      </w:r>
      <w:hyperlink r:id="rId13" w:history="1">
        <w:r w:rsidRPr="00077855">
          <w:rPr>
            <w:rStyle w:val="Hyperlink"/>
            <w:rFonts w:ascii="Calibri" w:hAnsi="Calibri" w:cs="Times New Roman"/>
          </w:rPr>
          <w:t>https://peoiews.army.mil/electronic-warfare-cyber</w:t>
        </w:r>
      </w:hyperlink>
      <w:r w:rsidRPr="00077855">
        <w:rPr>
          <w:rFonts w:ascii="Calibri" w:hAnsi="Calibri" w:cs="Times New Roman"/>
        </w:rPr>
        <w:t xml:space="preserve"> </w:t>
      </w:r>
    </w:p>
    <w:p w:rsidR="00B51324" w:rsidRDefault="00B51324" w:rsidP="0006796B">
      <w:pPr>
        <w:rPr>
          <w:rFonts w:ascii="Calibri" w:hAnsi="Calibri"/>
        </w:rPr>
      </w:pPr>
    </w:p>
    <w:p w:rsidR="008924AA" w:rsidRPr="001D504E" w:rsidRDefault="002F4233" w:rsidP="0006796B">
      <w:pPr>
        <w:rPr>
          <w:rFonts w:ascii="Calibri" w:hAnsi="Calibri"/>
        </w:rPr>
      </w:pPr>
      <w:r w:rsidRPr="001D504E">
        <w:rPr>
          <w:rFonts w:ascii="Calibri" w:hAnsi="Calibri"/>
          <w:b/>
        </w:rPr>
        <w:lastRenderedPageBreak/>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796210">
        <w:rPr>
          <w:rFonts w:ascii="Calibri" w:hAnsi="Calibri"/>
          <w:b/>
        </w:rPr>
        <w:t>Wednesday January 31, 2018</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3D0485">
        <w:rPr>
          <w:rFonts w:ascii="Calibri" w:hAnsi="Calibri"/>
          <w:b/>
        </w:rPr>
        <w:t xml:space="preserve">February </w:t>
      </w:r>
      <w:r w:rsidR="00796210">
        <w:rPr>
          <w:rFonts w:ascii="Calibri" w:hAnsi="Calibri"/>
          <w:b/>
        </w:rPr>
        <w:t>19, 2018</w:t>
      </w:r>
      <w:r w:rsidR="0006796B" w:rsidRPr="001D504E">
        <w:rPr>
          <w:rFonts w:ascii="Calibri" w:hAnsi="Calibri"/>
          <w:b/>
        </w:rPr>
        <w:t>.</w:t>
      </w:r>
    </w:p>
    <w:p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t>Part 1</w:t>
      </w:r>
      <w:r w:rsidR="00F83A2D" w:rsidRPr="0006796B">
        <w:rPr>
          <w:b/>
          <w:sz w:val="28"/>
          <w:szCs w:val="28"/>
        </w:rPr>
        <w:t>: Student Information</w:t>
      </w:r>
      <w:r w:rsidR="0006796B">
        <w:rPr>
          <w:b/>
          <w:sz w:val="28"/>
          <w:szCs w:val="28"/>
        </w:rPr>
        <w:t xml:space="preserve"> (30%)</w:t>
      </w:r>
    </w:p>
    <w:p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B7429"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1"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2"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2"/>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39A095B4" wp14:editId="609BE218">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6EC897"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3"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3"/>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59A56BCB" wp14:editId="3A25202A">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89DF94"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30211A87" wp14:editId="01037281">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1923E2"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0931096B" wp14:editId="3942F9B4">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D19949"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4"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4"/>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5"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5"/>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087624EE" wp14:editId="37736666">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3E0419"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01852B9C" wp14:editId="6CE6A7FB">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6E225"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67C73DBF" wp14:editId="6198AD9D">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BA9FE9"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604F567E" wp14:editId="5EB5FC3C">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3A3FFB"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00D60ECD" wp14:editId="2F027A75">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0EEDC"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6" w:name="Check1"/>
      <w:r w:rsidR="004544A0" w:rsidRPr="00362A4E">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6"/>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rsidR="00C115C9" w:rsidRDefault="00C115C9" w:rsidP="00C115C9">
      <w:pPr>
        <w:tabs>
          <w:tab w:val="center" w:pos="8730"/>
        </w:tabs>
        <w:spacing w:before="300" w:after="0" w:line="240" w:lineRule="auto"/>
        <w:rPr>
          <w:rFonts w:ascii="Arial Narrow" w:hAnsi="Arial Narrow" w:cs="Times New Roman"/>
        </w:rPr>
      </w:pPr>
    </w:p>
    <w:p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026D48E9" wp14:editId="3592D2EF">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3CC499"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5CB2EED2" wp14:editId="5780D085">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10E18"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1EB5EEBF" wp14:editId="4494DF7E">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B8BEE1"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45037200" wp14:editId="30393BC0">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7A41A4"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3035D9C0" wp14:editId="1CEF7591">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40A25C"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5AF0AB77" wp14:editId="5DEEE0E0">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76E0F9"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rsidTr="00AF66DC">
        <w:tc>
          <w:tcPr>
            <w:tcW w:w="490"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rsidTr="00AF66DC">
        <w:tc>
          <w:tcPr>
            <w:tcW w:w="490"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AF66DC">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06796B" w:rsidTr="00AF66DC">
        <w:tc>
          <w:tcPr>
            <w:tcW w:w="490"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06796B" w:rsidRDefault="0006796B" w:rsidP="0006796B">
            <w:pPr>
              <w:spacing w:before="20" w:after="20"/>
              <w:rPr>
                <w:rFonts w:ascii="Arial Narrow" w:hAnsi="Arial Narrow" w:cs="Times New Roman"/>
              </w:rPr>
            </w:pPr>
          </w:p>
          <w:p w:rsidR="0006796B" w:rsidRPr="005551D2" w:rsidRDefault="0006796B" w:rsidP="0006796B">
            <w:pPr>
              <w:spacing w:before="20" w:after="20"/>
              <w:rPr>
                <w:rFonts w:ascii="Arial Narrow" w:hAnsi="Arial Narrow" w:cs="Times New Roman"/>
              </w:rPr>
            </w:pPr>
          </w:p>
        </w:tc>
      </w:tr>
    </w:tbl>
    <w:p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rsidTr="00997557">
        <w:tc>
          <w:tcPr>
            <w:tcW w:w="490"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rsidTr="00997557">
        <w:tc>
          <w:tcPr>
            <w:tcW w:w="490"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EE43C3">
              <w:rPr>
                <w:rFonts w:ascii="Arial Narrow" w:hAnsi="Arial Narrow" w:cs="Times New Roman"/>
                <w:sz w:val="20"/>
                <w:szCs w:val="20"/>
              </w:rPr>
            </w:r>
            <w:r w:rsidR="00EE43C3">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rsidTr="0099503E">
        <w:trPr>
          <w:trHeight w:val="296"/>
        </w:trPr>
        <w:tc>
          <w:tcPr>
            <w:tcW w:w="369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Avg #</w:t>
            </w: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Hrs/Wk</w:t>
            </w:r>
          </w:p>
        </w:tc>
        <w:tc>
          <w:tcPr>
            <w:tcW w:w="2178" w:type="dxa"/>
            <w:gridSpan w:val="3"/>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rsidTr="0099503E">
        <w:trPr>
          <w:trHeight w:val="175"/>
        </w:trPr>
        <w:tc>
          <w:tcPr>
            <w:tcW w:w="3690" w:type="dxa"/>
            <w:vMerge/>
          </w:tcPr>
          <w:p w:rsidR="0099503E" w:rsidRDefault="0099503E" w:rsidP="00996CA3">
            <w:pPr>
              <w:jc w:val="center"/>
              <w:rPr>
                <w:rFonts w:ascii="Arial Narrow" w:hAnsi="Arial Narrow" w:cs="Times New Roman"/>
                <w:b/>
                <w:sz w:val="20"/>
                <w:szCs w:val="20"/>
              </w:rPr>
            </w:pPr>
          </w:p>
        </w:tc>
        <w:tc>
          <w:tcPr>
            <w:tcW w:w="3780" w:type="dxa"/>
            <w:vMerge/>
          </w:tcPr>
          <w:p w:rsidR="0099503E" w:rsidRDefault="0099503E" w:rsidP="00996CA3">
            <w:pPr>
              <w:jc w:val="center"/>
              <w:rPr>
                <w:rFonts w:ascii="Arial Narrow" w:hAnsi="Arial Narrow" w:cs="Times New Roman"/>
                <w:b/>
                <w:sz w:val="20"/>
                <w:szCs w:val="20"/>
              </w:rPr>
            </w:pPr>
          </w:p>
        </w:tc>
        <w:tc>
          <w:tcPr>
            <w:tcW w:w="990" w:type="dxa"/>
            <w:vMerge/>
          </w:tcPr>
          <w:p w:rsidR="0099503E" w:rsidRDefault="0099503E" w:rsidP="00996CA3">
            <w:pPr>
              <w:jc w:val="center"/>
              <w:rPr>
                <w:rFonts w:ascii="Arial Narrow" w:hAnsi="Arial Narrow" w:cs="Times New Roman"/>
                <w:b/>
                <w:sz w:val="20"/>
                <w:szCs w:val="20"/>
              </w:rPr>
            </w:pPr>
          </w:p>
        </w:tc>
        <w:tc>
          <w:tcPr>
            <w:tcW w:w="810"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rsidR="0099503E" w:rsidRDefault="0099503E" w:rsidP="00996CA3">
            <w:pPr>
              <w:jc w:val="center"/>
              <w:rPr>
                <w:rFonts w:ascii="Arial Narrow" w:hAnsi="Arial Narrow" w:cs="Times New Roman"/>
                <w:b/>
                <w:sz w:val="20"/>
                <w:szCs w:val="20"/>
              </w:rPr>
            </w:pPr>
          </w:p>
        </w:tc>
        <w:tc>
          <w:tcPr>
            <w:tcW w:w="918"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rsidR="007D1485" w:rsidRDefault="007D1485" w:rsidP="0049559B">
      <w:pPr>
        <w:tabs>
          <w:tab w:val="left" w:pos="450"/>
          <w:tab w:val="left" w:pos="810"/>
          <w:tab w:val="left" w:pos="1170"/>
        </w:tabs>
        <w:spacing w:before="60" w:after="0" w:line="240" w:lineRule="auto"/>
        <w:rPr>
          <w:rFonts w:ascii="Arial Narrow" w:hAnsi="Arial Narrow" w:cs="Times New Roman"/>
        </w:rPr>
      </w:pPr>
    </w:p>
    <w:p w:rsidR="00222B10" w:rsidRDefault="00222B10">
      <w:pPr>
        <w:rPr>
          <w:rFonts w:ascii="Arial Narrow" w:hAnsi="Arial Narrow" w:cs="Times New Roman"/>
        </w:rPr>
      </w:pPr>
      <w:r>
        <w:rPr>
          <w:rFonts w:ascii="Arial Narrow" w:hAnsi="Arial Narrow" w:cs="Times New Roman"/>
        </w:rPr>
        <w:br w:type="page"/>
      </w:r>
    </w:p>
    <w:p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 xml:space="preserve">take the time to read and research the professional </w:t>
      </w:r>
      <w:r w:rsidR="00D073D1">
        <w:rPr>
          <w:rFonts w:ascii="Calibri" w:hAnsi="Calibri" w:cs="Times New Roman"/>
        </w:rPr>
        <w:t xml:space="preserve">association, </w:t>
      </w:r>
      <w:r w:rsidRPr="00B51324">
        <w:rPr>
          <w:rFonts w:ascii="Calibri" w:hAnsi="Calibri" w:cs="Times New Roman"/>
        </w:rPr>
        <w:t>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00D073D1">
        <w:rPr>
          <w:rFonts w:ascii="Calibri" w:hAnsi="Calibri" w:cs="Times New Roman"/>
        </w:rPr>
        <w:t>recommendation</w:t>
      </w:r>
      <w:r w:rsidRPr="00077855">
        <w:rPr>
          <w:rFonts w:ascii="Calibri" w:hAnsi="Calibri" w:cs="Times New Roman"/>
        </w:rPr>
        <w:t xml:space="preserve"> </w:t>
      </w:r>
      <w:r w:rsidR="00222B10" w:rsidRPr="00077855">
        <w:rPr>
          <w:rFonts w:ascii="Calibri" w:hAnsi="Calibri" w:cs="Times New Roman"/>
        </w:rPr>
        <w:t>letters of from your current university.</w:t>
      </w:r>
    </w:p>
    <w:p w:rsidR="007D1485" w:rsidRDefault="007D1485" w:rsidP="0049559B">
      <w:pPr>
        <w:tabs>
          <w:tab w:val="left" w:pos="450"/>
        </w:tabs>
        <w:spacing w:after="0" w:line="240" w:lineRule="auto"/>
        <w:rPr>
          <w:rFonts w:ascii="Arial Narrow" w:hAnsi="Arial Narrow" w:cs="Times New Roman"/>
          <w:b/>
          <w:sz w:val="20"/>
          <w:szCs w:val="20"/>
        </w:rPr>
      </w:pPr>
    </w:p>
    <w:p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4"/>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C3" w:rsidRDefault="00EE43C3" w:rsidP="00745021">
      <w:pPr>
        <w:spacing w:after="0" w:line="240" w:lineRule="auto"/>
      </w:pPr>
      <w:r>
        <w:separator/>
      </w:r>
    </w:p>
  </w:endnote>
  <w:endnote w:type="continuationSeparator" w:id="0">
    <w:p w:rsidR="00EE43C3" w:rsidRDefault="00EE43C3"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C3" w:rsidRDefault="00EE43C3" w:rsidP="00745021">
      <w:pPr>
        <w:spacing w:after="0" w:line="240" w:lineRule="auto"/>
      </w:pPr>
      <w:r>
        <w:separator/>
      </w:r>
    </w:p>
  </w:footnote>
  <w:footnote w:type="continuationSeparator" w:id="0">
    <w:p w:rsidR="00EE43C3" w:rsidRDefault="00EE43C3" w:rsidP="0074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D1" w:rsidRDefault="00D073D1" w:rsidP="00F83A2D">
    <w:pPr>
      <w:pStyle w:val="Header"/>
      <w:tabs>
        <w:tab w:val="clear" w:pos="4680"/>
        <w:tab w:val="clear" w:pos="9360"/>
        <w:tab w:val="right" w:pos="10440"/>
      </w:tabs>
    </w:pPr>
    <w:r>
      <w:t>Student Scholarship Application 2016-2017</w:t>
    </w:r>
    <w:r>
      <w:tab/>
      <w:t>Page 2</w:t>
    </w:r>
  </w:p>
  <w:p w:rsidR="00D073D1" w:rsidRDefault="00D073D1" w:rsidP="00A05B1F">
    <w:pPr>
      <w:pStyle w:val="Header"/>
      <w:tabs>
        <w:tab w:val="clear" w:pos="9360"/>
        <w:tab w:val="right" w:pos="10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33"/>
    <w:rsid w:val="00021EF5"/>
    <w:rsid w:val="000515E1"/>
    <w:rsid w:val="00053A75"/>
    <w:rsid w:val="0006372F"/>
    <w:rsid w:val="0006796B"/>
    <w:rsid w:val="000718E1"/>
    <w:rsid w:val="000743F5"/>
    <w:rsid w:val="00077855"/>
    <w:rsid w:val="000853D1"/>
    <w:rsid w:val="000869F9"/>
    <w:rsid w:val="00087AF6"/>
    <w:rsid w:val="000C1A02"/>
    <w:rsid w:val="000D12ED"/>
    <w:rsid w:val="000E183B"/>
    <w:rsid w:val="00161B82"/>
    <w:rsid w:val="001704B3"/>
    <w:rsid w:val="00183549"/>
    <w:rsid w:val="0018517E"/>
    <w:rsid w:val="00196E44"/>
    <w:rsid w:val="001C4FDC"/>
    <w:rsid w:val="001D504E"/>
    <w:rsid w:val="001F1294"/>
    <w:rsid w:val="002141BC"/>
    <w:rsid w:val="00222B10"/>
    <w:rsid w:val="00280352"/>
    <w:rsid w:val="002A29D3"/>
    <w:rsid w:val="002F4233"/>
    <w:rsid w:val="00302F4E"/>
    <w:rsid w:val="0033173B"/>
    <w:rsid w:val="00332AEB"/>
    <w:rsid w:val="003410F4"/>
    <w:rsid w:val="00362A4E"/>
    <w:rsid w:val="0036565C"/>
    <w:rsid w:val="003C7747"/>
    <w:rsid w:val="003D0485"/>
    <w:rsid w:val="003E6A69"/>
    <w:rsid w:val="00416072"/>
    <w:rsid w:val="004178C6"/>
    <w:rsid w:val="004544A0"/>
    <w:rsid w:val="00457304"/>
    <w:rsid w:val="0049559B"/>
    <w:rsid w:val="004B48F1"/>
    <w:rsid w:val="004D6AFE"/>
    <w:rsid w:val="004F6F37"/>
    <w:rsid w:val="00547E94"/>
    <w:rsid w:val="005551D2"/>
    <w:rsid w:val="005A0F65"/>
    <w:rsid w:val="005B59C3"/>
    <w:rsid w:val="00646BB1"/>
    <w:rsid w:val="00662EB4"/>
    <w:rsid w:val="0068543E"/>
    <w:rsid w:val="00691CD4"/>
    <w:rsid w:val="00696BD8"/>
    <w:rsid w:val="006B5C9E"/>
    <w:rsid w:val="0072495B"/>
    <w:rsid w:val="00745021"/>
    <w:rsid w:val="00796210"/>
    <w:rsid w:val="007D0F05"/>
    <w:rsid w:val="007D1485"/>
    <w:rsid w:val="00831017"/>
    <w:rsid w:val="00886BA0"/>
    <w:rsid w:val="008924AA"/>
    <w:rsid w:val="008A0672"/>
    <w:rsid w:val="008A4CCF"/>
    <w:rsid w:val="008C7EB4"/>
    <w:rsid w:val="008E51C2"/>
    <w:rsid w:val="009018E0"/>
    <w:rsid w:val="00912AFE"/>
    <w:rsid w:val="00940887"/>
    <w:rsid w:val="00985FEB"/>
    <w:rsid w:val="0099503E"/>
    <w:rsid w:val="00996CA3"/>
    <w:rsid w:val="00997557"/>
    <w:rsid w:val="009C4D2B"/>
    <w:rsid w:val="00A03ACF"/>
    <w:rsid w:val="00A05B1F"/>
    <w:rsid w:val="00A707D5"/>
    <w:rsid w:val="00AB1401"/>
    <w:rsid w:val="00AC7681"/>
    <w:rsid w:val="00AD2708"/>
    <w:rsid w:val="00AD5578"/>
    <w:rsid w:val="00AE0BE7"/>
    <w:rsid w:val="00AF66DC"/>
    <w:rsid w:val="00B16F6E"/>
    <w:rsid w:val="00B51324"/>
    <w:rsid w:val="00B96BA6"/>
    <w:rsid w:val="00BF2F7C"/>
    <w:rsid w:val="00BF4932"/>
    <w:rsid w:val="00C115C9"/>
    <w:rsid w:val="00C202BD"/>
    <w:rsid w:val="00C277CB"/>
    <w:rsid w:val="00C42B44"/>
    <w:rsid w:val="00CD2AC8"/>
    <w:rsid w:val="00CD3700"/>
    <w:rsid w:val="00CE3FE5"/>
    <w:rsid w:val="00CF3768"/>
    <w:rsid w:val="00D073D1"/>
    <w:rsid w:val="00D25EB9"/>
    <w:rsid w:val="00D83EC4"/>
    <w:rsid w:val="00D913CF"/>
    <w:rsid w:val="00DB22C5"/>
    <w:rsid w:val="00DF1F78"/>
    <w:rsid w:val="00E23B92"/>
    <w:rsid w:val="00E26CE3"/>
    <w:rsid w:val="00E33BE3"/>
    <w:rsid w:val="00E42091"/>
    <w:rsid w:val="00E45A28"/>
    <w:rsid w:val="00EA369F"/>
    <w:rsid w:val="00ED3A06"/>
    <w:rsid w:val="00EE0FD9"/>
    <w:rsid w:val="00EE43C3"/>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A0E1B2-F4E9-412C-A101-66FB0B5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ws.org/mission-a-history.hml" TargetMode="External"/><Relationship Id="rId13" Type="http://schemas.openxmlformats.org/officeDocument/2006/relationships/hyperlink" Target="https://peoiews.army.mil/electronic-warfare-cyb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oiews.army.m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dec.army.mil/inside_cerdec/i2w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rdec.army.mil/" TargetMode="External"/><Relationship Id="rId4" Type="http://schemas.openxmlformats.org/officeDocument/2006/relationships/webSettings" Target="webSettings.xml"/><Relationship Id="rId9" Type="http://schemas.openxmlformats.org/officeDocument/2006/relationships/hyperlink" Target="http://www.crow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Catherine Bielawski</cp:lastModifiedBy>
  <cp:revision>2</cp:revision>
  <cp:lastPrinted>2015-03-09T01:50:00Z</cp:lastPrinted>
  <dcterms:created xsi:type="dcterms:W3CDTF">2017-10-27T19:00:00Z</dcterms:created>
  <dcterms:modified xsi:type="dcterms:W3CDTF">2017-10-27T19:00:00Z</dcterms:modified>
</cp:coreProperties>
</file>