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AEE87" w14:textId="6DBD6947" w:rsidR="00945C5B" w:rsidRDefault="0042334F" w:rsidP="006119F2">
      <w:pPr>
        <w:spacing w:after="0"/>
        <w:jc w:val="center"/>
        <w:rPr>
          <w:rFonts w:ascii="Arial" w:hAnsi="Arial" w:cs="Arial"/>
          <w:b/>
          <w:sz w:val="24"/>
        </w:rPr>
      </w:pPr>
      <w:r>
        <w:rPr>
          <w:noProof/>
        </w:rPr>
        <w:drawing>
          <wp:inline distT="0" distB="0" distL="0" distR="0" wp14:anchorId="3917ED16" wp14:editId="7C61DAB9">
            <wp:extent cx="6225542" cy="783957"/>
            <wp:effectExtent l="0" t="0" r="3810" b="0"/>
            <wp:docPr id="2119389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25542" cy="783957"/>
                    </a:xfrm>
                    <a:prstGeom prst="rect">
                      <a:avLst/>
                    </a:prstGeom>
                  </pic:spPr>
                </pic:pic>
              </a:graphicData>
            </a:graphic>
          </wp:inline>
        </w:drawing>
      </w:r>
      <w:r>
        <w:br/>
      </w:r>
      <w:r>
        <w:br/>
      </w:r>
      <w:r w:rsidR="7E534FF4" w:rsidRPr="7E534FF4">
        <w:rPr>
          <w:rFonts w:ascii="Arial" w:hAnsi="Arial" w:cs="Arial"/>
          <w:b/>
          <w:bCs/>
          <w:sz w:val="24"/>
          <w:szCs w:val="24"/>
        </w:rPr>
        <w:t xml:space="preserve">Professional Staff Senate </w:t>
      </w:r>
      <w:r w:rsidR="00982FF2">
        <w:rPr>
          <w:rFonts w:ascii="Arial" w:hAnsi="Arial" w:cs="Arial"/>
          <w:b/>
          <w:bCs/>
          <w:sz w:val="24"/>
          <w:szCs w:val="24"/>
        </w:rPr>
        <w:t>Meeting Minutes</w:t>
      </w:r>
    </w:p>
    <w:p w14:paraId="049D84AB" w14:textId="0643B3AA" w:rsidR="006119F2" w:rsidRDefault="6E7D75A6" w:rsidP="4B45AEC0">
      <w:pPr>
        <w:spacing w:after="0"/>
        <w:jc w:val="center"/>
        <w:rPr>
          <w:rFonts w:ascii="Arial" w:hAnsi="Arial" w:cs="Arial"/>
          <w:b/>
          <w:bCs/>
          <w:sz w:val="24"/>
          <w:szCs w:val="24"/>
        </w:rPr>
      </w:pPr>
      <w:r w:rsidRPr="6E7D75A6">
        <w:rPr>
          <w:rFonts w:ascii="Arial" w:hAnsi="Arial" w:cs="Arial"/>
          <w:b/>
          <w:bCs/>
          <w:sz w:val="24"/>
          <w:szCs w:val="24"/>
        </w:rPr>
        <w:t xml:space="preserve">Thursday, </w:t>
      </w:r>
      <w:r w:rsidR="00982FF2">
        <w:rPr>
          <w:rFonts w:ascii="Arial" w:hAnsi="Arial" w:cs="Arial"/>
          <w:b/>
          <w:bCs/>
          <w:sz w:val="24"/>
          <w:szCs w:val="24"/>
        </w:rPr>
        <w:t>March 11</w:t>
      </w:r>
      <w:r w:rsidRPr="6E7D75A6">
        <w:rPr>
          <w:rFonts w:ascii="Arial" w:hAnsi="Arial" w:cs="Arial"/>
          <w:b/>
          <w:bCs/>
          <w:sz w:val="24"/>
          <w:szCs w:val="24"/>
        </w:rPr>
        <w:t>, 202</w:t>
      </w:r>
      <w:r w:rsidR="00982FF2">
        <w:rPr>
          <w:rFonts w:ascii="Arial" w:hAnsi="Arial" w:cs="Arial"/>
          <w:b/>
          <w:bCs/>
          <w:sz w:val="24"/>
          <w:szCs w:val="24"/>
        </w:rPr>
        <w:t>1</w:t>
      </w:r>
    </w:p>
    <w:p w14:paraId="0CD91D66" w14:textId="7766FA48" w:rsidR="006119F2" w:rsidRDefault="37471F4B" w:rsidP="3C3A02AE">
      <w:pPr>
        <w:spacing w:after="0"/>
        <w:jc w:val="center"/>
        <w:rPr>
          <w:rFonts w:ascii="Arial" w:hAnsi="Arial" w:cs="Arial"/>
          <w:b/>
          <w:bCs/>
          <w:sz w:val="24"/>
          <w:szCs w:val="24"/>
        </w:rPr>
      </w:pPr>
      <w:r w:rsidRPr="37471F4B">
        <w:rPr>
          <w:rFonts w:ascii="Arial" w:hAnsi="Arial" w:cs="Arial"/>
          <w:b/>
          <w:bCs/>
          <w:sz w:val="24"/>
          <w:szCs w:val="24"/>
        </w:rPr>
        <w:t>2:30 – 4:30 PM – Virtual</w:t>
      </w:r>
    </w:p>
    <w:p w14:paraId="063FE7BD" w14:textId="282CEB8C" w:rsidR="37471F4B" w:rsidRDefault="37471F4B" w:rsidP="37471F4B">
      <w:pPr>
        <w:spacing w:after="0"/>
        <w:jc w:val="center"/>
        <w:rPr>
          <w:rFonts w:ascii="Arial" w:hAnsi="Arial" w:cs="Arial"/>
          <w:b/>
          <w:bCs/>
          <w:sz w:val="24"/>
          <w:szCs w:val="24"/>
        </w:rPr>
      </w:pPr>
    </w:p>
    <w:p w14:paraId="5EC7AF46" w14:textId="77777777" w:rsidR="00982FF2" w:rsidRPr="00517AA1" w:rsidRDefault="00982FF2" w:rsidP="00982FF2">
      <w:pPr>
        <w:rPr>
          <w:rFonts w:eastAsia="Arial" w:cstheme="minorHAnsi"/>
        </w:rPr>
      </w:pPr>
      <w:r w:rsidRPr="00517AA1">
        <w:rPr>
          <w:rFonts w:eastAsia="Arial" w:cstheme="minorHAnsi"/>
          <w:b/>
          <w:bCs/>
        </w:rPr>
        <w:t xml:space="preserve">In Attendance: </w:t>
      </w:r>
      <w:hyperlink r:id="rId6" w:anchor="gid=522842090">
        <w:r w:rsidRPr="00517AA1">
          <w:rPr>
            <w:rStyle w:val="Hyperlink"/>
            <w:rFonts w:eastAsia="Arial" w:cstheme="minorHAnsi"/>
            <w:b/>
            <w:bCs/>
          </w:rPr>
          <w:t>Link</w:t>
        </w:r>
      </w:hyperlink>
    </w:p>
    <w:p w14:paraId="0AB990C6" w14:textId="6C6F680C" w:rsidR="00982FF2" w:rsidRPr="00517AA1" w:rsidRDefault="00982FF2" w:rsidP="00982FF2">
      <w:pPr>
        <w:rPr>
          <w:rFonts w:eastAsia="Arial" w:cstheme="minorHAnsi"/>
        </w:rPr>
      </w:pPr>
      <w:r w:rsidRPr="00517AA1">
        <w:rPr>
          <w:rFonts w:eastAsia="Arial" w:cstheme="minorHAnsi"/>
          <w:b/>
          <w:bCs/>
        </w:rPr>
        <w:t>Non-Officer Staff In Attendance:</w:t>
      </w:r>
      <w:r w:rsidR="00062078" w:rsidRPr="00517AA1">
        <w:rPr>
          <w:rFonts w:eastAsia="Arial" w:cstheme="minorHAnsi"/>
          <w:b/>
          <w:bCs/>
        </w:rPr>
        <w:t xml:space="preserve"> </w:t>
      </w:r>
      <w:r w:rsidR="00062078" w:rsidRPr="00517AA1">
        <w:rPr>
          <w:rFonts w:eastAsia="Arial" w:cstheme="minorHAnsi"/>
        </w:rPr>
        <w:t>Elle Trusz, Sara Rolf</w:t>
      </w:r>
      <w:r w:rsidR="00517AA1" w:rsidRPr="00517AA1">
        <w:rPr>
          <w:rFonts w:eastAsia="Arial" w:cstheme="minorHAnsi"/>
        </w:rPr>
        <w:t>, Dennis Cuddy, Eleanor Lewis</w:t>
      </w:r>
    </w:p>
    <w:p w14:paraId="3A0B2136" w14:textId="2F01B149" w:rsidR="00982FF2" w:rsidRPr="00517AA1" w:rsidRDefault="00982FF2" w:rsidP="00982FF2">
      <w:pPr>
        <w:pStyle w:val="ListParagraph"/>
        <w:numPr>
          <w:ilvl w:val="0"/>
          <w:numId w:val="7"/>
        </w:numPr>
        <w:spacing w:line="360" w:lineRule="auto"/>
        <w:rPr>
          <w:rFonts w:eastAsiaTheme="minorEastAsia" w:cstheme="minorHAnsi"/>
        </w:rPr>
      </w:pPr>
      <w:r w:rsidRPr="00517AA1">
        <w:rPr>
          <w:rFonts w:eastAsia="Arial" w:cstheme="minorHAnsi"/>
        </w:rPr>
        <w:t>Call to Order</w:t>
      </w:r>
      <w:r w:rsidR="00062078" w:rsidRPr="00517AA1">
        <w:rPr>
          <w:rFonts w:eastAsia="Arial" w:cstheme="minorHAnsi"/>
        </w:rPr>
        <w:t>: 2:34pm</w:t>
      </w:r>
      <w:r w:rsidRPr="00517AA1">
        <w:rPr>
          <w:rFonts w:eastAsia="Arial" w:cstheme="minorHAnsi"/>
        </w:rPr>
        <w:t xml:space="preserve"> </w:t>
      </w:r>
    </w:p>
    <w:p w14:paraId="5805F62C" w14:textId="14F4FD63" w:rsidR="00982FF2" w:rsidRPr="00517AA1" w:rsidRDefault="00982FF2" w:rsidP="00982FF2">
      <w:pPr>
        <w:pStyle w:val="ListParagraph"/>
        <w:numPr>
          <w:ilvl w:val="0"/>
          <w:numId w:val="7"/>
        </w:numPr>
        <w:spacing w:line="360" w:lineRule="auto"/>
        <w:rPr>
          <w:rFonts w:eastAsiaTheme="minorEastAsia" w:cstheme="minorHAnsi"/>
        </w:rPr>
      </w:pPr>
      <w:r w:rsidRPr="00517AA1">
        <w:rPr>
          <w:rFonts w:eastAsia="Arial" w:cstheme="minorHAnsi"/>
        </w:rPr>
        <w:t xml:space="preserve">Approved March 2021 </w:t>
      </w:r>
      <w:hyperlink r:id="rId7" w:history="1">
        <w:r w:rsidRPr="00517AA1">
          <w:rPr>
            <w:rStyle w:val="Hyperlink"/>
            <w:rFonts w:eastAsia="Arial" w:cstheme="minorHAnsi"/>
          </w:rPr>
          <w:t>Meeting Agenda</w:t>
        </w:r>
      </w:hyperlink>
      <w:r w:rsidRPr="00517AA1">
        <w:rPr>
          <w:rFonts w:eastAsia="Arial" w:cstheme="minorHAnsi"/>
        </w:rPr>
        <w:t xml:space="preserve"> </w:t>
      </w:r>
    </w:p>
    <w:p w14:paraId="6A3B1372" w14:textId="77777777" w:rsidR="00982FF2" w:rsidRPr="00517AA1" w:rsidRDefault="00982FF2" w:rsidP="00982FF2">
      <w:pPr>
        <w:pStyle w:val="ListParagraph"/>
        <w:numPr>
          <w:ilvl w:val="0"/>
          <w:numId w:val="7"/>
        </w:numPr>
        <w:spacing w:line="360" w:lineRule="auto"/>
        <w:rPr>
          <w:rFonts w:eastAsiaTheme="minorEastAsia" w:cstheme="minorHAnsi"/>
        </w:rPr>
      </w:pPr>
      <w:r w:rsidRPr="00517AA1">
        <w:rPr>
          <w:rFonts w:eastAsia="Arial" w:cstheme="minorHAnsi"/>
        </w:rPr>
        <w:t xml:space="preserve">Approved February 2021 </w:t>
      </w:r>
      <w:hyperlink r:id="rId8" w:history="1">
        <w:r w:rsidRPr="00517AA1">
          <w:rPr>
            <w:rStyle w:val="Hyperlink"/>
            <w:rFonts w:eastAsia="Arial" w:cstheme="minorHAnsi"/>
          </w:rPr>
          <w:t>Meeting Minutes</w:t>
        </w:r>
      </w:hyperlink>
      <w:r w:rsidRPr="00517AA1">
        <w:rPr>
          <w:rFonts w:eastAsia="Arial" w:cstheme="minorHAnsi"/>
        </w:rPr>
        <w:t xml:space="preserve"> </w:t>
      </w:r>
    </w:p>
    <w:p w14:paraId="1AE28258" w14:textId="6EFB1170" w:rsidR="00982FF2" w:rsidRPr="00517AA1" w:rsidRDefault="68709FCB" w:rsidP="00982FF2">
      <w:pPr>
        <w:pStyle w:val="ListParagraph"/>
        <w:numPr>
          <w:ilvl w:val="0"/>
          <w:numId w:val="7"/>
        </w:numPr>
        <w:spacing w:line="360" w:lineRule="auto"/>
        <w:rPr>
          <w:rFonts w:eastAsiaTheme="minorEastAsia" w:cstheme="minorHAnsi"/>
        </w:rPr>
      </w:pPr>
      <w:r w:rsidRPr="00517AA1">
        <w:rPr>
          <w:rFonts w:eastAsia="Arial" w:cstheme="minorHAnsi"/>
          <w:color w:val="222222"/>
        </w:rPr>
        <w:t>Self-Care Series – Greg Simmons, OIA (2:35 pm)</w:t>
      </w:r>
    </w:p>
    <w:p w14:paraId="208B215B" w14:textId="4CA0E93B" w:rsidR="00062078" w:rsidRPr="00517AA1" w:rsidRDefault="00062078" w:rsidP="00062078">
      <w:pPr>
        <w:pStyle w:val="ListParagraph"/>
        <w:numPr>
          <w:ilvl w:val="1"/>
          <w:numId w:val="7"/>
        </w:numPr>
        <w:spacing w:line="360" w:lineRule="auto"/>
        <w:rPr>
          <w:rFonts w:eastAsiaTheme="minorEastAsia" w:cstheme="minorHAnsi"/>
        </w:rPr>
      </w:pPr>
      <w:r w:rsidRPr="00517AA1">
        <w:rPr>
          <w:rFonts w:eastAsia="Arial" w:cstheme="minorHAnsi"/>
          <w:color w:val="222222"/>
        </w:rPr>
        <w:t xml:space="preserve">OIA builds relationships to drive funds into campus &amp; </w:t>
      </w:r>
      <w:r w:rsidR="00517AA1">
        <w:rPr>
          <w:rFonts w:eastAsia="Arial" w:cstheme="minorHAnsi"/>
          <w:color w:val="222222"/>
        </w:rPr>
        <w:t>helps to</w:t>
      </w:r>
      <w:r w:rsidRPr="00517AA1">
        <w:rPr>
          <w:rFonts w:eastAsia="Arial" w:cstheme="minorHAnsi"/>
          <w:color w:val="222222"/>
        </w:rPr>
        <w:t xml:space="preserve"> create a vibrant campus life</w:t>
      </w:r>
    </w:p>
    <w:p w14:paraId="7AFBC62C" w14:textId="5B63904B" w:rsidR="00517AA1" w:rsidRDefault="00517AA1" w:rsidP="00062078">
      <w:pPr>
        <w:pStyle w:val="ListParagraph"/>
        <w:numPr>
          <w:ilvl w:val="1"/>
          <w:numId w:val="7"/>
        </w:numPr>
        <w:spacing w:line="360" w:lineRule="auto"/>
        <w:rPr>
          <w:rFonts w:eastAsiaTheme="minorEastAsia" w:cstheme="minorHAnsi"/>
        </w:rPr>
      </w:pPr>
      <w:r>
        <w:rPr>
          <w:rFonts w:eastAsiaTheme="minorEastAsia" w:cstheme="minorHAnsi"/>
        </w:rPr>
        <w:t>Self-Care strategies in OIA:</w:t>
      </w:r>
    </w:p>
    <w:p w14:paraId="15A37C98" w14:textId="25CFB4BC" w:rsidR="00517AA1" w:rsidRDefault="00517AA1" w:rsidP="00517AA1">
      <w:pPr>
        <w:pStyle w:val="ListParagraph"/>
        <w:numPr>
          <w:ilvl w:val="2"/>
          <w:numId w:val="7"/>
        </w:numPr>
        <w:spacing w:line="360" w:lineRule="auto"/>
        <w:rPr>
          <w:rFonts w:eastAsiaTheme="minorEastAsia" w:cstheme="minorHAnsi"/>
        </w:rPr>
      </w:pPr>
      <w:r>
        <w:rPr>
          <w:rFonts w:eastAsiaTheme="minorEastAsia" w:cstheme="minorHAnsi"/>
        </w:rPr>
        <w:t>Keep in mind each staff member has unique challenges. Listen and provide individual solutions</w:t>
      </w:r>
    </w:p>
    <w:p w14:paraId="2C556963" w14:textId="0818A43A" w:rsidR="00517AA1" w:rsidRDefault="00517AA1" w:rsidP="00517AA1">
      <w:pPr>
        <w:pStyle w:val="ListParagraph"/>
        <w:numPr>
          <w:ilvl w:val="2"/>
          <w:numId w:val="7"/>
        </w:numPr>
        <w:spacing w:line="360" w:lineRule="auto"/>
        <w:rPr>
          <w:rFonts w:eastAsiaTheme="minorEastAsia" w:cstheme="minorHAnsi"/>
        </w:rPr>
      </w:pPr>
      <w:r>
        <w:rPr>
          <w:rFonts w:eastAsiaTheme="minorEastAsia" w:cstheme="minorHAnsi"/>
        </w:rPr>
        <w:t xml:space="preserve">OIA sent a survey to divisional staff to gauge individual needs </w:t>
      </w:r>
    </w:p>
    <w:p w14:paraId="346104AF" w14:textId="73070CD5" w:rsidR="00517AA1" w:rsidRDefault="00517AA1" w:rsidP="00517AA1">
      <w:pPr>
        <w:pStyle w:val="ListParagraph"/>
        <w:numPr>
          <w:ilvl w:val="2"/>
          <w:numId w:val="7"/>
        </w:numPr>
        <w:spacing w:line="360" w:lineRule="auto"/>
        <w:rPr>
          <w:rFonts w:eastAsiaTheme="minorEastAsia" w:cstheme="minorHAnsi"/>
        </w:rPr>
      </w:pPr>
      <w:r>
        <w:rPr>
          <w:rFonts w:eastAsiaTheme="minorEastAsia" w:cstheme="minorHAnsi"/>
        </w:rPr>
        <w:t>Sarah Hansen started the Diversity and Inclusion workgroup</w:t>
      </w:r>
    </w:p>
    <w:p w14:paraId="70842EDA" w14:textId="0D8083E2" w:rsidR="00517AA1" w:rsidRDefault="00517AA1" w:rsidP="00517AA1">
      <w:pPr>
        <w:pStyle w:val="ListParagraph"/>
        <w:numPr>
          <w:ilvl w:val="2"/>
          <w:numId w:val="7"/>
        </w:numPr>
        <w:spacing w:line="360" w:lineRule="auto"/>
        <w:rPr>
          <w:rFonts w:eastAsiaTheme="minorEastAsia" w:cstheme="minorHAnsi"/>
        </w:rPr>
      </w:pPr>
      <w:r>
        <w:rPr>
          <w:rFonts w:eastAsiaTheme="minorEastAsia" w:cstheme="minorHAnsi"/>
        </w:rPr>
        <w:t xml:space="preserve">OIA stopped having divisional meetings on Wednesdays to give staff more time to work on projects </w:t>
      </w:r>
    </w:p>
    <w:p w14:paraId="16501E51" w14:textId="3B16915B" w:rsidR="00517AA1" w:rsidRDefault="00517AA1" w:rsidP="00517AA1">
      <w:pPr>
        <w:pStyle w:val="ListParagraph"/>
        <w:numPr>
          <w:ilvl w:val="2"/>
          <w:numId w:val="7"/>
        </w:numPr>
        <w:spacing w:line="360" w:lineRule="auto"/>
        <w:rPr>
          <w:rFonts w:eastAsiaTheme="minorEastAsia" w:cstheme="minorHAnsi"/>
        </w:rPr>
      </w:pPr>
      <w:r>
        <w:rPr>
          <w:rFonts w:eastAsiaTheme="minorEastAsia" w:cstheme="minorHAnsi"/>
        </w:rPr>
        <w:t>Acknowledge that a response isn’t needed outside of work hours if an email is sent past 5:00pm</w:t>
      </w:r>
    </w:p>
    <w:p w14:paraId="6BD32CAB" w14:textId="1D5E8CF0" w:rsidR="00517AA1" w:rsidRDefault="00517AA1" w:rsidP="00517AA1">
      <w:pPr>
        <w:pStyle w:val="ListParagraph"/>
        <w:numPr>
          <w:ilvl w:val="2"/>
          <w:numId w:val="7"/>
        </w:numPr>
        <w:spacing w:line="360" w:lineRule="auto"/>
        <w:rPr>
          <w:rFonts w:eastAsiaTheme="minorEastAsia" w:cstheme="minorHAnsi"/>
        </w:rPr>
      </w:pPr>
      <w:r>
        <w:rPr>
          <w:rFonts w:eastAsiaTheme="minorEastAsia" w:cstheme="minorHAnsi"/>
        </w:rPr>
        <w:t xml:space="preserve">Find space for informal gatherings such as lunch &amp; virtual games </w:t>
      </w:r>
    </w:p>
    <w:p w14:paraId="4F51A5FC" w14:textId="2C9E7EB5" w:rsidR="00517AA1" w:rsidRDefault="00517AA1" w:rsidP="00517AA1">
      <w:pPr>
        <w:pStyle w:val="ListParagraph"/>
        <w:numPr>
          <w:ilvl w:val="2"/>
          <w:numId w:val="7"/>
        </w:numPr>
        <w:spacing w:line="360" w:lineRule="auto"/>
        <w:rPr>
          <w:rFonts w:eastAsiaTheme="minorEastAsia" w:cstheme="minorHAnsi"/>
        </w:rPr>
      </w:pPr>
      <w:r>
        <w:rPr>
          <w:rFonts w:eastAsiaTheme="minorEastAsia" w:cstheme="minorHAnsi"/>
        </w:rPr>
        <w:t>Cultivate a community where people can speak up about concerns regarding work load while caregiving at home</w:t>
      </w:r>
    </w:p>
    <w:p w14:paraId="576FBADF" w14:textId="17F840F0" w:rsidR="00517AA1" w:rsidRDefault="00517AA1" w:rsidP="00517AA1">
      <w:pPr>
        <w:pStyle w:val="ListParagraph"/>
        <w:numPr>
          <w:ilvl w:val="2"/>
          <w:numId w:val="7"/>
        </w:numPr>
        <w:spacing w:line="360" w:lineRule="auto"/>
        <w:rPr>
          <w:rFonts w:eastAsiaTheme="minorEastAsia" w:cstheme="minorHAnsi"/>
        </w:rPr>
      </w:pPr>
      <w:r>
        <w:rPr>
          <w:rFonts w:eastAsiaTheme="minorEastAsia" w:cstheme="minorHAnsi"/>
        </w:rPr>
        <w:t xml:space="preserve">Be mindful of how many emails we send each other. Can you just put a meeting on someone’s calendar instead of emailing about it as well? This may eliminate added emails and workload! </w:t>
      </w:r>
    </w:p>
    <w:p w14:paraId="517C2DAB" w14:textId="539AF342" w:rsidR="00982FF2" w:rsidRPr="00517AA1" w:rsidRDefault="68709FCB" w:rsidP="00982FF2">
      <w:pPr>
        <w:pStyle w:val="ListParagraph"/>
        <w:numPr>
          <w:ilvl w:val="0"/>
          <w:numId w:val="7"/>
        </w:numPr>
        <w:spacing w:line="360" w:lineRule="auto"/>
        <w:rPr>
          <w:rFonts w:eastAsiaTheme="minorEastAsia" w:cstheme="minorHAnsi"/>
        </w:rPr>
      </w:pPr>
      <w:r w:rsidRPr="00517AA1">
        <w:rPr>
          <w:rFonts w:eastAsia="Arial" w:cstheme="minorHAnsi"/>
          <w:color w:val="222222"/>
        </w:rPr>
        <w:t>Guest Speaker – Dr. Ashley Minner (3:05 pm)</w:t>
      </w:r>
    </w:p>
    <w:p w14:paraId="7A731572" w14:textId="51BB61C3" w:rsidR="00062078" w:rsidRPr="00517AA1" w:rsidRDefault="4A53C3E7" w:rsidP="4A53C3E7">
      <w:pPr>
        <w:pStyle w:val="ListParagraph"/>
        <w:numPr>
          <w:ilvl w:val="1"/>
          <w:numId w:val="7"/>
        </w:numPr>
        <w:spacing w:line="360" w:lineRule="auto"/>
        <w:rPr>
          <w:rFonts w:eastAsiaTheme="minorEastAsia"/>
        </w:rPr>
      </w:pPr>
      <w:r w:rsidRPr="4A53C3E7">
        <w:rPr>
          <w:rFonts w:eastAsia="Arial"/>
          <w:color w:val="222222"/>
        </w:rPr>
        <w:t>Dr. Minner is a Professor in American Studies and a community-based visual artist</w:t>
      </w:r>
    </w:p>
    <w:p w14:paraId="102DF7D0" w14:textId="4A9430CF" w:rsidR="00062078" w:rsidRPr="00517AA1" w:rsidRDefault="4A53C3E7" w:rsidP="4A53C3E7">
      <w:pPr>
        <w:pStyle w:val="ListParagraph"/>
        <w:numPr>
          <w:ilvl w:val="1"/>
          <w:numId w:val="7"/>
        </w:numPr>
        <w:spacing w:line="360" w:lineRule="auto"/>
        <w:rPr>
          <w:rFonts w:eastAsiaTheme="minorEastAsia"/>
          <w:color w:val="222222"/>
        </w:rPr>
      </w:pPr>
      <w:r w:rsidRPr="4A53C3E7">
        <w:rPr>
          <w:rFonts w:eastAsia="Arial"/>
          <w:color w:val="222222"/>
        </w:rPr>
        <w:t xml:space="preserve">Baltimore is the ancestral homeland of the Piscataway and </w:t>
      </w:r>
      <w:r w:rsidRPr="4A53C3E7">
        <w:rPr>
          <w:color w:val="000000" w:themeColor="text1"/>
          <w:sz w:val="21"/>
          <w:szCs w:val="21"/>
        </w:rPr>
        <w:t>Susquehannock</w:t>
      </w:r>
      <w:r w:rsidRPr="4A53C3E7">
        <w:rPr>
          <w:rFonts w:eastAsia="Arial"/>
          <w:color w:val="222222"/>
        </w:rPr>
        <w:t xml:space="preserve"> tribes </w:t>
      </w:r>
    </w:p>
    <w:p w14:paraId="45535D4D" w14:textId="746A6BD8" w:rsidR="00517AA1" w:rsidRPr="00517AA1" w:rsidRDefault="4A53C3E7" w:rsidP="4A53C3E7">
      <w:pPr>
        <w:pStyle w:val="ListParagraph"/>
        <w:numPr>
          <w:ilvl w:val="1"/>
          <w:numId w:val="7"/>
        </w:numPr>
        <w:spacing w:line="360" w:lineRule="auto"/>
        <w:rPr>
          <w:rFonts w:eastAsiaTheme="minorEastAsia"/>
        </w:rPr>
      </w:pPr>
      <w:r w:rsidRPr="4A53C3E7">
        <w:rPr>
          <w:rFonts w:eastAsia="Arial"/>
          <w:color w:val="222222"/>
        </w:rPr>
        <w:t xml:space="preserve">Dr. Minner is apart of the Lumbee tribe - the biggest native community in Baltimore, and largest tribe east of the Mississippi </w:t>
      </w:r>
    </w:p>
    <w:p w14:paraId="03D27CF7" w14:textId="771C41B7" w:rsidR="00062078" w:rsidRPr="00517AA1" w:rsidRDefault="4A53C3E7" w:rsidP="4A53C3E7">
      <w:pPr>
        <w:pStyle w:val="ListParagraph"/>
        <w:numPr>
          <w:ilvl w:val="1"/>
          <w:numId w:val="7"/>
        </w:numPr>
        <w:spacing w:line="360" w:lineRule="auto"/>
        <w:rPr>
          <w:rFonts w:eastAsiaTheme="minorEastAsia"/>
        </w:rPr>
      </w:pPr>
      <w:r w:rsidRPr="4A53C3E7">
        <w:rPr>
          <w:rFonts w:eastAsia="Arial"/>
          <w:color w:val="222222"/>
        </w:rPr>
        <w:t xml:space="preserve">There will be a collection of Baltimore Lumbee materials and artifacts in UMBC’s library! </w:t>
      </w:r>
    </w:p>
    <w:p w14:paraId="2C9CC4F0" w14:textId="42C46401" w:rsidR="00062078" w:rsidRPr="00517AA1" w:rsidRDefault="4A53C3E7" w:rsidP="4A53C3E7">
      <w:pPr>
        <w:pStyle w:val="ListParagraph"/>
        <w:numPr>
          <w:ilvl w:val="1"/>
          <w:numId w:val="7"/>
        </w:numPr>
        <w:spacing w:line="360" w:lineRule="auto"/>
        <w:rPr>
          <w:rFonts w:eastAsiaTheme="minorEastAsia"/>
        </w:rPr>
      </w:pPr>
      <w:r w:rsidRPr="4A53C3E7">
        <w:rPr>
          <w:rFonts w:eastAsia="Arial"/>
          <w:color w:val="222222"/>
        </w:rPr>
        <w:t>Working on a walking print map for Lumbee sites throughout Baltimore</w:t>
      </w:r>
    </w:p>
    <w:p w14:paraId="26F16A8D" w14:textId="5A47A00E" w:rsidR="00982FF2" w:rsidRPr="00517AA1" w:rsidRDefault="68709FCB" w:rsidP="00982FF2">
      <w:pPr>
        <w:pStyle w:val="ListParagraph"/>
        <w:numPr>
          <w:ilvl w:val="0"/>
          <w:numId w:val="7"/>
        </w:numPr>
        <w:spacing w:line="360" w:lineRule="auto"/>
        <w:rPr>
          <w:rFonts w:eastAsiaTheme="minorEastAsia" w:cstheme="minorHAnsi"/>
        </w:rPr>
      </w:pPr>
      <w:r w:rsidRPr="00517AA1">
        <w:rPr>
          <w:rFonts w:eastAsia="Arial" w:cstheme="minorHAnsi"/>
          <w:color w:val="222222"/>
        </w:rPr>
        <w:t>Staff Caregiver Committee – Jess Wyatt (3:35 pm)</w:t>
      </w:r>
    </w:p>
    <w:p w14:paraId="08D428E2" w14:textId="6231EB2B" w:rsidR="00062078" w:rsidRPr="00517AA1" w:rsidRDefault="00062078" w:rsidP="00062078">
      <w:pPr>
        <w:pStyle w:val="ListParagraph"/>
        <w:numPr>
          <w:ilvl w:val="1"/>
          <w:numId w:val="7"/>
        </w:numPr>
        <w:spacing w:line="360" w:lineRule="auto"/>
        <w:rPr>
          <w:rFonts w:eastAsiaTheme="minorEastAsia" w:cstheme="minorHAnsi"/>
        </w:rPr>
      </w:pPr>
      <w:r w:rsidRPr="00517AA1">
        <w:rPr>
          <w:rFonts w:eastAsia="Arial" w:cstheme="minorHAnsi"/>
          <w:color w:val="222222"/>
        </w:rPr>
        <w:t xml:space="preserve">Back in February, an email went out to Faculty </w:t>
      </w:r>
      <w:r w:rsidR="00517AA1">
        <w:rPr>
          <w:rFonts w:eastAsia="Arial" w:cstheme="minorHAnsi"/>
          <w:color w:val="222222"/>
        </w:rPr>
        <w:t xml:space="preserve">members </w:t>
      </w:r>
      <w:r w:rsidRPr="00517AA1">
        <w:rPr>
          <w:rFonts w:eastAsia="Arial" w:cstheme="minorHAnsi"/>
          <w:color w:val="222222"/>
        </w:rPr>
        <w:t>about a Faculty Caregiving Committee</w:t>
      </w:r>
    </w:p>
    <w:p w14:paraId="3A06FB94" w14:textId="0DE3DA65" w:rsidR="00062078" w:rsidRPr="00517AA1" w:rsidRDefault="00062078" w:rsidP="00062078">
      <w:pPr>
        <w:pStyle w:val="ListParagraph"/>
        <w:numPr>
          <w:ilvl w:val="1"/>
          <w:numId w:val="7"/>
        </w:numPr>
        <w:spacing w:line="360" w:lineRule="auto"/>
        <w:rPr>
          <w:rFonts w:eastAsiaTheme="minorEastAsia" w:cstheme="minorHAnsi"/>
        </w:rPr>
      </w:pPr>
      <w:r w:rsidRPr="00517AA1">
        <w:rPr>
          <w:rFonts w:eastAsia="Arial" w:cstheme="minorHAnsi"/>
          <w:color w:val="222222"/>
        </w:rPr>
        <w:lastRenderedPageBreak/>
        <w:t xml:space="preserve">We want staff voices to be heard as </w:t>
      </w:r>
      <w:r w:rsidR="00517AA1">
        <w:rPr>
          <w:rFonts w:eastAsia="Arial" w:cstheme="minorHAnsi"/>
          <w:color w:val="222222"/>
        </w:rPr>
        <w:t xml:space="preserve">well, as many of us are caregivers to others or ourselves. We will be starting our own Caregiving Committee to help address the needs of our caregivers.  </w:t>
      </w:r>
    </w:p>
    <w:p w14:paraId="45CFB112" w14:textId="15431F4F" w:rsidR="00062078" w:rsidRPr="00517AA1" w:rsidRDefault="00062078" w:rsidP="00062078">
      <w:pPr>
        <w:pStyle w:val="ListParagraph"/>
        <w:numPr>
          <w:ilvl w:val="1"/>
          <w:numId w:val="7"/>
        </w:numPr>
        <w:spacing w:line="360" w:lineRule="auto"/>
        <w:rPr>
          <w:rFonts w:eastAsiaTheme="minorEastAsia" w:cstheme="minorHAnsi"/>
        </w:rPr>
      </w:pPr>
      <w:r w:rsidRPr="00517AA1">
        <w:rPr>
          <w:rFonts w:eastAsia="Arial" w:cstheme="minorHAnsi"/>
          <w:color w:val="222222"/>
        </w:rPr>
        <w:t>Caregiving Ad hoc Committee</w:t>
      </w:r>
    </w:p>
    <w:p w14:paraId="42AD8138" w14:textId="03CDBFA9" w:rsidR="00062078" w:rsidRPr="00517AA1" w:rsidRDefault="00062078" w:rsidP="00062078">
      <w:pPr>
        <w:pStyle w:val="ListParagraph"/>
        <w:numPr>
          <w:ilvl w:val="2"/>
          <w:numId w:val="7"/>
        </w:numPr>
        <w:spacing w:line="360" w:lineRule="auto"/>
        <w:rPr>
          <w:rFonts w:eastAsiaTheme="minorEastAsia" w:cstheme="minorHAnsi"/>
        </w:rPr>
      </w:pPr>
      <w:r w:rsidRPr="00517AA1">
        <w:rPr>
          <w:rFonts w:eastAsiaTheme="minorEastAsia" w:cstheme="minorHAnsi"/>
        </w:rPr>
        <w:t>W</w:t>
      </w:r>
      <w:r w:rsidR="00517AA1">
        <w:rPr>
          <w:rFonts w:eastAsiaTheme="minorEastAsia" w:cstheme="minorHAnsi"/>
        </w:rPr>
        <w:t xml:space="preserve">e welcome </w:t>
      </w:r>
      <w:r w:rsidRPr="00517AA1">
        <w:rPr>
          <w:rFonts w:eastAsiaTheme="minorEastAsia" w:cstheme="minorHAnsi"/>
        </w:rPr>
        <w:t xml:space="preserve">senators and non-senators </w:t>
      </w:r>
      <w:r w:rsidR="00517AA1">
        <w:rPr>
          <w:rFonts w:eastAsiaTheme="minorEastAsia" w:cstheme="minorHAnsi"/>
        </w:rPr>
        <w:t>to be on this committee</w:t>
      </w:r>
    </w:p>
    <w:p w14:paraId="3C1F7857" w14:textId="4B8DE9ED" w:rsidR="00062078" w:rsidRPr="00517AA1" w:rsidRDefault="00062078" w:rsidP="00062078">
      <w:pPr>
        <w:pStyle w:val="ListParagraph"/>
        <w:numPr>
          <w:ilvl w:val="2"/>
          <w:numId w:val="7"/>
        </w:numPr>
        <w:spacing w:line="360" w:lineRule="auto"/>
        <w:rPr>
          <w:rFonts w:eastAsiaTheme="minorEastAsia" w:cstheme="minorHAnsi"/>
        </w:rPr>
      </w:pPr>
      <w:r w:rsidRPr="00517AA1">
        <w:rPr>
          <w:rFonts w:eastAsiaTheme="minorEastAsia" w:cstheme="minorHAnsi"/>
        </w:rPr>
        <w:t xml:space="preserve">Strategy: survey to be sent out </w:t>
      </w:r>
      <w:r w:rsidR="00517AA1">
        <w:rPr>
          <w:rFonts w:eastAsiaTheme="minorEastAsia" w:cstheme="minorHAnsi"/>
        </w:rPr>
        <w:t xml:space="preserve">to staff members, followed by </w:t>
      </w:r>
      <w:r w:rsidRPr="00517AA1">
        <w:rPr>
          <w:rFonts w:eastAsiaTheme="minorEastAsia" w:cstheme="minorHAnsi"/>
        </w:rPr>
        <w:t>recommendations from the survey</w:t>
      </w:r>
      <w:r w:rsidR="00517AA1">
        <w:rPr>
          <w:rFonts w:eastAsiaTheme="minorEastAsia" w:cstheme="minorHAnsi"/>
        </w:rPr>
        <w:t xml:space="preserve"> to Administration </w:t>
      </w:r>
    </w:p>
    <w:p w14:paraId="700A2451" w14:textId="14BD2D17" w:rsidR="00062078" w:rsidRDefault="00517AA1" w:rsidP="00062078">
      <w:pPr>
        <w:pStyle w:val="ListParagraph"/>
        <w:numPr>
          <w:ilvl w:val="2"/>
          <w:numId w:val="7"/>
        </w:numPr>
        <w:spacing w:line="360" w:lineRule="auto"/>
        <w:rPr>
          <w:rFonts w:eastAsiaTheme="minorEastAsia" w:cstheme="minorHAnsi"/>
        </w:rPr>
      </w:pPr>
      <w:r>
        <w:rPr>
          <w:rFonts w:eastAsiaTheme="minorEastAsia" w:cstheme="minorHAnsi"/>
        </w:rPr>
        <w:t>Recommendations will be sent by</w:t>
      </w:r>
      <w:r w:rsidR="00062078" w:rsidRPr="00517AA1">
        <w:rPr>
          <w:rFonts w:eastAsiaTheme="minorEastAsia" w:cstheme="minorHAnsi"/>
        </w:rPr>
        <w:t xml:space="preserve"> FY21 and then the committee will disband, unless there’s additional things that come up they need to work on.</w:t>
      </w:r>
    </w:p>
    <w:p w14:paraId="579B75BC" w14:textId="77777777" w:rsidR="00517AA1" w:rsidRPr="00517AA1" w:rsidRDefault="00517AA1" w:rsidP="00517AA1">
      <w:pPr>
        <w:pStyle w:val="ListParagraph"/>
        <w:numPr>
          <w:ilvl w:val="2"/>
          <w:numId w:val="7"/>
        </w:numPr>
        <w:spacing w:line="360" w:lineRule="auto"/>
        <w:rPr>
          <w:rFonts w:eastAsiaTheme="minorEastAsia" w:cstheme="minorHAnsi"/>
        </w:rPr>
      </w:pPr>
      <w:r w:rsidRPr="00517AA1">
        <w:rPr>
          <w:rFonts w:eastAsiaTheme="minorEastAsia" w:cstheme="minorHAnsi"/>
        </w:rPr>
        <w:t xml:space="preserve">Similar to Work/Life Balance Committee so there will be cross communication </w:t>
      </w:r>
    </w:p>
    <w:p w14:paraId="38777D09" w14:textId="7EB6044B" w:rsidR="00517AA1" w:rsidRPr="00517AA1" w:rsidRDefault="00517AA1" w:rsidP="00062078">
      <w:pPr>
        <w:pStyle w:val="ListParagraph"/>
        <w:numPr>
          <w:ilvl w:val="2"/>
          <w:numId w:val="7"/>
        </w:numPr>
        <w:spacing w:line="360" w:lineRule="auto"/>
        <w:rPr>
          <w:rFonts w:eastAsiaTheme="minorEastAsia" w:cstheme="minorHAnsi"/>
        </w:rPr>
      </w:pPr>
      <w:r>
        <w:rPr>
          <w:rFonts w:eastAsiaTheme="minorEastAsia" w:cstheme="minorHAnsi"/>
        </w:rPr>
        <w:t xml:space="preserve">Email Jess at </w:t>
      </w:r>
      <w:hyperlink r:id="rId9" w:history="1">
        <w:r w:rsidRPr="003F6AF9">
          <w:rPr>
            <w:rStyle w:val="Hyperlink"/>
            <w:rFonts w:eastAsiaTheme="minorEastAsia" w:cstheme="minorHAnsi"/>
          </w:rPr>
          <w:t>jwy@umbc.edu</w:t>
        </w:r>
      </w:hyperlink>
      <w:r>
        <w:rPr>
          <w:rFonts w:eastAsiaTheme="minorEastAsia" w:cstheme="minorHAnsi"/>
        </w:rPr>
        <w:t xml:space="preserve"> if you are interested in serving on this committee! </w:t>
      </w:r>
    </w:p>
    <w:p w14:paraId="32CCED99" w14:textId="2BE42144" w:rsidR="00982FF2" w:rsidRPr="00517AA1" w:rsidRDefault="68709FCB" w:rsidP="00982FF2">
      <w:pPr>
        <w:pStyle w:val="ListParagraph"/>
        <w:numPr>
          <w:ilvl w:val="0"/>
          <w:numId w:val="7"/>
        </w:numPr>
        <w:spacing w:line="360" w:lineRule="auto"/>
        <w:rPr>
          <w:rFonts w:eastAsiaTheme="minorEastAsia" w:cstheme="minorHAnsi"/>
        </w:rPr>
      </w:pPr>
      <w:r w:rsidRPr="00517AA1">
        <w:rPr>
          <w:rFonts w:eastAsia="Arial" w:cstheme="minorHAnsi"/>
          <w:color w:val="222222"/>
        </w:rPr>
        <w:t>PSS Name Change – Bobby Lubaszewski (3:45 pm)</w:t>
      </w:r>
    </w:p>
    <w:p w14:paraId="69DD05AB" w14:textId="2320AF5B" w:rsidR="00062078" w:rsidRPr="00517AA1" w:rsidRDefault="00062078" w:rsidP="00062078">
      <w:pPr>
        <w:pStyle w:val="ListParagraph"/>
        <w:numPr>
          <w:ilvl w:val="1"/>
          <w:numId w:val="7"/>
        </w:numPr>
        <w:spacing w:line="360" w:lineRule="auto"/>
        <w:rPr>
          <w:rFonts w:eastAsiaTheme="minorEastAsia" w:cstheme="minorHAnsi"/>
        </w:rPr>
      </w:pPr>
      <w:r w:rsidRPr="00517AA1">
        <w:rPr>
          <w:rFonts w:eastAsia="Arial" w:cstheme="minorHAnsi"/>
          <w:color w:val="222222"/>
        </w:rPr>
        <w:t>Thinking about changing</w:t>
      </w:r>
      <w:r w:rsidR="00517AA1">
        <w:rPr>
          <w:rFonts w:eastAsia="Arial" w:cstheme="minorHAnsi"/>
          <w:color w:val="222222"/>
        </w:rPr>
        <w:t xml:space="preserve"> our name</w:t>
      </w:r>
      <w:r w:rsidRPr="00517AA1">
        <w:rPr>
          <w:rFonts w:eastAsia="Arial" w:cstheme="minorHAnsi"/>
          <w:color w:val="222222"/>
        </w:rPr>
        <w:t xml:space="preserve"> to Exempt Staff Senate because every staff member is a professional </w:t>
      </w:r>
      <w:r w:rsidR="00517AA1">
        <w:rPr>
          <w:rFonts w:eastAsia="Arial" w:cstheme="minorHAnsi"/>
          <w:color w:val="222222"/>
        </w:rPr>
        <w:t xml:space="preserve">(regardless of being exempt or non-exempt) </w:t>
      </w:r>
      <w:r w:rsidRPr="00517AA1">
        <w:rPr>
          <w:rFonts w:eastAsia="Arial" w:cstheme="minorHAnsi"/>
          <w:color w:val="222222"/>
        </w:rPr>
        <w:t xml:space="preserve">and </w:t>
      </w:r>
      <w:r w:rsidR="00517AA1">
        <w:rPr>
          <w:rFonts w:eastAsia="Arial" w:cstheme="minorHAnsi"/>
          <w:color w:val="222222"/>
        </w:rPr>
        <w:t>the name would be consistent with Non-Exempt Staff Senate</w:t>
      </w:r>
    </w:p>
    <w:p w14:paraId="7C9754BF" w14:textId="0561F6BF" w:rsidR="00062078" w:rsidRPr="00517AA1" w:rsidRDefault="00517AA1" w:rsidP="00062078">
      <w:pPr>
        <w:pStyle w:val="ListParagraph"/>
        <w:numPr>
          <w:ilvl w:val="1"/>
          <w:numId w:val="7"/>
        </w:numPr>
        <w:spacing w:line="360" w:lineRule="auto"/>
        <w:rPr>
          <w:rFonts w:eastAsiaTheme="minorEastAsia" w:cstheme="minorHAnsi"/>
        </w:rPr>
      </w:pPr>
      <w:r>
        <w:rPr>
          <w:rFonts w:eastAsia="Arial" w:cstheme="minorHAnsi"/>
          <w:color w:val="222222"/>
        </w:rPr>
        <w:t xml:space="preserve">Bobby has put a poll in the PSS Webex Teams Space for us to vote on whether we are in favor of changing our name. We will continue to think of possible names in the meantime. </w:t>
      </w:r>
    </w:p>
    <w:p w14:paraId="1A43A780" w14:textId="45D005A2" w:rsidR="00517AA1" w:rsidRPr="00517AA1" w:rsidRDefault="00517AA1" w:rsidP="00517AA1">
      <w:pPr>
        <w:pStyle w:val="ListParagraph"/>
        <w:numPr>
          <w:ilvl w:val="0"/>
          <w:numId w:val="7"/>
        </w:numPr>
        <w:spacing w:line="360" w:lineRule="auto"/>
        <w:rPr>
          <w:rFonts w:eastAsiaTheme="minorEastAsia" w:cstheme="minorHAnsi"/>
        </w:rPr>
      </w:pPr>
      <w:r>
        <w:rPr>
          <w:rFonts w:eastAsia="Arial" w:cstheme="minorHAnsi"/>
          <w:color w:val="222222"/>
        </w:rPr>
        <w:t>Open Forum</w:t>
      </w:r>
    </w:p>
    <w:p w14:paraId="5874F8CF" w14:textId="3D6A1324" w:rsidR="00517AA1" w:rsidRPr="00517AA1" w:rsidRDefault="00517AA1" w:rsidP="00517AA1">
      <w:pPr>
        <w:pStyle w:val="ListParagraph"/>
        <w:numPr>
          <w:ilvl w:val="1"/>
          <w:numId w:val="7"/>
        </w:numPr>
        <w:spacing w:line="360" w:lineRule="auto"/>
        <w:rPr>
          <w:rFonts w:eastAsiaTheme="minorEastAsia" w:cstheme="minorHAnsi"/>
        </w:rPr>
      </w:pPr>
      <w:r>
        <w:rPr>
          <w:rFonts w:eastAsia="Arial" w:cstheme="minorHAnsi"/>
          <w:color w:val="222222"/>
        </w:rPr>
        <w:t xml:space="preserve">Layla Thompson-Koch has stepped down from PSS, and Roy Prouty will be stepping in for her. Welcome, Roy! </w:t>
      </w:r>
    </w:p>
    <w:p w14:paraId="296D2099" w14:textId="0FBDF003" w:rsidR="00517AA1" w:rsidRPr="00517AA1" w:rsidRDefault="00517AA1" w:rsidP="00517AA1">
      <w:pPr>
        <w:pStyle w:val="ListParagraph"/>
        <w:numPr>
          <w:ilvl w:val="1"/>
          <w:numId w:val="7"/>
        </w:numPr>
        <w:spacing w:line="360" w:lineRule="auto"/>
        <w:rPr>
          <w:rFonts w:eastAsiaTheme="minorEastAsia" w:cstheme="minorHAnsi"/>
        </w:rPr>
      </w:pPr>
      <w:r>
        <w:rPr>
          <w:rFonts w:eastAsia="Arial" w:cstheme="minorHAnsi"/>
          <w:color w:val="222222"/>
        </w:rPr>
        <w:t>PSS Elections are around the corner. More information will be sent out in the coming weeks. Nominations and elections will occur in April.</w:t>
      </w:r>
    </w:p>
    <w:p w14:paraId="2EBA053E" w14:textId="645A6226" w:rsidR="00BD4721" w:rsidRPr="00517AA1" w:rsidRDefault="68709FCB" w:rsidP="00982FF2">
      <w:pPr>
        <w:pStyle w:val="ListParagraph"/>
        <w:numPr>
          <w:ilvl w:val="0"/>
          <w:numId w:val="7"/>
        </w:numPr>
        <w:spacing w:after="0" w:line="360" w:lineRule="auto"/>
        <w:rPr>
          <w:rFonts w:eastAsiaTheme="minorEastAsia" w:cstheme="minorHAnsi"/>
          <w:color w:val="222222"/>
        </w:rPr>
      </w:pPr>
      <w:r w:rsidRPr="00517AA1">
        <w:rPr>
          <w:rFonts w:eastAsia="Arial" w:cstheme="minorHAnsi"/>
        </w:rPr>
        <w:t>Adjournment</w:t>
      </w:r>
      <w:r w:rsidR="00062078" w:rsidRPr="00517AA1">
        <w:rPr>
          <w:rFonts w:eastAsia="Arial" w:cstheme="minorHAnsi"/>
        </w:rPr>
        <w:t xml:space="preserve"> – 4:06pm</w:t>
      </w:r>
    </w:p>
    <w:p w14:paraId="6A576ED9" w14:textId="0E47BBBD" w:rsidR="10AC00FE" w:rsidRPr="00517AA1" w:rsidRDefault="10AC00FE" w:rsidP="10AC00FE">
      <w:pPr>
        <w:spacing w:after="240" w:line="360" w:lineRule="auto"/>
        <w:ind w:left="360"/>
        <w:rPr>
          <w:rFonts w:eastAsia="Arial" w:cstheme="minorHAnsi"/>
        </w:rPr>
      </w:pPr>
    </w:p>
    <w:p w14:paraId="60D60AD4" w14:textId="4AC951D0" w:rsidR="5C02ED68" w:rsidRPr="00517AA1" w:rsidRDefault="5C02ED68">
      <w:pPr>
        <w:rPr>
          <w:rFonts w:cstheme="minorHAnsi"/>
        </w:rPr>
      </w:pPr>
      <w:r w:rsidRPr="00517AA1">
        <w:rPr>
          <w:rFonts w:cstheme="minorHAnsi"/>
        </w:rPr>
        <w:br w:type="page"/>
      </w:r>
    </w:p>
    <w:p w14:paraId="3167ED46" w14:textId="77777777" w:rsidR="00BD4721" w:rsidRPr="00517AA1" w:rsidRDefault="00BD4721" w:rsidP="00BD4721">
      <w:pPr>
        <w:spacing w:after="240"/>
        <w:rPr>
          <w:rFonts w:cstheme="minorHAnsi"/>
        </w:rPr>
      </w:pPr>
    </w:p>
    <w:p w14:paraId="7B065BEC" w14:textId="77777777" w:rsidR="00BD4721" w:rsidRPr="00517AA1" w:rsidRDefault="00BD4721" w:rsidP="00BD4721">
      <w:pPr>
        <w:jc w:val="center"/>
        <w:rPr>
          <w:rFonts w:cstheme="minorHAnsi"/>
        </w:rPr>
      </w:pPr>
      <w:r w:rsidRPr="00517AA1">
        <w:rPr>
          <w:rFonts w:cstheme="minorHAnsi"/>
          <w:noProof/>
        </w:rPr>
        <w:drawing>
          <wp:inline distT="0" distB="0" distL="0" distR="0" wp14:anchorId="1975801A" wp14:editId="1C38393D">
            <wp:extent cx="5943600" cy="748665"/>
            <wp:effectExtent l="0" t="0" r="0" b="0"/>
            <wp:docPr id="402889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5943600" cy="748665"/>
                    </a:xfrm>
                    <a:prstGeom prst="rect">
                      <a:avLst/>
                    </a:prstGeom>
                  </pic:spPr>
                </pic:pic>
              </a:graphicData>
            </a:graphic>
          </wp:inline>
        </w:drawing>
      </w:r>
    </w:p>
    <w:p w14:paraId="3E016BDA" w14:textId="09564A40" w:rsidR="00BD4721" w:rsidRPr="00517AA1" w:rsidRDefault="6E7D75A6" w:rsidP="0E44DBF4">
      <w:pPr>
        <w:jc w:val="center"/>
        <w:rPr>
          <w:rFonts w:cstheme="minorHAnsi"/>
          <w:i/>
          <w:iCs/>
        </w:rPr>
      </w:pPr>
      <w:r w:rsidRPr="00517AA1">
        <w:rPr>
          <w:rFonts w:cstheme="minorHAnsi"/>
          <w:b/>
          <w:bCs/>
        </w:rPr>
        <w:t>2020-2021 SENATE MEETING SCHEDULE</w:t>
      </w:r>
      <w:r w:rsidR="538BC4AE" w:rsidRPr="00517AA1">
        <w:rPr>
          <w:rFonts w:cstheme="minorHAnsi"/>
        </w:rPr>
        <w:br/>
      </w:r>
      <w:r w:rsidR="538BC4AE" w:rsidRPr="00517AA1">
        <w:rPr>
          <w:rFonts w:cstheme="minorHAnsi"/>
        </w:rPr>
        <w:br/>
      </w:r>
      <w:r w:rsidRPr="00517AA1">
        <w:rPr>
          <w:rFonts w:cstheme="minorHAnsi"/>
          <w:i/>
          <w:iCs/>
        </w:rPr>
        <w:t>2021 meetings from 2:30PM – 4:30PM</w:t>
      </w:r>
    </w:p>
    <w:p w14:paraId="6204BAEC" w14:textId="49421E28" w:rsidR="0E44DBF4" w:rsidRPr="00517AA1" w:rsidRDefault="61EF7170" w:rsidP="0E44DBF4">
      <w:pPr>
        <w:rPr>
          <w:rFonts w:eastAsia="Arial" w:cstheme="minorHAnsi"/>
        </w:rPr>
      </w:pPr>
      <w:r w:rsidRPr="00517AA1">
        <w:rPr>
          <w:rFonts w:eastAsia="Arial" w:cstheme="minorHAnsi"/>
        </w:rPr>
        <w:t>March 11, 2021</w:t>
      </w:r>
    </w:p>
    <w:p w14:paraId="19B7589F" w14:textId="77E67C9E" w:rsidR="0E44DBF4" w:rsidRPr="00517AA1" w:rsidRDefault="61EF7170" w:rsidP="0E44DBF4">
      <w:pPr>
        <w:rPr>
          <w:rFonts w:eastAsia="Arial" w:cstheme="minorHAnsi"/>
        </w:rPr>
      </w:pPr>
      <w:r w:rsidRPr="00517AA1">
        <w:rPr>
          <w:rFonts w:eastAsia="Arial" w:cstheme="minorHAnsi"/>
        </w:rPr>
        <w:t>April 8, 2021</w:t>
      </w:r>
    </w:p>
    <w:p w14:paraId="18BE644F" w14:textId="43859839" w:rsidR="0E44DBF4" w:rsidRPr="00517AA1" w:rsidRDefault="61EF7170" w:rsidP="0E44DBF4">
      <w:pPr>
        <w:rPr>
          <w:rFonts w:eastAsia="Arial" w:cstheme="minorHAnsi"/>
        </w:rPr>
      </w:pPr>
      <w:r w:rsidRPr="00517AA1">
        <w:rPr>
          <w:rFonts w:eastAsia="Arial" w:cstheme="minorHAnsi"/>
        </w:rPr>
        <w:t>May 13, 2021</w:t>
      </w:r>
    </w:p>
    <w:p w14:paraId="7D2D4BC5" w14:textId="2F09919A" w:rsidR="0E44DBF4" w:rsidRPr="00517AA1" w:rsidRDefault="61EF7170" w:rsidP="0E44DBF4">
      <w:pPr>
        <w:rPr>
          <w:rFonts w:eastAsia="Arial" w:cstheme="minorHAnsi"/>
        </w:rPr>
      </w:pPr>
      <w:r w:rsidRPr="00517AA1">
        <w:rPr>
          <w:rFonts w:eastAsia="Arial" w:cstheme="minorHAnsi"/>
        </w:rPr>
        <w:t>June 10, 2021</w:t>
      </w:r>
    </w:p>
    <w:p w14:paraId="1E8A7E48" w14:textId="42F9CEB1" w:rsidR="5C02ED68" w:rsidRPr="00517AA1" w:rsidRDefault="5C02ED68" w:rsidP="5C02ED68">
      <w:pPr>
        <w:ind w:left="720"/>
        <w:rPr>
          <w:rFonts w:cstheme="minorHAnsi"/>
        </w:rPr>
      </w:pPr>
    </w:p>
    <w:p w14:paraId="7B89E0FB" w14:textId="64224DA9" w:rsidR="00E50FC0" w:rsidRPr="00517AA1" w:rsidRDefault="00E50FC0" w:rsidP="00BD4721">
      <w:pPr>
        <w:spacing w:after="240"/>
        <w:rPr>
          <w:rFonts w:cstheme="minorHAnsi"/>
        </w:rPr>
      </w:pPr>
      <w:r w:rsidRPr="00517AA1">
        <w:rPr>
          <w:rFonts w:cstheme="minorHAnsi"/>
        </w:rPr>
        <w:br/>
      </w:r>
    </w:p>
    <w:p w14:paraId="085BFD42" w14:textId="49C4A4F0" w:rsidR="00FA372C" w:rsidRPr="00517AA1" w:rsidRDefault="00FA372C" w:rsidP="00E25B4F">
      <w:pPr>
        <w:pStyle w:val="ListParagraph"/>
        <w:spacing w:after="240"/>
        <w:ind w:left="1440"/>
        <w:rPr>
          <w:rFonts w:cstheme="minorHAnsi"/>
        </w:rPr>
      </w:pPr>
      <w:r w:rsidRPr="00517AA1">
        <w:rPr>
          <w:rFonts w:cstheme="minorHAnsi"/>
        </w:rPr>
        <w:br/>
      </w:r>
    </w:p>
    <w:p w14:paraId="7881E344" w14:textId="77777777" w:rsidR="006119F2" w:rsidRPr="00517AA1" w:rsidRDefault="006119F2" w:rsidP="006119F2">
      <w:pPr>
        <w:pStyle w:val="ListParagraph"/>
        <w:spacing w:after="240"/>
        <w:ind w:left="2160"/>
        <w:rPr>
          <w:rFonts w:cstheme="minorHAnsi"/>
        </w:rPr>
      </w:pPr>
    </w:p>
    <w:sectPr w:rsidR="006119F2" w:rsidRPr="00517AA1" w:rsidSect="00E600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1604"/>
    <w:multiLevelType w:val="hybridMultilevel"/>
    <w:tmpl w:val="8CF6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34034"/>
    <w:multiLevelType w:val="hybridMultilevel"/>
    <w:tmpl w:val="9F5898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79F2CD64">
      <w:start w:val="1"/>
      <w:numFmt w:val="lowerRoman"/>
      <w:lvlText w:val="%3."/>
      <w:lvlJc w:val="right"/>
      <w:pPr>
        <w:ind w:left="2160" w:hanging="180"/>
      </w:pPr>
    </w:lvl>
    <w:lvl w:ilvl="3" w:tplc="1780DEEC">
      <w:start w:val="1"/>
      <w:numFmt w:val="decimal"/>
      <w:lvlText w:val="%4."/>
      <w:lvlJc w:val="left"/>
      <w:pPr>
        <w:ind w:left="2880" w:hanging="360"/>
      </w:pPr>
    </w:lvl>
    <w:lvl w:ilvl="4" w:tplc="8D742E92">
      <w:start w:val="1"/>
      <w:numFmt w:val="lowerLetter"/>
      <w:lvlText w:val="%5."/>
      <w:lvlJc w:val="left"/>
      <w:pPr>
        <w:ind w:left="3600" w:hanging="360"/>
      </w:pPr>
    </w:lvl>
    <w:lvl w:ilvl="5" w:tplc="0B5C492C">
      <w:start w:val="1"/>
      <w:numFmt w:val="lowerRoman"/>
      <w:lvlText w:val="%6."/>
      <w:lvlJc w:val="right"/>
      <w:pPr>
        <w:ind w:left="4320" w:hanging="180"/>
      </w:pPr>
    </w:lvl>
    <w:lvl w:ilvl="6" w:tplc="B1963EF0">
      <w:start w:val="1"/>
      <w:numFmt w:val="decimal"/>
      <w:lvlText w:val="%7."/>
      <w:lvlJc w:val="left"/>
      <w:pPr>
        <w:ind w:left="5040" w:hanging="360"/>
      </w:pPr>
    </w:lvl>
    <w:lvl w:ilvl="7" w:tplc="D05294FA">
      <w:start w:val="1"/>
      <w:numFmt w:val="lowerLetter"/>
      <w:lvlText w:val="%8."/>
      <w:lvlJc w:val="left"/>
      <w:pPr>
        <w:ind w:left="5760" w:hanging="360"/>
      </w:pPr>
    </w:lvl>
    <w:lvl w:ilvl="8" w:tplc="DFCC413A">
      <w:start w:val="1"/>
      <w:numFmt w:val="lowerRoman"/>
      <w:lvlText w:val="%9."/>
      <w:lvlJc w:val="right"/>
      <w:pPr>
        <w:ind w:left="6480" w:hanging="180"/>
      </w:pPr>
    </w:lvl>
  </w:abstractNum>
  <w:abstractNum w:abstractNumId="2" w15:restartNumberingAfterBreak="0">
    <w:nsid w:val="121D08EF"/>
    <w:multiLevelType w:val="hybridMultilevel"/>
    <w:tmpl w:val="C90ED84C"/>
    <w:lvl w:ilvl="0" w:tplc="95E269A8">
      <w:start w:val="1"/>
      <w:numFmt w:val="decimal"/>
      <w:lvlText w:val="%1."/>
      <w:lvlJc w:val="left"/>
      <w:pPr>
        <w:ind w:left="720" w:hanging="360"/>
      </w:pPr>
    </w:lvl>
    <w:lvl w:ilvl="1" w:tplc="C512D294">
      <w:start w:val="1"/>
      <w:numFmt w:val="lowerLetter"/>
      <w:lvlText w:val="%2."/>
      <w:lvlJc w:val="left"/>
      <w:pPr>
        <w:ind w:left="1440" w:hanging="360"/>
      </w:pPr>
    </w:lvl>
    <w:lvl w:ilvl="2" w:tplc="32183E72">
      <w:start w:val="1"/>
      <w:numFmt w:val="lowerRoman"/>
      <w:lvlText w:val="%3."/>
      <w:lvlJc w:val="right"/>
      <w:pPr>
        <w:ind w:left="2160" w:hanging="180"/>
      </w:pPr>
    </w:lvl>
    <w:lvl w:ilvl="3" w:tplc="2DA43392">
      <w:start w:val="1"/>
      <w:numFmt w:val="decimal"/>
      <w:lvlText w:val="%4."/>
      <w:lvlJc w:val="left"/>
      <w:pPr>
        <w:ind w:left="2880" w:hanging="360"/>
      </w:pPr>
    </w:lvl>
    <w:lvl w:ilvl="4" w:tplc="D19E384A">
      <w:start w:val="1"/>
      <w:numFmt w:val="lowerLetter"/>
      <w:lvlText w:val="%5."/>
      <w:lvlJc w:val="left"/>
      <w:pPr>
        <w:ind w:left="3600" w:hanging="360"/>
      </w:pPr>
    </w:lvl>
    <w:lvl w:ilvl="5" w:tplc="E3E0B93C">
      <w:start w:val="1"/>
      <w:numFmt w:val="lowerRoman"/>
      <w:lvlText w:val="%6."/>
      <w:lvlJc w:val="right"/>
      <w:pPr>
        <w:ind w:left="4320" w:hanging="180"/>
      </w:pPr>
    </w:lvl>
    <w:lvl w:ilvl="6" w:tplc="D9344AC8">
      <w:start w:val="1"/>
      <w:numFmt w:val="decimal"/>
      <w:lvlText w:val="%7."/>
      <w:lvlJc w:val="left"/>
      <w:pPr>
        <w:ind w:left="5040" w:hanging="360"/>
      </w:pPr>
    </w:lvl>
    <w:lvl w:ilvl="7" w:tplc="2800D600">
      <w:start w:val="1"/>
      <w:numFmt w:val="lowerLetter"/>
      <w:lvlText w:val="%8."/>
      <w:lvlJc w:val="left"/>
      <w:pPr>
        <w:ind w:left="5760" w:hanging="360"/>
      </w:pPr>
    </w:lvl>
    <w:lvl w:ilvl="8" w:tplc="5328BDD0">
      <w:start w:val="1"/>
      <w:numFmt w:val="lowerRoman"/>
      <w:lvlText w:val="%9."/>
      <w:lvlJc w:val="right"/>
      <w:pPr>
        <w:ind w:left="6480" w:hanging="180"/>
      </w:pPr>
    </w:lvl>
  </w:abstractNum>
  <w:abstractNum w:abstractNumId="3" w15:restartNumberingAfterBreak="0">
    <w:nsid w:val="17223995"/>
    <w:multiLevelType w:val="hybridMultilevel"/>
    <w:tmpl w:val="A5007920"/>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B739B"/>
    <w:multiLevelType w:val="hybridMultilevel"/>
    <w:tmpl w:val="CA86EC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EE5793"/>
    <w:multiLevelType w:val="hybridMultilevel"/>
    <w:tmpl w:val="BDEA628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6DD72F08"/>
    <w:multiLevelType w:val="hybridMultilevel"/>
    <w:tmpl w:val="1172AF32"/>
    <w:lvl w:ilvl="0" w:tplc="80D6FDA8">
      <w:start w:val="1"/>
      <w:numFmt w:val="bullet"/>
      <w:lvlText w:val=""/>
      <w:lvlJc w:val="left"/>
      <w:pPr>
        <w:ind w:left="720" w:hanging="360"/>
      </w:pPr>
      <w:rPr>
        <w:rFonts w:ascii="Symbol" w:hAnsi="Symbol" w:hint="default"/>
      </w:rPr>
    </w:lvl>
    <w:lvl w:ilvl="1" w:tplc="AF4ECDE8">
      <w:start w:val="1"/>
      <w:numFmt w:val="bullet"/>
      <w:lvlText w:val="o"/>
      <w:lvlJc w:val="left"/>
      <w:pPr>
        <w:ind w:left="1440" w:hanging="360"/>
      </w:pPr>
      <w:rPr>
        <w:rFonts w:ascii="Courier New" w:hAnsi="Courier New" w:hint="default"/>
      </w:rPr>
    </w:lvl>
    <w:lvl w:ilvl="2" w:tplc="E0F4A820">
      <w:start w:val="1"/>
      <w:numFmt w:val="bullet"/>
      <w:lvlText w:val=""/>
      <w:lvlJc w:val="left"/>
      <w:pPr>
        <w:ind w:left="2160" w:hanging="360"/>
      </w:pPr>
      <w:rPr>
        <w:rFonts w:ascii="Wingdings" w:hAnsi="Wingdings" w:hint="default"/>
      </w:rPr>
    </w:lvl>
    <w:lvl w:ilvl="3" w:tplc="6914A7D2">
      <w:start w:val="1"/>
      <w:numFmt w:val="bullet"/>
      <w:lvlText w:val=""/>
      <w:lvlJc w:val="left"/>
      <w:pPr>
        <w:ind w:left="2880" w:hanging="360"/>
      </w:pPr>
      <w:rPr>
        <w:rFonts w:ascii="Symbol" w:hAnsi="Symbol" w:hint="default"/>
      </w:rPr>
    </w:lvl>
    <w:lvl w:ilvl="4" w:tplc="C0C4D37A">
      <w:start w:val="1"/>
      <w:numFmt w:val="bullet"/>
      <w:lvlText w:val="o"/>
      <w:lvlJc w:val="left"/>
      <w:pPr>
        <w:ind w:left="3600" w:hanging="360"/>
      </w:pPr>
      <w:rPr>
        <w:rFonts w:ascii="Courier New" w:hAnsi="Courier New" w:hint="default"/>
      </w:rPr>
    </w:lvl>
    <w:lvl w:ilvl="5" w:tplc="912A7A48">
      <w:start w:val="1"/>
      <w:numFmt w:val="bullet"/>
      <w:lvlText w:val=""/>
      <w:lvlJc w:val="left"/>
      <w:pPr>
        <w:ind w:left="4320" w:hanging="360"/>
      </w:pPr>
      <w:rPr>
        <w:rFonts w:ascii="Wingdings" w:hAnsi="Wingdings" w:hint="default"/>
      </w:rPr>
    </w:lvl>
    <w:lvl w:ilvl="6" w:tplc="C1C2C602">
      <w:start w:val="1"/>
      <w:numFmt w:val="bullet"/>
      <w:lvlText w:val=""/>
      <w:lvlJc w:val="left"/>
      <w:pPr>
        <w:ind w:left="5040" w:hanging="360"/>
      </w:pPr>
      <w:rPr>
        <w:rFonts w:ascii="Symbol" w:hAnsi="Symbol" w:hint="default"/>
      </w:rPr>
    </w:lvl>
    <w:lvl w:ilvl="7" w:tplc="E6D878B4">
      <w:start w:val="1"/>
      <w:numFmt w:val="bullet"/>
      <w:lvlText w:val="o"/>
      <w:lvlJc w:val="left"/>
      <w:pPr>
        <w:ind w:left="5760" w:hanging="360"/>
      </w:pPr>
      <w:rPr>
        <w:rFonts w:ascii="Courier New" w:hAnsi="Courier New" w:hint="default"/>
      </w:rPr>
    </w:lvl>
    <w:lvl w:ilvl="8" w:tplc="17463C28">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2MDUxNLY0MTIyMLVU0lEKTi0uzszPAykwrAUA7aAMXiwAAAA="/>
  </w:docVars>
  <w:rsids>
    <w:rsidRoot w:val="006119F2"/>
    <w:rsid w:val="0003646A"/>
    <w:rsid w:val="0005469E"/>
    <w:rsid w:val="00056659"/>
    <w:rsid w:val="000568CD"/>
    <w:rsid w:val="00060E5E"/>
    <w:rsid w:val="00062078"/>
    <w:rsid w:val="00064B3F"/>
    <w:rsid w:val="000714CF"/>
    <w:rsid w:val="00094A3F"/>
    <w:rsid w:val="000A39E9"/>
    <w:rsid w:val="000B03FA"/>
    <w:rsid w:val="000B7A81"/>
    <w:rsid w:val="000C57A8"/>
    <w:rsid w:val="000C7B6A"/>
    <w:rsid w:val="00134751"/>
    <w:rsid w:val="001502AC"/>
    <w:rsid w:val="001705A3"/>
    <w:rsid w:val="00172F60"/>
    <w:rsid w:val="00186A20"/>
    <w:rsid w:val="00190520"/>
    <w:rsid w:val="001A09C0"/>
    <w:rsid w:val="001B37A8"/>
    <w:rsid w:val="001C7FBB"/>
    <w:rsid w:val="001D3A95"/>
    <w:rsid w:val="0027179E"/>
    <w:rsid w:val="002B2564"/>
    <w:rsid w:val="002C5FDA"/>
    <w:rsid w:val="002D7233"/>
    <w:rsid w:val="0031502C"/>
    <w:rsid w:val="00332A79"/>
    <w:rsid w:val="003717F7"/>
    <w:rsid w:val="00384786"/>
    <w:rsid w:val="003C4ADF"/>
    <w:rsid w:val="003F6E87"/>
    <w:rsid w:val="00407928"/>
    <w:rsid w:val="0042334F"/>
    <w:rsid w:val="00451BCB"/>
    <w:rsid w:val="004764E6"/>
    <w:rsid w:val="00486E72"/>
    <w:rsid w:val="004920A5"/>
    <w:rsid w:val="004D0C98"/>
    <w:rsid w:val="004E3105"/>
    <w:rsid w:val="00510DF9"/>
    <w:rsid w:val="00517AA1"/>
    <w:rsid w:val="00520000"/>
    <w:rsid w:val="005371BD"/>
    <w:rsid w:val="005B0E38"/>
    <w:rsid w:val="005F5713"/>
    <w:rsid w:val="006119F2"/>
    <w:rsid w:val="00647779"/>
    <w:rsid w:val="00655163"/>
    <w:rsid w:val="00667EDB"/>
    <w:rsid w:val="0067545E"/>
    <w:rsid w:val="006A22AA"/>
    <w:rsid w:val="006B366C"/>
    <w:rsid w:val="006B727F"/>
    <w:rsid w:val="00737397"/>
    <w:rsid w:val="007634F7"/>
    <w:rsid w:val="007E7377"/>
    <w:rsid w:val="0081318B"/>
    <w:rsid w:val="00850DB3"/>
    <w:rsid w:val="0088200C"/>
    <w:rsid w:val="008822D7"/>
    <w:rsid w:val="00897FA3"/>
    <w:rsid w:val="008C2112"/>
    <w:rsid w:val="008C3940"/>
    <w:rsid w:val="008D20C8"/>
    <w:rsid w:val="008D4BB6"/>
    <w:rsid w:val="008F4334"/>
    <w:rsid w:val="008F638B"/>
    <w:rsid w:val="00903DAF"/>
    <w:rsid w:val="00934AC7"/>
    <w:rsid w:val="00945C5B"/>
    <w:rsid w:val="00951B9B"/>
    <w:rsid w:val="00971E31"/>
    <w:rsid w:val="009759D3"/>
    <w:rsid w:val="00982FF2"/>
    <w:rsid w:val="009C6BC7"/>
    <w:rsid w:val="009E596F"/>
    <w:rsid w:val="00A05E44"/>
    <w:rsid w:val="00A16DD3"/>
    <w:rsid w:val="00AA4F37"/>
    <w:rsid w:val="00AD0800"/>
    <w:rsid w:val="00B06020"/>
    <w:rsid w:val="00B24517"/>
    <w:rsid w:val="00B43231"/>
    <w:rsid w:val="00B52953"/>
    <w:rsid w:val="00B9294F"/>
    <w:rsid w:val="00B95B5D"/>
    <w:rsid w:val="00BB1C9A"/>
    <w:rsid w:val="00BC657C"/>
    <w:rsid w:val="00BD4721"/>
    <w:rsid w:val="00BD4EDC"/>
    <w:rsid w:val="00BF006E"/>
    <w:rsid w:val="00C00B02"/>
    <w:rsid w:val="00C06E13"/>
    <w:rsid w:val="00C870DB"/>
    <w:rsid w:val="00C97F68"/>
    <w:rsid w:val="00CC79ED"/>
    <w:rsid w:val="00CD1325"/>
    <w:rsid w:val="00CD6CB4"/>
    <w:rsid w:val="00D2302D"/>
    <w:rsid w:val="00D32B35"/>
    <w:rsid w:val="00D34B2D"/>
    <w:rsid w:val="00D40EF0"/>
    <w:rsid w:val="00D410C8"/>
    <w:rsid w:val="00D50ECE"/>
    <w:rsid w:val="00D52908"/>
    <w:rsid w:val="00D903FF"/>
    <w:rsid w:val="00D95DC9"/>
    <w:rsid w:val="00D9709E"/>
    <w:rsid w:val="00D9942E"/>
    <w:rsid w:val="00DA7664"/>
    <w:rsid w:val="00DE6C2E"/>
    <w:rsid w:val="00E07DFF"/>
    <w:rsid w:val="00E25B4F"/>
    <w:rsid w:val="00E42566"/>
    <w:rsid w:val="00E50FC0"/>
    <w:rsid w:val="00E60037"/>
    <w:rsid w:val="00E6692E"/>
    <w:rsid w:val="00E72E38"/>
    <w:rsid w:val="00EA40A2"/>
    <w:rsid w:val="00EA6686"/>
    <w:rsid w:val="00EC5FA1"/>
    <w:rsid w:val="00EE1454"/>
    <w:rsid w:val="00EF1CD2"/>
    <w:rsid w:val="00F04946"/>
    <w:rsid w:val="00F11C3A"/>
    <w:rsid w:val="00F455D2"/>
    <w:rsid w:val="00F6382E"/>
    <w:rsid w:val="00F760C2"/>
    <w:rsid w:val="00FA2F60"/>
    <w:rsid w:val="00FA372C"/>
    <w:rsid w:val="00FC3F3F"/>
    <w:rsid w:val="00FE58F1"/>
    <w:rsid w:val="010BB1D7"/>
    <w:rsid w:val="02E50107"/>
    <w:rsid w:val="08270A97"/>
    <w:rsid w:val="09B8378D"/>
    <w:rsid w:val="09C0E343"/>
    <w:rsid w:val="0BB6E3D4"/>
    <w:rsid w:val="0DAC65B7"/>
    <w:rsid w:val="0E3F8713"/>
    <w:rsid w:val="0E44DBF4"/>
    <w:rsid w:val="0F146D7C"/>
    <w:rsid w:val="1045A91A"/>
    <w:rsid w:val="10AC00FE"/>
    <w:rsid w:val="12FCE310"/>
    <w:rsid w:val="15A38009"/>
    <w:rsid w:val="1A629006"/>
    <w:rsid w:val="1B221164"/>
    <w:rsid w:val="2415DA31"/>
    <w:rsid w:val="241C087D"/>
    <w:rsid w:val="24EC08DA"/>
    <w:rsid w:val="278D42C6"/>
    <w:rsid w:val="28A3DCA7"/>
    <w:rsid w:val="294BA73A"/>
    <w:rsid w:val="2C919E56"/>
    <w:rsid w:val="2E269526"/>
    <w:rsid w:val="30CD1D86"/>
    <w:rsid w:val="339C9401"/>
    <w:rsid w:val="341C2056"/>
    <w:rsid w:val="366A9B2C"/>
    <w:rsid w:val="36903D63"/>
    <w:rsid w:val="36C0F9B2"/>
    <w:rsid w:val="37471F4B"/>
    <w:rsid w:val="387A3709"/>
    <w:rsid w:val="3C3A02AE"/>
    <w:rsid w:val="460D1F04"/>
    <w:rsid w:val="468CE486"/>
    <w:rsid w:val="46DC37EE"/>
    <w:rsid w:val="47C76BD4"/>
    <w:rsid w:val="4A53C3E7"/>
    <w:rsid w:val="4ACBE902"/>
    <w:rsid w:val="4B45AEC0"/>
    <w:rsid w:val="4F8799A8"/>
    <w:rsid w:val="538BC4AE"/>
    <w:rsid w:val="53F3D020"/>
    <w:rsid w:val="56E0DBD8"/>
    <w:rsid w:val="5C02ED68"/>
    <w:rsid w:val="5E1B384F"/>
    <w:rsid w:val="5F95554C"/>
    <w:rsid w:val="61EF7170"/>
    <w:rsid w:val="64302ED2"/>
    <w:rsid w:val="68709FCB"/>
    <w:rsid w:val="69B1EC52"/>
    <w:rsid w:val="6E7D75A6"/>
    <w:rsid w:val="709A2302"/>
    <w:rsid w:val="74CE149F"/>
    <w:rsid w:val="75AF5FC6"/>
    <w:rsid w:val="76131EA3"/>
    <w:rsid w:val="78B575FD"/>
    <w:rsid w:val="7A659182"/>
    <w:rsid w:val="7C255883"/>
    <w:rsid w:val="7CCC2E25"/>
    <w:rsid w:val="7E534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EE9F"/>
  <w15:docId w15:val="{6D2401CA-C4B4-4425-B3C0-E66A16BB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9F2"/>
    <w:pPr>
      <w:ind w:left="720"/>
      <w:contextualSpacing/>
    </w:pPr>
  </w:style>
  <w:style w:type="paragraph" w:styleId="BalloonText">
    <w:name w:val="Balloon Text"/>
    <w:basedOn w:val="Normal"/>
    <w:link w:val="BalloonTextChar"/>
    <w:uiPriority w:val="99"/>
    <w:semiHidden/>
    <w:unhideWhenUsed/>
    <w:rsid w:val="00423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34F"/>
    <w:rPr>
      <w:rFonts w:ascii="Tahoma" w:hAnsi="Tahoma" w:cs="Tahoma"/>
      <w:sz w:val="16"/>
      <w:szCs w:val="16"/>
    </w:rPr>
  </w:style>
  <w:style w:type="character" w:customStyle="1" w:styleId="normaltextrun">
    <w:name w:val="normaltextrun"/>
    <w:basedOn w:val="DefaultParagraphFont"/>
    <w:rsid w:val="002B2564"/>
  </w:style>
  <w:style w:type="character" w:customStyle="1" w:styleId="scx41219194">
    <w:name w:val="scx41219194"/>
    <w:basedOn w:val="DefaultParagraphFont"/>
    <w:rsid w:val="002B2564"/>
  </w:style>
  <w:style w:type="character" w:styleId="Hyperlink">
    <w:name w:val="Hyperlink"/>
    <w:basedOn w:val="DefaultParagraphFont"/>
    <w:uiPriority w:val="99"/>
    <w:unhideWhenUsed/>
    <w:rsid w:val="000B03FA"/>
    <w:rPr>
      <w:color w:val="0563C1" w:themeColor="hyperlink"/>
      <w:u w:val="single"/>
    </w:rPr>
  </w:style>
  <w:style w:type="character" w:customStyle="1" w:styleId="UnresolvedMention1">
    <w:name w:val="Unresolved Mention1"/>
    <w:basedOn w:val="DefaultParagraphFont"/>
    <w:uiPriority w:val="99"/>
    <w:semiHidden/>
    <w:unhideWhenUsed/>
    <w:rsid w:val="002D7233"/>
    <w:rPr>
      <w:color w:val="808080"/>
      <w:shd w:val="clear" w:color="auto" w:fill="E6E6E6"/>
    </w:rPr>
  </w:style>
  <w:style w:type="character" w:styleId="UnresolvedMention">
    <w:name w:val="Unresolved Mention"/>
    <w:basedOn w:val="DefaultParagraphFont"/>
    <w:uiPriority w:val="99"/>
    <w:semiHidden/>
    <w:unhideWhenUsed/>
    <w:rsid w:val="00982FF2"/>
    <w:rPr>
      <w:color w:val="605E5C"/>
      <w:shd w:val="clear" w:color="auto" w:fill="E1DFDD"/>
    </w:rPr>
  </w:style>
  <w:style w:type="character" w:styleId="FollowedHyperlink">
    <w:name w:val="FollowedHyperlink"/>
    <w:basedOn w:val="DefaultParagraphFont"/>
    <w:uiPriority w:val="99"/>
    <w:semiHidden/>
    <w:unhideWhenUsed/>
    <w:rsid w:val="000620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bc.app.box.com/file/698350406204" TargetMode="External"/><Relationship Id="rId3" Type="http://schemas.openxmlformats.org/officeDocument/2006/relationships/settings" Target="settings.xml"/><Relationship Id="rId7" Type="http://schemas.openxmlformats.org/officeDocument/2006/relationships/hyperlink" Target="https://umbc.app.box.com/file/785552995922?s=qwanh6lvr1xcq1i1q4fqhq09hq64g77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spreadsheets/d/1W3SwiPQiHC1EY-Y7VXXm2___m4XrBLGyrsUUU8kzgHE/edit"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mailto:jwy@umb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3167</Characters>
  <Application>Microsoft Office Word</Application>
  <DocSecurity>0</DocSecurity>
  <Lines>26</Lines>
  <Paragraphs>7</Paragraphs>
  <ScaleCrop>false</ScaleCrop>
  <Company>Microsoft</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Plitt</dc:creator>
  <cp:lastModifiedBy>Chloe Terrell</cp:lastModifiedBy>
  <cp:revision>2</cp:revision>
  <dcterms:created xsi:type="dcterms:W3CDTF">2021-04-12T21:27:00Z</dcterms:created>
  <dcterms:modified xsi:type="dcterms:W3CDTF">2021-04-12T21:27:00Z</dcterms:modified>
</cp:coreProperties>
</file>