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0D680" w14:textId="4F9DCB79" w:rsidR="00D1010D" w:rsidRDefault="00D1010D" w:rsidP="2BDEEA53">
      <w:pPr>
        <w:spacing w:after="160" w:line="259" w:lineRule="auto"/>
        <w:jc w:val="center"/>
      </w:pPr>
      <w:r>
        <w:rPr>
          <w:noProof/>
        </w:rPr>
        <w:drawing>
          <wp:inline distT="0" distB="0" distL="0" distR="0" wp14:anchorId="23271301" wp14:editId="3B1FE144">
            <wp:extent cx="5943600" cy="742950"/>
            <wp:effectExtent l="0" t="0" r="0" b="0"/>
            <wp:docPr id="736029267" name="Picture 7360292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AE459" w14:textId="041C038A" w:rsidR="00D1010D" w:rsidRPr="00A578BD" w:rsidRDefault="2BDEEA53" w:rsidP="2BDEEA53">
      <w:pPr>
        <w:spacing w:after="160" w:line="259" w:lineRule="auto"/>
        <w:jc w:val="center"/>
        <w:rPr>
          <w:rFonts w:eastAsia="Arial" w:cstheme="minorHAnsi"/>
        </w:rPr>
      </w:pPr>
      <w:r w:rsidRPr="00A578BD">
        <w:rPr>
          <w:rFonts w:eastAsia="Arial" w:cstheme="minorHAnsi"/>
          <w:b/>
          <w:bCs/>
        </w:rPr>
        <w:t>Professional Staff Senate Meeting Minutes</w:t>
      </w:r>
    </w:p>
    <w:p w14:paraId="5AA22D8F" w14:textId="756E7E4A" w:rsidR="00D1010D" w:rsidRPr="00A578BD" w:rsidRDefault="44B34426" w:rsidP="2BDEEA53">
      <w:pPr>
        <w:spacing w:after="160" w:line="259" w:lineRule="auto"/>
        <w:jc w:val="center"/>
        <w:rPr>
          <w:rFonts w:eastAsia="Arial" w:cstheme="minorHAnsi"/>
        </w:rPr>
      </w:pPr>
      <w:r w:rsidRPr="00A578BD">
        <w:rPr>
          <w:rFonts w:eastAsia="Arial" w:cstheme="minorHAnsi"/>
          <w:b/>
          <w:bCs/>
        </w:rPr>
        <w:t xml:space="preserve">Thursday, </w:t>
      </w:r>
      <w:r w:rsidR="004E4631" w:rsidRPr="00A578BD">
        <w:rPr>
          <w:rFonts w:eastAsia="Arial" w:cstheme="minorHAnsi"/>
          <w:b/>
          <w:bCs/>
        </w:rPr>
        <w:t>December 9,</w:t>
      </w:r>
      <w:r w:rsidRPr="00A578BD">
        <w:rPr>
          <w:rFonts w:eastAsia="Arial" w:cstheme="minorHAnsi"/>
          <w:b/>
          <w:bCs/>
        </w:rPr>
        <w:t xml:space="preserve"> 202</w:t>
      </w:r>
      <w:r w:rsidR="004E4631" w:rsidRPr="00A578BD">
        <w:rPr>
          <w:rFonts w:eastAsia="Arial" w:cstheme="minorHAnsi"/>
          <w:b/>
          <w:bCs/>
        </w:rPr>
        <w:t>1</w:t>
      </w:r>
    </w:p>
    <w:p w14:paraId="711E2786" w14:textId="32820B1B" w:rsidR="00D1010D" w:rsidRPr="00A578BD" w:rsidRDefault="2BDEEA53" w:rsidP="2BDEEA53">
      <w:pPr>
        <w:spacing w:after="160" w:line="259" w:lineRule="auto"/>
        <w:jc w:val="center"/>
        <w:rPr>
          <w:rFonts w:eastAsia="Arial" w:cstheme="minorHAnsi"/>
        </w:rPr>
      </w:pPr>
      <w:r w:rsidRPr="00A578BD">
        <w:rPr>
          <w:rFonts w:eastAsia="Arial" w:cstheme="minorHAnsi"/>
          <w:b/>
          <w:bCs/>
        </w:rPr>
        <w:t>2:30 – 4:30 p.m. – Virtual</w:t>
      </w:r>
    </w:p>
    <w:p w14:paraId="4CEC5C1C" w14:textId="44F10FD0" w:rsidR="00D1010D" w:rsidRPr="00A578BD" w:rsidRDefault="10772F75" w:rsidP="2BDEEA53">
      <w:pPr>
        <w:spacing w:after="160" w:line="259" w:lineRule="auto"/>
        <w:rPr>
          <w:rFonts w:eastAsia="Arial" w:cstheme="minorHAnsi"/>
        </w:rPr>
      </w:pPr>
      <w:r w:rsidRPr="00A578BD">
        <w:rPr>
          <w:rFonts w:eastAsia="Arial" w:cstheme="minorHAnsi"/>
          <w:b/>
          <w:bCs/>
        </w:rPr>
        <w:t xml:space="preserve">In Attendance: </w:t>
      </w:r>
      <w:hyperlink r:id="rId6" w:anchor="gid=522842090">
        <w:r w:rsidRPr="00A578BD">
          <w:rPr>
            <w:rStyle w:val="Hyperlink"/>
            <w:rFonts w:eastAsia="Arial" w:cstheme="minorHAnsi"/>
            <w:b/>
            <w:bCs/>
          </w:rPr>
          <w:t>Link</w:t>
        </w:r>
      </w:hyperlink>
    </w:p>
    <w:p w14:paraId="343E8BA0" w14:textId="111816E0" w:rsidR="00D1010D" w:rsidRPr="00A578BD" w:rsidRDefault="2BDEEA53" w:rsidP="2BDEEA53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 w:cstheme="minorHAnsi"/>
        </w:rPr>
      </w:pPr>
      <w:r w:rsidRPr="00A578BD">
        <w:rPr>
          <w:rFonts w:eastAsia="Arial" w:cstheme="minorHAnsi"/>
        </w:rPr>
        <w:t xml:space="preserve">Call to Order </w:t>
      </w:r>
      <w:r w:rsidR="004E4631" w:rsidRPr="00A578BD">
        <w:rPr>
          <w:rFonts w:eastAsia="Arial" w:cstheme="minorHAnsi"/>
        </w:rPr>
        <w:t>– 2:35pm</w:t>
      </w:r>
    </w:p>
    <w:p w14:paraId="59C5CEBB" w14:textId="76F4D504" w:rsidR="00D1010D" w:rsidRPr="00A578BD" w:rsidRDefault="7EF5AD55" w:rsidP="7EF5AD55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 w:cstheme="minorHAnsi"/>
        </w:rPr>
      </w:pPr>
      <w:r w:rsidRPr="00A578BD">
        <w:rPr>
          <w:rFonts w:eastAsia="Arial" w:cstheme="minorHAnsi"/>
        </w:rPr>
        <w:t xml:space="preserve">Approved </w:t>
      </w:r>
      <w:r w:rsidR="004E4631" w:rsidRPr="00A578BD">
        <w:rPr>
          <w:rFonts w:eastAsia="Arial" w:cstheme="minorHAnsi"/>
        </w:rPr>
        <w:t xml:space="preserve">December </w:t>
      </w:r>
      <w:r w:rsidRPr="00A578BD">
        <w:rPr>
          <w:rFonts w:eastAsia="Arial" w:cstheme="minorHAnsi"/>
        </w:rPr>
        <w:t xml:space="preserve">Meeting </w:t>
      </w:r>
      <w:hyperlink r:id="rId7" w:history="1">
        <w:r w:rsidRPr="00A578BD">
          <w:rPr>
            <w:rStyle w:val="Hyperlink"/>
            <w:rFonts w:eastAsia="Arial" w:cstheme="minorHAnsi"/>
          </w:rPr>
          <w:t>Agenda</w:t>
        </w:r>
      </w:hyperlink>
      <w:r w:rsidRPr="00A578BD">
        <w:rPr>
          <w:rFonts w:eastAsia="Arial" w:cstheme="minorHAnsi"/>
        </w:rPr>
        <w:t xml:space="preserve"> </w:t>
      </w:r>
    </w:p>
    <w:p w14:paraId="4AED41F1" w14:textId="5F3D97AE" w:rsidR="00D1010D" w:rsidRPr="00A578BD" w:rsidRDefault="7EF5AD55" w:rsidP="7EF5AD55">
      <w:pPr>
        <w:pStyle w:val="ListParagraph"/>
        <w:numPr>
          <w:ilvl w:val="0"/>
          <w:numId w:val="1"/>
        </w:numPr>
        <w:spacing w:after="160" w:line="360" w:lineRule="auto"/>
        <w:rPr>
          <w:rFonts w:eastAsiaTheme="minorEastAsia" w:cstheme="minorHAnsi"/>
        </w:rPr>
      </w:pPr>
      <w:r w:rsidRPr="00A578BD">
        <w:rPr>
          <w:rFonts w:eastAsia="Arial" w:cstheme="minorHAnsi"/>
        </w:rPr>
        <w:t>Approve</w:t>
      </w:r>
      <w:r w:rsidR="004E4631" w:rsidRPr="00A578BD">
        <w:rPr>
          <w:rFonts w:eastAsia="Arial" w:cstheme="minorHAnsi"/>
        </w:rPr>
        <w:t>d</w:t>
      </w:r>
      <w:r w:rsidRPr="00A578BD">
        <w:rPr>
          <w:rFonts w:eastAsia="Arial" w:cstheme="minorHAnsi"/>
        </w:rPr>
        <w:t xml:space="preserve"> </w:t>
      </w:r>
      <w:r w:rsidR="004E4631" w:rsidRPr="00A578BD">
        <w:rPr>
          <w:rFonts w:eastAsia="Arial" w:cstheme="minorHAnsi"/>
        </w:rPr>
        <w:t>November</w:t>
      </w:r>
      <w:r w:rsidRPr="00A578BD">
        <w:rPr>
          <w:rFonts w:eastAsia="Arial" w:cstheme="minorHAnsi"/>
        </w:rPr>
        <w:t xml:space="preserve"> </w:t>
      </w:r>
      <w:hyperlink r:id="rId8" w:history="1">
        <w:r w:rsidRPr="00A578BD">
          <w:rPr>
            <w:rStyle w:val="Hyperlink"/>
            <w:rFonts w:eastAsia="Arial" w:cstheme="minorHAnsi"/>
          </w:rPr>
          <w:t>Meeting Minutes</w:t>
        </w:r>
      </w:hyperlink>
      <w:r w:rsidRPr="00A578BD">
        <w:rPr>
          <w:rFonts w:eastAsia="Arial" w:cstheme="minorHAnsi"/>
        </w:rPr>
        <w:t xml:space="preserve"> </w:t>
      </w:r>
    </w:p>
    <w:p w14:paraId="34A44D2D" w14:textId="77777777" w:rsidR="004E4631" w:rsidRPr="00A578BD" w:rsidRDefault="004E4631" w:rsidP="004E4631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hyperlink r:id="rId9" w:history="1">
        <w:r w:rsidRPr="00A578BD">
          <w:rPr>
            <w:rStyle w:val="Hyperlink"/>
            <w:rFonts w:asciiTheme="minorHAnsi" w:hAnsiTheme="minorHAnsi" w:cstheme="minorHAnsi"/>
            <w:b/>
            <w:bCs/>
            <w:color w:val="0563C1"/>
          </w:rPr>
          <w:t>Inclusive and Affirming Language</w:t>
        </w:r>
      </w:hyperlink>
      <w:r w:rsidRPr="00A578BD">
        <w:rPr>
          <w:rFonts w:asciiTheme="minorHAnsi" w:hAnsiTheme="minorHAnsi" w:cstheme="minorHAnsi"/>
          <w:color w:val="000000"/>
        </w:rPr>
        <w:t xml:space="preserve"> - UMBC Style Guide</w:t>
      </w:r>
    </w:p>
    <w:p w14:paraId="1E318FB1" w14:textId="6B8F10C3" w:rsidR="004E4631" w:rsidRPr="00A578BD" w:rsidRDefault="004E4631" w:rsidP="00520713">
      <w:pPr>
        <w:ind w:left="360" w:firstLine="360"/>
        <w:rPr>
          <w:rFonts w:cstheme="minorHAnsi"/>
        </w:rPr>
      </w:pPr>
      <w:proofErr w:type="spellStart"/>
      <w:r w:rsidRPr="00A578BD">
        <w:rPr>
          <w:rFonts w:cstheme="minorHAnsi"/>
          <w:color w:val="000000"/>
        </w:rPr>
        <w:t>Randianne</w:t>
      </w:r>
      <w:proofErr w:type="spellEnd"/>
      <w:r w:rsidRPr="00A578BD">
        <w:rPr>
          <w:rFonts w:cstheme="minorHAnsi"/>
          <w:color w:val="000000"/>
        </w:rPr>
        <w:t xml:space="preserve"> Leyshon '09, Assistant Editor, </w:t>
      </w:r>
      <w:hyperlink r:id="rId10" w:history="1">
        <w:r w:rsidRPr="00A578BD">
          <w:rPr>
            <w:rStyle w:val="Hyperlink"/>
            <w:rFonts w:cstheme="minorHAnsi"/>
            <w:color w:val="0563C1"/>
          </w:rPr>
          <w:t>UMBC Magazine</w:t>
        </w:r>
      </w:hyperlink>
    </w:p>
    <w:p w14:paraId="5C1F52FF" w14:textId="62A36C59" w:rsidR="00DC62D6" w:rsidRPr="00A578BD" w:rsidRDefault="00DC62D6" w:rsidP="00520713">
      <w:pPr>
        <w:pStyle w:val="ListParagraph"/>
        <w:numPr>
          <w:ilvl w:val="0"/>
          <w:numId w:val="5"/>
        </w:numPr>
        <w:rPr>
          <w:rFonts w:cstheme="minorHAnsi"/>
        </w:rPr>
      </w:pPr>
      <w:r w:rsidRPr="00A578BD">
        <w:rPr>
          <w:rFonts w:cstheme="minorHAnsi"/>
        </w:rPr>
        <w:t xml:space="preserve">The </w:t>
      </w:r>
      <w:hyperlink r:id="rId11" w:history="1">
        <w:r w:rsidRPr="00A578BD">
          <w:rPr>
            <w:rStyle w:val="Hyperlink"/>
            <w:rFonts w:cstheme="minorHAnsi"/>
          </w:rPr>
          <w:t>style guide</w:t>
        </w:r>
      </w:hyperlink>
      <w:r w:rsidRPr="00A578BD">
        <w:rPr>
          <w:rFonts w:cstheme="minorHAnsi"/>
        </w:rPr>
        <w:t xml:space="preserve"> can be used for multiple things, including gender-inclusive language, pronoun guidance, and other inclusive language staff and faculty can refer to </w:t>
      </w:r>
      <w:proofErr w:type="gramStart"/>
      <w:r w:rsidR="00487D74" w:rsidRPr="00A578BD">
        <w:rPr>
          <w:rFonts w:cstheme="minorHAnsi"/>
        </w:rPr>
        <w:t>in order to</w:t>
      </w:r>
      <w:proofErr w:type="gramEnd"/>
      <w:r w:rsidRPr="00A578BD">
        <w:rPr>
          <w:rFonts w:cstheme="minorHAnsi"/>
        </w:rPr>
        <w:t xml:space="preserve"> help UMBC create a unified voice.</w:t>
      </w:r>
    </w:p>
    <w:p w14:paraId="04F264A0" w14:textId="025F950E" w:rsidR="00DC62D6" w:rsidRPr="00A578BD" w:rsidRDefault="00DC62D6" w:rsidP="00520713">
      <w:pPr>
        <w:pStyle w:val="ListParagraph"/>
        <w:numPr>
          <w:ilvl w:val="0"/>
          <w:numId w:val="5"/>
        </w:numPr>
        <w:rPr>
          <w:rFonts w:cstheme="minorHAnsi"/>
        </w:rPr>
      </w:pPr>
      <w:r w:rsidRPr="00A578BD">
        <w:rPr>
          <w:rFonts w:cstheme="minorHAnsi"/>
        </w:rPr>
        <w:t xml:space="preserve">Could be particularly helpful this </w:t>
      </w:r>
      <w:r w:rsidR="00520713" w:rsidRPr="00A578BD">
        <w:rPr>
          <w:rFonts w:cstheme="minorHAnsi"/>
        </w:rPr>
        <w:t>time of year to educate yourself on the different religions and holidays staff members celebrate at UMBC.</w:t>
      </w:r>
    </w:p>
    <w:p w14:paraId="1C0B2C38" w14:textId="1CE2858E" w:rsidR="00520713" w:rsidRPr="00A578BD" w:rsidRDefault="00DC62D6" w:rsidP="00520713">
      <w:pPr>
        <w:pStyle w:val="ListParagraph"/>
        <w:numPr>
          <w:ilvl w:val="0"/>
          <w:numId w:val="5"/>
        </w:numPr>
        <w:rPr>
          <w:rFonts w:cstheme="minorHAnsi"/>
        </w:rPr>
      </w:pPr>
      <w:r w:rsidRPr="00A578BD">
        <w:rPr>
          <w:rFonts w:cstheme="minorHAnsi"/>
        </w:rPr>
        <w:t>Interested in new voices</w:t>
      </w:r>
      <w:r w:rsidR="00520713" w:rsidRPr="00A578BD">
        <w:rPr>
          <w:rFonts w:cstheme="minorHAnsi"/>
        </w:rPr>
        <w:t xml:space="preserve">, so reach out to </w:t>
      </w:r>
      <w:proofErr w:type="spellStart"/>
      <w:r w:rsidR="00520713" w:rsidRPr="00A578BD">
        <w:rPr>
          <w:rFonts w:cstheme="minorHAnsi"/>
        </w:rPr>
        <w:t>Randianne</w:t>
      </w:r>
      <w:proofErr w:type="spellEnd"/>
      <w:r w:rsidR="00520713" w:rsidRPr="00A578BD">
        <w:rPr>
          <w:rFonts w:cstheme="minorHAnsi"/>
        </w:rPr>
        <w:t xml:space="preserve"> if you have suggestions or questions! </w:t>
      </w:r>
    </w:p>
    <w:p w14:paraId="4144261A" w14:textId="3B44769E" w:rsidR="00520713" w:rsidRPr="00A578BD" w:rsidRDefault="00520713" w:rsidP="00520713">
      <w:pPr>
        <w:pStyle w:val="ListParagraph"/>
        <w:numPr>
          <w:ilvl w:val="0"/>
          <w:numId w:val="1"/>
        </w:numPr>
        <w:rPr>
          <w:rFonts w:cstheme="minorHAnsi"/>
        </w:rPr>
      </w:pPr>
      <w:r w:rsidRPr="00A578BD">
        <w:rPr>
          <w:rFonts w:eastAsia="Times New Roman" w:cstheme="minorHAnsi"/>
          <w:shd w:val="clear" w:color="auto" w:fill="FFFFFF"/>
        </w:rPr>
        <w:t xml:space="preserve">Transition &amp; </w:t>
      </w:r>
      <w:proofErr w:type="gramStart"/>
      <w:r w:rsidRPr="00A578BD">
        <w:rPr>
          <w:rFonts w:eastAsia="Times New Roman" w:cstheme="minorHAnsi"/>
          <w:shd w:val="clear" w:color="auto" w:fill="FFFFFF"/>
        </w:rPr>
        <w:t>Gratitude  -</w:t>
      </w:r>
      <w:proofErr w:type="gramEnd"/>
      <w:r w:rsidRPr="00A578BD">
        <w:rPr>
          <w:rFonts w:eastAsia="Times New Roman" w:cstheme="minorHAnsi"/>
          <w:shd w:val="clear" w:color="auto" w:fill="FFFFFF"/>
        </w:rPr>
        <w:t xml:space="preserve"> Kathy </w:t>
      </w:r>
      <w:proofErr w:type="spellStart"/>
      <w:r w:rsidRPr="00A578BD">
        <w:rPr>
          <w:rFonts w:eastAsia="Times New Roman" w:cstheme="minorHAnsi"/>
          <w:shd w:val="clear" w:color="auto" w:fill="FFFFFF"/>
        </w:rPr>
        <w:t>Dettloff</w:t>
      </w:r>
      <w:proofErr w:type="spellEnd"/>
      <w:r w:rsidRPr="00A578BD">
        <w:rPr>
          <w:rFonts w:eastAsia="Times New Roman" w:cstheme="minorHAnsi"/>
          <w:shd w:val="clear" w:color="auto" w:fill="FFFFFF"/>
        </w:rPr>
        <w:t>, Associate Vice President of Financial Services; Lynne Schaefer, Vice President for Administration and Finance</w:t>
      </w:r>
    </w:p>
    <w:p w14:paraId="4C876F6D" w14:textId="2166F0E8" w:rsidR="00520713" w:rsidRPr="00A578BD" w:rsidRDefault="00487D74" w:rsidP="00C50DD0">
      <w:pPr>
        <w:pStyle w:val="ListParagraph"/>
        <w:numPr>
          <w:ilvl w:val="0"/>
          <w:numId w:val="6"/>
        </w:numPr>
        <w:rPr>
          <w:rFonts w:cstheme="minorHAnsi"/>
        </w:rPr>
      </w:pPr>
      <w:r w:rsidRPr="00A578BD">
        <w:rPr>
          <w:rFonts w:cstheme="minorHAnsi"/>
        </w:rPr>
        <w:t xml:space="preserve">Lynne’s last day will be December 31, 2021. Lynne has given immense support to </w:t>
      </w:r>
      <w:proofErr w:type="gramStart"/>
      <w:r w:rsidRPr="00A578BD">
        <w:rPr>
          <w:rFonts w:cstheme="minorHAnsi"/>
        </w:rPr>
        <w:t>PSS</w:t>
      </w:r>
      <w:proofErr w:type="gramEnd"/>
      <w:r w:rsidRPr="00A578BD">
        <w:rPr>
          <w:rFonts w:cstheme="minorHAnsi"/>
        </w:rPr>
        <w:t xml:space="preserve"> and we will miss her greatly! Enjoy retirement, Lynne!</w:t>
      </w:r>
    </w:p>
    <w:p w14:paraId="58C07E03" w14:textId="7ACF3E59" w:rsidR="00487D74" w:rsidRPr="00A578BD" w:rsidRDefault="00487D74" w:rsidP="00C50DD0">
      <w:pPr>
        <w:pStyle w:val="ListParagraph"/>
        <w:numPr>
          <w:ilvl w:val="0"/>
          <w:numId w:val="6"/>
        </w:numPr>
        <w:rPr>
          <w:rFonts w:cstheme="minorHAnsi"/>
        </w:rPr>
      </w:pPr>
      <w:r w:rsidRPr="00A578BD">
        <w:rPr>
          <w:rFonts w:cstheme="minorHAnsi"/>
        </w:rPr>
        <w:t xml:space="preserve">Kathy </w:t>
      </w:r>
      <w:proofErr w:type="spellStart"/>
      <w:r w:rsidRPr="00A578BD">
        <w:rPr>
          <w:rFonts w:cstheme="minorHAnsi"/>
        </w:rPr>
        <w:t>Dettloff</w:t>
      </w:r>
      <w:proofErr w:type="spellEnd"/>
      <w:r w:rsidRPr="00A578BD">
        <w:rPr>
          <w:rFonts w:cstheme="minorHAnsi"/>
        </w:rPr>
        <w:t xml:space="preserve"> will be taking over her </w:t>
      </w:r>
      <w:proofErr w:type="gramStart"/>
      <w:r w:rsidRPr="00A578BD">
        <w:rPr>
          <w:rFonts w:cstheme="minorHAnsi"/>
        </w:rPr>
        <w:t>role, and</w:t>
      </w:r>
      <w:proofErr w:type="gramEnd"/>
      <w:r w:rsidRPr="00A578BD">
        <w:rPr>
          <w:rFonts w:cstheme="minorHAnsi"/>
        </w:rPr>
        <w:t xml:space="preserve"> comes with lots of experience with shared governance. She has spent her entire career in Higher Education</w:t>
      </w:r>
      <w:r w:rsidR="00841511" w:rsidRPr="00A578BD">
        <w:rPr>
          <w:rFonts w:cstheme="minorHAnsi"/>
        </w:rPr>
        <w:t xml:space="preserve">, working for Hopkins, Delaware, Rutgers, and now UMBC. </w:t>
      </w:r>
    </w:p>
    <w:p w14:paraId="380935A5" w14:textId="0DDD7A44" w:rsidR="00520713" w:rsidRPr="00A578BD" w:rsidRDefault="006D1959" w:rsidP="00C50DD0">
      <w:pPr>
        <w:pStyle w:val="ListParagraph"/>
        <w:numPr>
          <w:ilvl w:val="0"/>
          <w:numId w:val="6"/>
        </w:numPr>
        <w:rPr>
          <w:rFonts w:cstheme="minorHAnsi"/>
        </w:rPr>
      </w:pPr>
      <w:r w:rsidRPr="00A578BD">
        <w:rPr>
          <w:rFonts w:cstheme="minorHAnsi"/>
        </w:rPr>
        <w:t xml:space="preserve">Lynne expects continued flexibility and understanding for staff. </w:t>
      </w:r>
      <w:r w:rsidRPr="00A578BD">
        <w:rPr>
          <w:rFonts w:cstheme="minorHAnsi"/>
          <w:i/>
          <w:iCs/>
        </w:rPr>
        <w:t>Advice from Lynne and Kathy:</w:t>
      </w:r>
      <w:r w:rsidRPr="00A578BD">
        <w:rPr>
          <w:rFonts w:cstheme="minorHAnsi"/>
        </w:rPr>
        <w:t xml:space="preserve"> attract staff who want to feel connected to campus and our students to prevent mass exodus, while still allowing for flexibility. They believe we are positioned well.</w:t>
      </w:r>
    </w:p>
    <w:p w14:paraId="64678AD3" w14:textId="221E6D06" w:rsidR="00C50DD0" w:rsidRPr="00A578BD" w:rsidRDefault="0019573C" w:rsidP="00C50DD0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hyperlink r:id="rId12" w:history="1">
        <w:r w:rsidR="00C50DD0" w:rsidRPr="00A578BD">
          <w:rPr>
            <w:rStyle w:val="Hyperlink"/>
            <w:rFonts w:asciiTheme="minorHAnsi" w:hAnsiTheme="minorHAnsi" w:cstheme="minorHAnsi"/>
            <w:b/>
            <w:bCs/>
            <w:color w:val="0563C1"/>
          </w:rPr>
          <w:t>Remove CEAC from the Plan of Organization</w:t>
        </w:r>
      </w:hyperlink>
      <w:r w:rsidR="00C50DD0" w:rsidRPr="00A578BD">
        <w:rPr>
          <w:rFonts w:asciiTheme="minorHAnsi" w:hAnsiTheme="minorHAnsi" w:cstheme="minorHAnsi"/>
        </w:rPr>
        <w:t xml:space="preserve"> - </w:t>
      </w:r>
      <w:r w:rsidR="00C50DD0" w:rsidRPr="00A578BD">
        <w:rPr>
          <w:rFonts w:asciiTheme="minorHAnsi" w:hAnsiTheme="minorHAnsi" w:cstheme="minorHAnsi"/>
          <w:color w:val="000000"/>
        </w:rPr>
        <w:t>Discussion &amp; Vote</w:t>
      </w:r>
    </w:p>
    <w:p w14:paraId="044945B1" w14:textId="5B237A9D" w:rsidR="00C50DD0" w:rsidRPr="00A578BD" w:rsidRDefault="00341B5A" w:rsidP="006B10E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578BD">
        <w:rPr>
          <w:rFonts w:asciiTheme="minorHAnsi" w:hAnsiTheme="minorHAnsi" w:cstheme="minorHAnsi"/>
        </w:rPr>
        <w:t xml:space="preserve">This committee has never convened, and since it was created, OEI and the Inclusion Council has been established so there is no need for this committee anymore. </w:t>
      </w:r>
    </w:p>
    <w:p w14:paraId="40469DCC" w14:textId="322176B5" w:rsidR="006B10EC" w:rsidRPr="00A578BD" w:rsidRDefault="006B10EC" w:rsidP="006B10EC">
      <w:pPr>
        <w:pStyle w:val="NormalWeb"/>
        <w:numPr>
          <w:ilvl w:val="0"/>
          <w:numId w:val="7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578BD">
        <w:rPr>
          <w:rFonts w:asciiTheme="minorHAnsi" w:hAnsiTheme="minorHAnsi" w:cstheme="minorHAnsi"/>
        </w:rPr>
        <w:t>PSS has voted “Yes” to removing CEAC from the Plan of Organization.</w:t>
      </w:r>
    </w:p>
    <w:p w14:paraId="48D3D81E" w14:textId="7F91FED8" w:rsidR="006B10EC" w:rsidRPr="00A578BD" w:rsidRDefault="006B10EC" w:rsidP="006B10EC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578BD">
        <w:rPr>
          <w:rFonts w:asciiTheme="minorHAnsi" w:hAnsiTheme="minorHAnsi" w:cstheme="minorHAnsi"/>
        </w:rPr>
        <w:t>Senator Share out</w:t>
      </w:r>
    </w:p>
    <w:p w14:paraId="400B4AD1" w14:textId="3877C864" w:rsidR="006B10EC" w:rsidRPr="00A578BD" w:rsidRDefault="006B10EC" w:rsidP="00A578BD">
      <w:pPr>
        <w:pStyle w:val="NormalWeb"/>
        <w:numPr>
          <w:ilvl w:val="0"/>
          <w:numId w:val="9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578BD">
        <w:rPr>
          <w:rFonts w:asciiTheme="minorHAnsi" w:hAnsiTheme="minorHAnsi" w:cstheme="minorHAnsi"/>
        </w:rPr>
        <w:t>Lori &amp; Ally talked about Holiday memories!</w:t>
      </w:r>
    </w:p>
    <w:p w14:paraId="3FB24576" w14:textId="77777777" w:rsidR="00A578BD" w:rsidRPr="00A578BD" w:rsidRDefault="00A578BD" w:rsidP="00A578BD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Theme="minorHAnsi" w:hAnsiTheme="minorHAnsi" w:cstheme="minorHAnsi"/>
        </w:rPr>
      </w:pPr>
      <w:r w:rsidRPr="00A578BD">
        <w:rPr>
          <w:rFonts w:asciiTheme="minorHAnsi" w:hAnsiTheme="minorHAnsi" w:cstheme="minorHAnsi"/>
          <w:color w:val="000000"/>
        </w:rPr>
        <w:t>Community Notice Board//Open Forum</w:t>
      </w:r>
    </w:p>
    <w:p w14:paraId="351F8FF7" w14:textId="0AD6B427" w:rsidR="00A578BD" w:rsidRPr="00A578BD" w:rsidRDefault="0019573C" w:rsidP="00973D02">
      <w:pPr>
        <w:pStyle w:val="NormalWeb"/>
        <w:numPr>
          <w:ilvl w:val="0"/>
          <w:numId w:val="8"/>
        </w:numPr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hyperlink r:id="rId13" w:history="1">
        <w:proofErr w:type="spellStart"/>
        <w:r w:rsidR="00A578BD" w:rsidRPr="00A578BD">
          <w:rPr>
            <w:rStyle w:val="Hyperlink"/>
            <w:rFonts w:asciiTheme="minorHAnsi" w:hAnsiTheme="minorHAnsi" w:cstheme="minorHAnsi"/>
            <w:b/>
            <w:bCs/>
            <w:color w:val="0563C1"/>
          </w:rPr>
          <w:t>RetriEVER</w:t>
        </w:r>
        <w:proofErr w:type="spellEnd"/>
        <w:r w:rsidR="00A578BD" w:rsidRPr="00A578BD">
          <w:rPr>
            <w:rStyle w:val="Hyperlink"/>
            <w:rFonts w:asciiTheme="minorHAnsi" w:hAnsiTheme="minorHAnsi" w:cstheme="minorHAnsi"/>
            <w:b/>
            <w:bCs/>
            <w:color w:val="0563C1"/>
          </w:rPr>
          <w:t xml:space="preserve"> Grateful</w:t>
        </w:r>
      </w:hyperlink>
      <w:r w:rsidR="00A578BD" w:rsidRPr="00A578BD">
        <w:rPr>
          <w:rFonts w:asciiTheme="minorHAnsi" w:hAnsiTheme="minorHAnsi" w:cstheme="minorHAnsi"/>
          <w:color w:val="000000"/>
        </w:rPr>
        <w:t xml:space="preserve"> - End of Semester Celebration (12/17, 11am - 4pm)</w:t>
      </w:r>
    </w:p>
    <w:p w14:paraId="16E2D73E" w14:textId="0F7EB447" w:rsidR="00A578BD" w:rsidRPr="00A578BD" w:rsidRDefault="0019573C" w:rsidP="00973D02">
      <w:pPr>
        <w:pStyle w:val="NormalWeb"/>
        <w:numPr>
          <w:ilvl w:val="0"/>
          <w:numId w:val="8"/>
        </w:numPr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hyperlink r:id="rId14" w:history="1">
        <w:r w:rsidR="00A578BD" w:rsidRPr="00A578BD">
          <w:rPr>
            <w:rStyle w:val="Hyperlink"/>
            <w:rFonts w:asciiTheme="minorHAnsi" w:hAnsiTheme="minorHAnsi" w:cstheme="minorHAnsi"/>
            <w:b/>
            <w:bCs/>
            <w:color w:val="0563C1"/>
          </w:rPr>
          <w:t>Commencement Volunteers</w:t>
        </w:r>
      </w:hyperlink>
      <w:r w:rsidR="00A578BD" w:rsidRPr="00A578BD">
        <w:rPr>
          <w:rFonts w:asciiTheme="minorHAnsi" w:hAnsiTheme="minorHAnsi" w:cstheme="minorHAnsi"/>
        </w:rPr>
        <w:t xml:space="preserve"> – Volunteer if you can!</w:t>
      </w:r>
    </w:p>
    <w:p w14:paraId="17681734" w14:textId="77777777" w:rsidR="00A578BD" w:rsidRPr="00A578BD" w:rsidRDefault="0019573C" w:rsidP="00973D02">
      <w:pPr>
        <w:pStyle w:val="NormalWeb"/>
        <w:numPr>
          <w:ilvl w:val="0"/>
          <w:numId w:val="8"/>
        </w:numPr>
        <w:spacing w:before="0" w:beforeAutospacing="0" w:after="0" w:afterAutospacing="0"/>
        <w:ind w:left="1080"/>
        <w:rPr>
          <w:rFonts w:asciiTheme="minorHAnsi" w:hAnsiTheme="minorHAnsi" w:cstheme="minorHAnsi"/>
        </w:rPr>
      </w:pPr>
      <w:hyperlink r:id="rId15" w:history="1">
        <w:r w:rsidR="00A578BD" w:rsidRPr="00A578BD">
          <w:rPr>
            <w:rStyle w:val="Hyperlink"/>
            <w:rFonts w:asciiTheme="minorHAnsi" w:hAnsiTheme="minorHAnsi" w:cstheme="minorHAnsi"/>
            <w:color w:val="0563C1"/>
          </w:rPr>
          <w:t>Private Spaces</w:t>
        </w:r>
      </w:hyperlink>
      <w:r w:rsidR="00A578BD" w:rsidRPr="00A578BD">
        <w:rPr>
          <w:rFonts w:asciiTheme="minorHAnsi" w:hAnsiTheme="minorHAnsi" w:cstheme="minorHAnsi"/>
          <w:color w:val="000000"/>
        </w:rPr>
        <w:t xml:space="preserve"> for Participating in Virtual Appointments with </w:t>
      </w:r>
      <w:r w:rsidR="00A578BD" w:rsidRPr="00A578BD">
        <w:rPr>
          <w:rStyle w:val="apple-tab-span"/>
          <w:rFonts w:asciiTheme="minorHAnsi" w:hAnsiTheme="minorHAnsi" w:cstheme="minorHAnsi"/>
          <w:color w:val="000000"/>
        </w:rPr>
        <w:tab/>
      </w:r>
    </w:p>
    <w:p w14:paraId="4171BFFD" w14:textId="56FD2145" w:rsidR="00A578BD" w:rsidRPr="00A578BD" w:rsidRDefault="00A578BD" w:rsidP="00973D02">
      <w:pPr>
        <w:pStyle w:val="NormalWeb"/>
        <w:spacing w:before="0" w:beforeAutospacing="0" w:after="0" w:afterAutospacing="0"/>
        <w:ind w:left="1080"/>
        <w:rPr>
          <w:rFonts w:asciiTheme="minorHAnsi" w:hAnsiTheme="minorHAnsi" w:cstheme="minorHAnsi"/>
          <w:color w:val="000000"/>
        </w:rPr>
      </w:pPr>
      <w:r w:rsidRPr="00A578BD">
        <w:rPr>
          <w:rFonts w:asciiTheme="minorHAnsi" w:hAnsiTheme="minorHAnsi" w:cstheme="minorHAnsi"/>
          <w:color w:val="000000"/>
        </w:rPr>
        <w:t>Community-Based Mental Health Providers</w:t>
      </w:r>
    </w:p>
    <w:p w14:paraId="0C7F24BE" w14:textId="77777777" w:rsidR="00A578BD" w:rsidRPr="00A578BD" w:rsidRDefault="00A578BD" w:rsidP="00973D02">
      <w:pPr>
        <w:pStyle w:val="ListParagraph"/>
        <w:numPr>
          <w:ilvl w:val="0"/>
          <w:numId w:val="8"/>
        </w:numPr>
        <w:ind w:left="1080"/>
        <w:rPr>
          <w:rFonts w:eastAsia="Times New Roman" w:cstheme="minorHAnsi"/>
        </w:rPr>
      </w:pPr>
      <w:r w:rsidRPr="00A578BD">
        <w:rPr>
          <w:rFonts w:eastAsia="Times New Roman" w:cstheme="minorHAnsi"/>
          <w:color w:val="000000"/>
        </w:rPr>
        <w:t>Giving Day 2022 - Save the date: February 15-16 </w:t>
      </w:r>
    </w:p>
    <w:p w14:paraId="1E018BD0" w14:textId="47DA7512" w:rsidR="00A578BD" w:rsidRPr="00973D02" w:rsidRDefault="00A578BD" w:rsidP="00973D02">
      <w:pPr>
        <w:pStyle w:val="ListParagraph"/>
        <w:numPr>
          <w:ilvl w:val="0"/>
          <w:numId w:val="8"/>
        </w:numPr>
        <w:ind w:left="1080"/>
        <w:rPr>
          <w:rFonts w:eastAsia="Times New Roman" w:cstheme="minorHAnsi"/>
        </w:rPr>
      </w:pPr>
      <w:r w:rsidRPr="00A578BD">
        <w:rPr>
          <w:rFonts w:eastAsia="Times New Roman" w:cstheme="minorHAnsi"/>
          <w:color w:val="000000"/>
        </w:rPr>
        <w:t>Cards for Older Adults – Drop off boxes at Commons Front Desk or Erickson School of Aging *please keep cards holiday neutral and envelopes unsealed*</w:t>
      </w:r>
    </w:p>
    <w:p w14:paraId="1CED1B4A" w14:textId="2AFB7FD5" w:rsidR="00973D02" w:rsidRPr="00973D02" w:rsidRDefault="00973D02" w:rsidP="00973D02">
      <w:pPr>
        <w:pStyle w:val="ListParagraph"/>
        <w:numPr>
          <w:ilvl w:val="0"/>
          <w:numId w:val="1"/>
        </w:numPr>
        <w:rPr>
          <w:rFonts w:eastAsia="Times New Roman" w:cstheme="minorHAnsi"/>
        </w:rPr>
      </w:pPr>
      <w:r>
        <w:rPr>
          <w:rFonts w:eastAsia="Times New Roman" w:cstheme="minorHAnsi"/>
        </w:rPr>
        <w:t>Optional Small Group Discussion about Winter Break Plans/Adjournment – 3:35pm</w:t>
      </w:r>
    </w:p>
    <w:p w14:paraId="3C5D7737" w14:textId="77777777" w:rsidR="00A578BD" w:rsidRPr="00A578BD" w:rsidRDefault="00A578BD" w:rsidP="00A578BD">
      <w:pPr>
        <w:rPr>
          <w:rFonts w:eastAsia="Times New Roman" w:cstheme="minorHAnsi"/>
        </w:rPr>
      </w:pPr>
    </w:p>
    <w:p w14:paraId="3261D7D5" w14:textId="77777777" w:rsidR="00A578BD" w:rsidRPr="00A578BD" w:rsidRDefault="00A578BD" w:rsidP="00A578B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  <w:color w:val="000000"/>
        </w:rPr>
      </w:pPr>
    </w:p>
    <w:p w14:paraId="52364AB3" w14:textId="77777777" w:rsidR="00A578BD" w:rsidRPr="00A578BD" w:rsidRDefault="00A578BD" w:rsidP="00A578BD">
      <w:pPr>
        <w:rPr>
          <w:rFonts w:cstheme="minorHAnsi"/>
        </w:rPr>
      </w:pPr>
    </w:p>
    <w:p w14:paraId="06093B71" w14:textId="77777777" w:rsidR="00A578BD" w:rsidRPr="00A578BD" w:rsidRDefault="00A578BD" w:rsidP="00A578BD">
      <w:pPr>
        <w:pStyle w:val="NormalWeb"/>
        <w:spacing w:before="0" w:beforeAutospacing="0" w:after="0" w:afterAutospacing="0"/>
        <w:ind w:left="720"/>
        <w:rPr>
          <w:rFonts w:asciiTheme="minorHAnsi" w:hAnsiTheme="minorHAnsi" w:cstheme="minorHAnsi"/>
        </w:rPr>
      </w:pPr>
    </w:p>
    <w:p w14:paraId="664F67B0" w14:textId="77777777" w:rsidR="00A578BD" w:rsidRPr="00A578BD" w:rsidRDefault="00A578BD" w:rsidP="00A578BD">
      <w:pPr>
        <w:ind w:left="360"/>
        <w:rPr>
          <w:rFonts w:cstheme="minorHAnsi"/>
        </w:rPr>
      </w:pPr>
    </w:p>
    <w:p w14:paraId="04A835F5" w14:textId="77777777" w:rsidR="006D1959" w:rsidRPr="00A578BD" w:rsidRDefault="006D1959" w:rsidP="00C50DD0">
      <w:pPr>
        <w:ind w:left="360"/>
        <w:rPr>
          <w:rFonts w:cstheme="minorHAnsi"/>
        </w:rPr>
      </w:pPr>
    </w:p>
    <w:p w14:paraId="5C9FEDDD" w14:textId="7E750D60" w:rsidR="004E4631" w:rsidRPr="00A578BD" w:rsidRDefault="004E4631" w:rsidP="004E4631">
      <w:pPr>
        <w:ind w:left="360"/>
        <w:rPr>
          <w:rFonts w:cstheme="minorHAnsi"/>
        </w:rPr>
      </w:pPr>
      <w:r w:rsidRPr="00A578BD">
        <w:rPr>
          <w:rFonts w:cstheme="minorHAnsi"/>
        </w:rPr>
        <w:tab/>
      </w:r>
    </w:p>
    <w:p w14:paraId="58F0E785" w14:textId="77777777" w:rsidR="004E4631" w:rsidRPr="00A578BD" w:rsidRDefault="004E4631" w:rsidP="004E4631">
      <w:pPr>
        <w:spacing w:after="160" w:line="360" w:lineRule="auto"/>
        <w:ind w:left="360"/>
        <w:rPr>
          <w:rFonts w:eastAsiaTheme="minorEastAsia" w:cstheme="minorHAnsi"/>
        </w:rPr>
      </w:pPr>
    </w:p>
    <w:p w14:paraId="01D2B4C8" w14:textId="3BD4D3E7" w:rsidR="00D1010D" w:rsidRPr="00A578BD" w:rsidRDefault="00D1010D" w:rsidP="2BDEEA53">
      <w:pPr>
        <w:rPr>
          <w:rFonts w:cstheme="minorHAnsi"/>
        </w:rPr>
      </w:pPr>
    </w:p>
    <w:sectPr w:rsidR="00D1010D" w:rsidRPr="00A578BD" w:rsidSect="00EE6E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716D6"/>
    <w:multiLevelType w:val="hybridMultilevel"/>
    <w:tmpl w:val="776A9E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EF6A90"/>
    <w:multiLevelType w:val="hybridMultilevel"/>
    <w:tmpl w:val="87BCC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F82601"/>
    <w:multiLevelType w:val="hybridMultilevel"/>
    <w:tmpl w:val="05946196"/>
    <w:lvl w:ilvl="0" w:tplc="42E843A6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E3CB3DE">
      <w:start w:val="1"/>
      <w:numFmt w:val="lowerRoman"/>
      <w:lvlText w:val="%3."/>
      <w:lvlJc w:val="right"/>
      <w:pPr>
        <w:ind w:left="2160" w:hanging="180"/>
      </w:pPr>
    </w:lvl>
    <w:lvl w:ilvl="3" w:tplc="ECDC5A5E">
      <w:start w:val="1"/>
      <w:numFmt w:val="decimal"/>
      <w:lvlText w:val="%4."/>
      <w:lvlJc w:val="left"/>
      <w:pPr>
        <w:ind w:left="2880" w:hanging="360"/>
      </w:pPr>
    </w:lvl>
    <w:lvl w:ilvl="4" w:tplc="3CC24602">
      <w:start w:val="1"/>
      <w:numFmt w:val="lowerLetter"/>
      <w:lvlText w:val="%5."/>
      <w:lvlJc w:val="left"/>
      <w:pPr>
        <w:ind w:left="3600" w:hanging="360"/>
      </w:pPr>
    </w:lvl>
    <w:lvl w:ilvl="5" w:tplc="1BF860AC">
      <w:start w:val="1"/>
      <w:numFmt w:val="lowerRoman"/>
      <w:lvlText w:val="%6."/>
      <w:lvlJc w:val="right"/>
      <w:pPr>
        <w:ind w:left="4320" w:hanging="180"/>
      </w:pPr>
    </w:lvl>
    <w:lvl w:ilvl="6" w:tplc="2D6CCCFC">
      <w:start w:val="1"/>
      <w:numFmt w:val="decimal"/>
      <w:lvlText w:val="%7."/>
      <w:lvlJc w:val="left"/>
      <w:pPr>
        <w:ind w:left="5040" w:hanging="360"/>
      </w:pPr>
    </w:lvl>
    <w:lvl w:ilvl="7" w:tplc="94F88E40">
      <w:start w:val="1"/>
      <w:numFmt w:val="lowerLetter"/>
      <w:lvlText w:val="%8."/>
      <w:lvlJc w:val="left"/>
      <w:pPr>
        <w:ind w:left="5760" w:hanging="360"/>
      </w:pPr>
    </w:lvl>
    <w:lvl w:ilvl="8" w:tplc="97A03F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71022A"/>
    <w:multiLevelType w:val="hybridMultilevel"/>
    <w:tmpl w:val="6A48C8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175207D"/>
    <w:multiLevelType w:val="hybridMultilevel"/>
    <w:tmpl w:val="43822C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063765C"/>
    <w:multiLevelType w:val="hybridMultilevel"/>
    <w:tmpl w:val="0414CE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72305B7"/>
    <w:multiLevelType w:val="hybridMultilevel"/>
    <w:tmpl w:val="CF4C1DEA"/>
    <w:lvl w:ilvl="0" w:tplc="04090001">
      <w:start w:val="1"/>
      <w:numFmt w:val="bullet"/>
      <w:lvlText w:val=""/>
      <w:lvlJc w:val="left"/>
      <w:pPr>
        <w:ind w:left="179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1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9" w:hanging="360"/>
      </w:pPr>
      <w:rPr>
        <w:rFonts w:ascii="Wingdings" w:hAnsi="Wingdings" w:hint="default"/>
      </w:rPr>
    </w:lvl>
  </w:abstractNum>
  <w:abstractNum w:abstractNumId="7" w15:restartNumberingAfterBreak="0">
    <w:nsid w:val="701F277B"/>
    <w:multiLevelType w:val="hybridMultilevel"/>
    <w:tmpl w:val="88B2AEC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106EA"/>
    <w:multiLevelType w:val="hybridMultilevel"/>
    <w:tmpl w:val="B9A0E956"/>
    <w:lvl w:ilvl="0" w:tplc="04090001">
      <w:start w:val="1"/>
      <w:numFmt w:val="bullet"/>
      <w:lvlText w:val=""/>
      <w:lvlJc w:val="left"/>
      <w:pPr>
        <w:ind w:left="2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7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3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9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1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8"/>
  </w:num>
  <w:num w:numId="5">
    <w:abstractNumId w:val="4"/>
  </w:num>
  <w:num w:numId="6">
    <w:abstractNumId w:val="3"/>
  </w:num>
  <w:num w:numId="7">
    <w:abstractNumId w:val="7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10D"/>
    <w:rsid w:val="0019573C"/>
    <w:rsid w:val="00341B5A"/>
    <w:rsid w:val="00487D74"/>
    <w:rsid w:val="004E4631"/>
    <w:rsid w:val="00520713"/>
    <w:rsid w:val="006B10EC"/>
    <w:rsid w:val="006D1959"/>
    <w:rsid w:val="00841511"/>
    <w:rsid w:val="00973D02"/>
    <w:rsid w:val="00A578BD"/>
    <w:rsid w:val="00C50DD0"/>
    <w:rsid w:val="00D1010D"/>
    <w:rsid w:val="00DC62D6"/>
    <w:rsid w:val="00EE6E42"/>
    <w:rsid w:val="10772F75"/>
    <w:rsid w:val="2BDEEA53"/>
    <w:rsid w:val="44B34426"/>
    <w:rsid w:val="7EF5A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4E463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E463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4E4631"/>
    <w:rPr>
      <w:color w:val="954F72" w:themeColor="followedHyperlink"/>
      <w:u w:val="single"/>
    </w:rPr>
  </w:style>
  <w:style w:type="character" w:customStyle="1" w:styleId="apple-tab-span">
    <w:name w:val="apple-tab-span"/>
    <w:basedOn w:val="DefaultParagraphFont"/>
    <w:rsid w:val="00A57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mbc.box.com/s/21as1vqrs5cmkd6xa8hzcsjr6cwxl811" TargetMode="External"/><Relationship Id="rId13" Type="http://schemas.openxmlformats.org/officeDocument/2006/relationships/hyperlink" Target="https://my3.my.umbc.edu/groups/insights/events/9929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mbc.app.box.com/file/823234420016?s=vn68ub7poxhss3xehi7c7fxo4vqzbni8" TargetMode="External"/><Relationship Id="rId12" Type="http://schemas.openxmlformats.org/officeDocument/2006/relationships/hyperlink" Target="https://docs.google.com/document/d/1GQGDf06-qSJboSx9XdDskPxDD_WIA1f3/edi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docs.google.com/spreadsheets/d/1W3SwiPQiHC1EY-Y7VXXm2___m4XrBLGyrsUUU8kzgHE/edit" TargetMode="External"/><Relationship Id="rId11" Type="http://schemas.openxmlformats.org/officeDocument/2006/relationships/hyperlink" Target="http://styleguide.umbc.edu/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y3.my.umbc.edu/groups/health/posts/114763" TargetMode="External"/><Relationship Id="rId10" Type="http://schemas.openxmlformats.org/officeDocument/2006/relationships/hyperlink" Target="https://magazine.umbc.ed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yleguide.umbc.edu/inclusive-language/" TargetMode="External"/><Relationship Id="rId14" Type="http://schemas.openxmlformats.org/officeDocument/2006/relationships/hyperlink" Target="https://forms.gle/LM1mxHHEZAV4N5YP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Chloe Terrell</cp:lastModifiedBy>
  <cp:revision>2</cp:revision>
  <dcterms:created xsi:type="dcterms:W3CDTF">2022-01-14T21:15:00Z</dcterms:created>
  <dcterms:modified xsi:type="dcterms:W3CDTF">2022-01-14T21:15:00Z</dcterms:modified>
</cp:coreProperties>
</file>