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1AD03" w14:textId="3BEA5BE2" w:rsidR="00CE63BD" w:rsidRPr="00C90879" w:rsidRDefault="00CE63BD" w:rsidP="00101946">
      <w:pPr>
        <w:jc w:val="center"/>
        <w:rPr>
          <w:b/>
          <w:sz w:val="28"/>
          <w:szCs w:val="28"/>
        </w:rPr>
      </w:pPr>
      <w:r w:rsidRPr="00C90879">
        <w:rPr>
          <w:b/>
          <w:sz w:val="28"/>
          <w:szCs w:val="28"/>
        </w:rPr>
        <w:t>TEN IMPORTANT THIN</w:t>
      </w:r>
      <w:bookmarkStart w:id="0" w:name="_GoBack"/>
      <w:bookmarkEnd w:id="0"/>
      <w:r w:rsidRPr="00C90879">
        <w:rPr>
          <w:b/>
          <w:sz w:val="28"/>
          <w:szCs w:val="28"/>
        </w:rPr>
        <w:t>GS EVERY G</w:t>
      </w:r>
      <w:r w:rsidR="00D81E2E" w:rsidRPr="00C90879">
        <w:rPr>
          <w:b/>
          <w:sz w:val="28"/>
          <w:szCs w:val="28"/>
        </w:rPr>
        <w:t>PD</w:t>
      </w:r>
      <w:r w:rsidRPr="00C90879">
        <w:rPr>
          <w:b/>
          <w:sz w:val="28"/>
          <w:szCs w:val="28"/>
        </w:rPr>
        <w:t xml:space="preserve"> SHOULD KNOW</w:t>
      </w:r>
      <w:r w:rsidR="005762D5" w:rsidRPr="00C90879">
        <w:rPr>
          <w:b/>
          <w:sz w:val="28"/>
          <w:szCs w:val="28"/>
        </w:rPr>
        <w:t xml:space="preserve"> (Part 1)</w:t>
      </w:r>
    </w:p>
    <w:p w14:paraId="28D3C1C6" w14:textId="77777777" w:rsidR="00C90879" w:rsidRDefault="00C90879" w:rsidP="00101946">
      <w:pPr>
        <w:jc w:val="center"/>
        <w:rPr>
          <w:b/>
        </w:rPr>
      </w:pPr>
    </w:p>
    <w:p w14:paraId="3E76442F" w14:textId="5A22A7D3" w:rsidR="00101946" w:rsidRDefault="00101946" w:rsidP="00101946">
      <w:pPr>
        <w:jc w:val="center"/>
        <w:rPr>
          <w:b/>
        </w:rPr>
      </w:pPr>
      <w:r>
        <w:rPr>
          <w:b/>
        </w:rPr>
        <w:t>As Discussed By Associate Dean, Jeffrey Halverson</w:t>
      </w:r>
    </w:p>
    <w:p w14:paraId="4D5A65BF" w14:textId="19B2F74C" w:rsidR="00804B60" w:rsidRDefault="00804B60" w:rsidP="00101946">
      <w:pPr>
        <w:jc w:val="center"/>
        <w:rPr>
          <w:b/>
        </w:rPr>
      </w:pPr>
      <w:r>
        <w:rPr>
          <w:b/>
        </w:rPr>
        <w:t>September 12, 2018</w:t>
      </w:r>
    </w:p>
    <w:p w14:paraId="01C5E366" w14:textId="77777777" w:rsidR="00516A0C" w:rsidRPr="00CE63BD" w:rsidRDefault="00516A0C" w:rsidP="00101946">
      <w:pPr>
        <w:jc w:val="center"/>
        <w:rPr>
          <w:b/>
        </w:rPr>
      </w:pPr>
    </w:p>
    <w:p w14:paraId="1547142C" w14:textId="77777777" w:rsidR="00CE63BD" w:rsidRDefault="00CE63BD" w:rsidP="00CE63BD">
      <w:pPr>
        <w:pStyle w:val="ListParagraph"/>
      </w:pPr>
    </w:p>
    <w:p w14:paraId="62DDABC8" w14:textId="0EC1D483" w:rsidR="0045350F" w:rsidRDefault="00D81E2E" w:rsidP="00516A0C">
      <w:pPr>
        <w:pStyle w:val="ListParagraph"/>
        <w:numPr>
          <w:ilvl w:val="0"/>
          <w:numId w:val="2"/>
        </w:numPr>
        <w:spacing w:before="240"/>
      </w:pPr>
      <w:r>
        <w:t>Grad</w:t>
      </w:r>
      <w:r w:rsidR="0045350F">
        <w:t xml:space="preserve"> faculty </w:t>
      </w:r>
      <w:r w:rsidR="00804B60">
        <w:t xml:space="preserve">membership </w:t>
      </w:r>
      <w:r w:rsidR="0045350F">
        <w:t>status of all faculty in your program</w:t>
      </w:r>
      <w:r w:rsidR="00804B60">
        <w:t xml:space="preserve"> </w:t>
      </w:r>
    </w:p>
    <w:p w14:paraId="34265A4D" w14:textId="5DFA6A02" w:rsidR="00804B60" w:rsidRDefault="00BF44A9" w:rsidP="00516A0C">
      <w:pPr>
        <w:pStyle w:val="ListParagraph"/>
        <w:spacing w:before="240"/>
        <w:ind w:left="1440"/>
      </w:pPr>
      <w:hyperlink r:id="rId5" w:history="1">
        <w:r w:rsidR="00516A0C" w:rsidRPr="005668E6">
          <w:rPr>
            <w:rStyle w:val="Hyperlink"/>
          </w:rPr>
          <w:t>https://gradschool.umbc.edu/faculty/</w:t>
        </w:r>
      </w:hyperlink>
      <w:r w:rsidR="00516A0C">
        <w:t xml:space="preserve"> </w:t>
      </w:r>
    </w:p>
    <w:p w14:paraId="6D1402A7" w14:textId="3BD46DE2" w:rsidR="006B2DE6" w:rsidRDefault="00D81E2E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>The</w:t>
      </w:r>
      <w:r w:rsidR="00804B60">
        <w:t xml:space="preserve"> “</w:t>
      </w:r>
      <w:r w:rsidR="008B19F7">
        <w:t xml:space="preserve">5 </w:t>
      </w:r>
      <w:r w:rsidR="00546B49">
        <w:t>Y</w:t>
      </w:r>
      <w:r w:rsidR="008B19F7">
        <w:t xml:space="preserve">ear </w:t>
      </w:r>
      <w:r w:rsidR="00546B49">
        <w:t>R</w:t>
      </w:r>
      <w:r w:rsidR="008B19F7">
        <w:t>ule</w:t>
      </w:r>
      <w:r w:rsidR="00804B60">
        <w:t>”</w:t>
      </w:r>
      <w:r w:rsidR="008B19F7">
        <w:t xml:space="preserve"> for MS students, </w:t>
      </w:r>
      <w:r w:rsidR="00804B60">
        <w:t>“</w:t>
      </w:r>
      <w:r w:rsidR="0045350F">
        <w:t xml:space="preserve">5/4 </w:t>
      </w:r>
      <w:r w:rsidR="00546B49">
        <w:t>Y</w:t>
      </w:r>
      <w:r w:rsidR="0045350F">
        <w:t xml:space="preserve">ear </w:t>
      </w:r>
      <w:r w:rsidR="00546B49">
        <w:t>R</w:t>
      </w:r>
      <w:r w:rsidR="0045350F">
        <w:t>ule</w:t>
      </w:r>
      <w:r w:rsidR="00804B60">
        <w:t>”</w:t>
      </w:r>
      <w:r w:rsidR="0045350F">
        <w:t xml:space="preserve"> for PhD students</w:t>
      </w:r>
      <w:r w:rsidR="0045350F" w:rsidRPr="0045350F">
        <w:rPr>
          <w:vanish/>
        </w:rPr>
        <w:t xml:space="preserve"> </w:t>
      </w:r>
      <w:r w:rsidR="0045350F">
        <w:t xml:space="preserve"> </w:t>
      </w:r>
    </w:p>
    <w:p w14:paraId="035B25C9" w14:textId="5ACCC07C" w:rsidR="00062200" w:rsidRDefault="00BF44A9" w:rsidP="00516A0C">
      <w:pPr>
        <w:pStyle w:val="ListParagraph"/>
        <w:spacing w:before="240"/>
        <w:ind w:left="1440"/>
      </w:pPr>
      <w:hyperlink r:id="rId6" w:history="1">
        <w:r w:rsidR="00062200" w:rsidRPr="0087307F">
          <w:rPr>
            <w:rStyle w:val="Hyperlink"/>
          </w:rPr>
          <w:t>https://gradschool.umbc.edu/graduation/reqs/masters/</w:t>
        </w:r>
      </w:hyperlink>
    </w:p>
    <w:p w14:paraId="2605E4B3" w14:textId="78F73650" w:rsidR="00062200" w:rsidRDefault="00BF44A9" w:rsidP="00516A0C">
      <w:pPr>
        <w:pStyle w:val="ListParagraph"/>
        <w:spacing w:before="240"/>
        <w:ind w:left="1440"/>
      </w:pPr>
      <w:hyperlink r:id="rId7" w:history="1">
        <w:r w:rsidR="00516A0C" w:rsidRPr="005668E6">
          <w:rPr>
            <w:rStyle w:val="Hyperlink"/>
          </w:rPr>
          <w:t>https://gradschool.umbc.edu/students/candidacy/</w:t>
        </w:r>
      </w:hyperlink>
      <w:r w:rsidR="00516A0C">
        <w:t xml:space="preserve"> </w:t>
      </w:r>
    </w:p>
    <w:p w14:paraId="33B6A932" w14:textId="1DA8AE7A" w:rsidR="0045350F" w:rsidRDefault="00D81E2E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>P</w:t>
      </w:r>
      <w:r w:rsidR="00CE63BD">
        <w:t>olicies</w:t>
      </w:r>
      <w:r w:rsidR="0045350F">
        <w:t xml:space="preserve"> in the GA handbook</w:t>
      </w:r>
      <w:r w:rsidR="00CE63BD">
        <w:t xml:space="preserve"> </w:t>
      </w:r>
    </w:p>
    <w:p w14:paraId="4D0721E6" w14:textId="4855E494" w:rsidR="00804B60" w:rsidRDefault="00BF44A9" w:rsidP="00516A0C">
      <w:pPr>
        <w:pStyle w:val="ListParagraph"/>
        <w:spacing w:before="240"/>
        <w:ind w:left="1440"/>
      </w:pPr>
      <w:hyperlink r:id="rId8" w:history="1">
        <w:r w:rsidR="00516A0C" w:rsidRPr="005668E6">
          <w:rPr>
            <w:rStyle w:val="Hyperlink"/>
          </w:rPr>
          <w:t>https://gradschool.umbc.edu/funding/assistantships/handbook/</w:t>
        </w:r>
      </w:hyperlink>
      <w:r w:rsidR="00516A0C">
        <w:t xml:space="preserve"> </w:t>
      </w:r>
    </w:p>
    <w:p w14:paraId="0185A5A1" w14:textId="2EAACE53" w:rsidR="0045350F" w:rsidRDefault="00D81E2E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>Rules</w:t>
      </w:r>
      <w:r w:rsidR="008B19F7">
        <w:t xml:space="preserve"> for committee nomination</w:t>
      </w:r>
      <w:r>
        <w:t>s</w:t>
      </w:r>
      <w:r w:rsidR="008B19F7">
        <w:t xml:space="preserve"> (MS and PhD)</w:t>
      </w:r>
      <w:r w:rsidR="00424D2B">
        <w:t xml:space="preserve"> </w:t>
      </w:r>
      <w:r w:rsidR="0035063A">
        <w:t>and paperwork</w:t>
      </w:r>
    </w:p>
    <w:p w14:paraId="6C0F634F" w14:textId="1532F75F" w:rsidR="006A7F25" w:rsidRPr="002906B0" w:rsidRDefault="00BF44A9" w:rsidP="00516A0C">
      <w:pPr>
        <w:pStyle w:val="ListParagraph"/>
        <w:spacing w:before="240"/>
        <w:ind w:left="1440"/>
        <w:rPr>
          <w:sz w:val="21"/>
          <w:szCs w:val="21"/>
        </w:rPr>
      </w:pPr>
      <w:hyperlink r:id="rId9" w:history="1">
        <w:r w:rsidR="009A427E" w:rsidRPr="002906B0">
          <w:rPr>
            <w:rStyle w:val="Hyperlink"/>
            <w:sz w:val="21"/>
            <w:szCs w:val="21"/>
          </w:rPr>
          <w:t>https://gradschool.umbc.edu/files/2017/02/master_final_exam_commitee_nomination.pdf</w:t>
        </w:r>
      </w:hyperlink>
    </w:p>
    <w:p w14:paraId="659233F2" w14:textId="19AC53F8" w:rsidR="009A427E" w:rsidRPr="002906B0" w:rsidRDefault="00BF44A9" w:rsidP="00516A0C">
      <w:pPr>
        <w:pStyle w:val="ListParagraph"/>
        <w:spacing w:before="240"/>
        <w:ind w:left="1440"/>
        <w:rPr>
          <w:sz w:val="21"/>
          <w:szCs w:val="21"/>
        </w:rPr>
      </w:pPr>
      <w:hyperlink r:id="rId10" w:history="1">
        <w:r w:rsidR="00516A0C" w:rsidRPr="002906B0">
          <w:rPr>
            <w:rStyle w:val="Hyperlink"/>
            <w:sz w:val="21"/>
            <w:szCs w:val="21"/>
          </w:rPr>
          <w:t>https://gradschool.umbc.edu/files/2017/05/phd_final_exam_commitee_nomination.pdf</w:t>
        </w:r>
      </w:hyperlink>
      <w:r w:rsidR="00516A0C" w:rsidRPr="002906B0">
        <w:rPr>
          <w:sz w:val="21"/>
          <w:szCs w:val="21"/>
        </w:rPr>
        <w:t xml:space="preserve"> </w:t>
      </w:r>
    </w:p>
    <w:p w14:paraId="7F2FC962" w14:textId="666F6D64" w:rsidR="008B19F7" w:rsidRDefault="00D81E2E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>Policy</w:t>
      </w:r>
      <w:r w:rsidR="00804B60">
        <w:t xml:space="preserve"> on r</w:t>
      </w:r>
      <w:r w:rsidR="00424D2B">
        <w:t>emote committee participation</w:t>
      </w:r>
    </w:p>
    <w:p w14:paraId="6B8C7ED0" w14:textId="6DD14780" w:rsidR="00832AAA" w:rsidRDefault="00BF44A9" w:rsidP="00516A0C">
      <w:pPr>
        <w:ind w:left="1440"/>
      </w:pPr>
      <w:hyperlink r:id="rId11" w:history="1">
        <w:r w:rsidR="00516A0C" w:rsidRPr="005668E6">
          <w:rPr>
            <w:rStyle w:val="Hyperlink"/>
          </w:rPr>
          <w:t>https://gradschool.umbc.edu/graduation/dissertations/</w:t>
        </w:r>
      </w:hyperlink>
      <w:r w:rsidR="00516A0C">
        <w:t xml:space="preserve"> </w:t>
      </w:r>
    </w:p>
    <w:p w14:paraId="674DA1C5" w14:textId="1A317310" w:rsidR="008B19F7" w:rsidRDefault="00D81E2E" w:rsidP="00516A0C">
      <w:pPr>
        <w:pStyle w:val="ListParagraph"/>
        <w:numPr>
          <w:ilvl w:val="0"/>
          <w:numId w:val="2"/>
        </w:numPr>
        <w:spacing w:before="240"/>
      </w:pPr>
      <w:r>
        <w:t>The</w:t>
      </w:r>
      <w:r w:rsidR="00804B60">
        <w:t xml:space="preserve"> credit and billing rate schedule</w:t>
      </w:r>
      <w:r w:rsidR="008B19F7">
        <w:t xml:space="preserve"> for 799, 898, 899</w:t>
      </w:r>
    </w:p>
    <w:p w14:paraId="69BA14C0" w14:textId="71929A45" w:rsidR="0035063A" w:rsidRDefault="00BF44A9" w:rsidP="00516A0C">
      <w:pPr>
        <w:ind w:left="1440"/>
      </w:pPr>
      <w:hyperlink r:id="rId12" w:history="1">
        <w:r w:rsidR="00516A0C" w:rsidRPr="005668E6">
          <w:rPr>
            <w:rStyle w:val="Hyperlink"/>
          </w:rPr>
          <w:t>https://gradschool.umbc.edu/funding/assistantships/registration/</w:t>
        </w:r>
      </w:hyperlink>
      <w:r w:rsidR="00516A0C">
        <w:t xml:space="preserve"> </w:t>
      </w:r>
    </w:p>
    <w:p w14:paraId="284400F9" w14:textId="46CB1A52" w:rsidR="008B19F7" w:rsidRDefault="00D81E2E" w:rsidP="00516A0C">
      <w:pPr>
        <w:pStyle w:val="ListParagraph"/>
        <w:numPr>
          <w:ilvl w:val="0"/>
          <w:numId w:val="2"/>
        </w:numPr>
        <w:spacing w:before="240"/>
      </w:pPr>
      <w:r>
        <w:t>Enrollment</w:t>
      </w:r>
      <w:r w:rsidR="008B19F7">
        <w:t xml:space="preserve"> rules </w:t>
      </w:r>
      <w:r>
        <w:t xml:space="preserve">that apply </w:t>
      </w:r>
      <w:r w:rsidR="00804B60">
        <w:t>during</w:t>
      </w:r>
      <w:r w:rsidR="008B19F7">
        <w:t xml:space="preserve"> post</w:t>
      </w:r>
      <w:r w:rsidR="00EC77AB">
        <w:t>-</w:t>
      </w:r>
      <w:r w:rsidR="008B19F7">
        <w:t>candidacy</w:t>
      </w:r>
    </w:p>
    <w:p w14:paraId="6931C561" w14:textId="5B802FCC" w:rsidR="00BE7442" w:rsidRDefault="00BF44A9" w:rsidP="00516A0C">
      <w:pPr>
        <w:ind w:left="1440"/>
      </w:pPr>
      <w:hyperlink r:id="rId13" w:history="1">
        <w:r w:rsidR="00516A0C" w:rsidRPr="005668E6">
          <w:rPr>
            <w:rStyle w:val="Hyperlink"/>
          </w:rPr>
          <w:t>https://gradschool.umbc.edu/graduation/reqs/doctoral/</w:t>
        </w:r>
      </w:hyperlink>
      <w:r w:rsidR="00516A0C">
        <w:t xml:space="preserve"> </w:t>
      </w:r>
    </w:p>
    <w:p w14:paraId="53E61457" w14:textId="26A4D914" w:rsidR="008B19F7" w:rsidRDefault="00D81E2E" w:rsidP="00516A0C">
      <w:pPr>
        <w:pStyle w:val="ListParagraph"/>
        <w:numPr>
          <w:ilvl w:val="0"/>
          <w:numId w:val="2"/>
        </w:numPr>
        <w:spacing w:before="240"/>
      </w:pPr>
      <w:r>
        <w:t>Using</w:t>
      </w:r>
      <w:r w:rsidR="00804B60">
        <w:t xml:space="preserve"> </w:t>
      </w:r>
      <w:r w:rsidR="00CE63BD">
        <w:t>7700/8800</w:t>
      </w:r>
      <w:r>
        <w:t xml:space="preserve"> vs.</w:t>
      </w:r>
      <w:r w:rsidR="00804B60">
        <w:t xml:space="preserve"> request</w:t>
      </w:r>
      <w:r>
        <w:t>ing a</w:t>
      </w:r>
      <w:r w:rsidR="00804B60">
        <w:t xml:space="preserve"> fee waiver after the </w:t>
      </w:r>
      <w:r w:rsidR="005762D5">
        <w:t xml:space="preserve">MS/Ph.D. </w:t>
      </w:r>
      <w:r w:rsidR="00804B60">
        <w:t>defense</w:t>
      </w:r>
    </w:p>
    <w:p w14:paraId="7F9EECB0" w14:textId="55AD1652" w:rsidR="00C654C2" w:rsidRDefault="00BF44A9" w:rsidP="00516A0C">
      <w:pPr>
        <w:pStyle w:val="ListParagraph"/>
        <w:spacing w:before="240"/>
        <w:ind w:left="1440"/>
      </w:pPr>
      <w:hyperlink r:id="rId14" w:history="1">
        <w:r w:rsidR="00516A0C" w:rsidRPr="005668E6">
          <w:rPr>
            <w:rStyle w:val="Hyperlink"/>
          </w:rPr>
          <w:t>http://catalog.umbc.edu/content.php?catoid=21&amp;navoid=1241</w:t>
        </w:r>
      </w:hyperlink>
      <w:r w:rsidR="00516A0C">
        <w:t xml:space="preserve"> </w:t>
      </w:r>
    </w:p>
    <w:p w14:paraId="5C9C1315" w14:textId="43D30C12" w:rsidR="00424D2B" w:rsidRDefault="00D36923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 xml:space="preserve">Day 10 requirement for all GAs, and how </w:t>
      </w:r>
      <w:r w:rsidR="00424D2B">
        <w:t xml:space="preserve">GRAD </w:t>
      </w:r>
      <w:r w:rsidR="00692E61">
        <w:t>600, 601</w:t>
      </w:r>
      <w:r w:rsidR="00424D2B">
        <w:t xml:space="preserve">, </w:t>
      </w:r>
      <w:r>
        <w:t xml:space="preserve">and </w:t>
      </w:r>
      <w:r w:rsidR="00424D2B">
        <w:t>603</w:t>
      </w:r>
      <w:r>
        <w:t xml:space="preserve"> work</w:t>
      </w:r>
    </w:p>
    <w:p w14:paraId="64014DF5" w14:textId="552ED9CD" w:rsidR="003A14A9" w:rsidRDefault="00BF44A9" w:rsidP="00516A0C">
      <w:pPr>
        <w:pStyle w:val="ListParagraph"/>
        <w:spacing w:before="240"/>
        <w:ind w:left="1440"/>
      </w:pPr>
      <w:hyperlink r:id="rId15" w:history="1">
        <w:r w:rsidR="00516A0C" w:rsidRPr="005668E6">
          <w:rPr>
            <w:rStyle w:val="Hyperlink"/>
          </w:rPr>
          <w:t>https://gradschool.umbc.edu/funding/assistantships/registration/</w:t>
        </w:r>
      </w:hyperlink>
      <w:r w:rsidR="00516A0C">
        <w:t xml:space="preserve"> </w:t>
      </w:r>
    </w:p>
    <w:p w14:paraId="29269D3C" w14:textId="2013DC59" w:rsidR="00D36923" w:rsidRDefault="00D36923" w:rsidP="00516A0C">
      <w:pPr>
        <w:pStyle w:val="ListParagraph"/>
        <w:numPr>
          <w:ilvl w:val="0"/>
          <w:numId w:val="2"/>
        </w:numPr>
        <w:spacing w:before="240"/>
        <w:contextualSpacing w:val="0"/>
      </w:pPr>
      <w:r>
        <w:t>FICA exemption rules for summer GAs</w:t>
      </w:r>
    </w:p>
    <w:p w14:paraId="3E7A40B8" w14:textId="0F1E06B6" w:rsidR="003A14A9" w:rsidRDefault="00BF44A9" w:rsidP="00516A0C">
      <w:pPr>
        <w:ind w:left="1440"/>
      </w:pPr>
      <w:hyperlink r:id="rId16" w:history="1">
        <w:r w:rsidR="00516A0C" w:rsidRPr="005668E6">
          <w:rPr>
            <w:rStyle w:val="Hyperlink"/>
          </w:rPr>
          <w:t>https://umbc.app.box.com/s/2gh6oou1rdop030fi54ld29mfifpi96f</w:t>
        </w:r>
      </w:hyperlink>
      <w:r w:rsidR="00516A0C">
        <w:t xml:space="preserve"> </w:t>
      </w:r>
    </w:p>
    <w:p w14:paraId="57A67D6D" w14:textId="77777777" w:rsidR="00D36923" w:rsidRDefault="00D36923" w:rsidP="00516A0C">
      <w:pPr>
        <w:pStyle w:val="ListParagraph"/>
        <w:spacing w:before="240"/>
      </w:pPr>
    </w:p>
    <w:p w14:paraId="76E2AC94" w14:textId="3A9E0E6C" w:rsidR="00CE63BD" w:rsidRDefault="00CE63BD" w:rsidP="00516A0C">
      <w:pPr>
        <w:pStyle w:val="ListParagraph"/>
        <w:spacing w:before="240"/>
      </w:pPr>
    </w:p>
    <w:sectPr w:rsidR="00CE63BD" w:rsidSect="004A0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06A1D"/>
    <w:multiLevelType w:val="hybridMultilevel"/>
    <w:tmpl w:val="5C547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33D2B"/>
    <w:multiLevelType w:val="hybridMultilevel"/>
    <w:tmpl w:val="FB3E3748"/>
    <w:lvl w:ilvl="0" w:tplc="BD24B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F"/>
    <w:rsid w:val="00062200"/>
    <w:rsid w:val="00101946"/>
    <w:rsid w:val="002906B0"/>
    <w:rsid w:val="0035063A"/>
    <w:rsid w:val="003A14A9"/>
    <w:rsid w:val="00424D2B"/>
    <w:rsid w:val="0045350F"/>
    <w:rsid w:val="004A022A"/>
    <w:rsid w:val="00516A0C"/>
    <w:rsid w:val="00546B49"/>
    <w:rsid w:val="005762D5"/>
    <w:rsid w:val="00692E61"/>
    <w:rsid w:val="006A7F25"/>
    <w:rsid w:val="006B2DE6"/>
    <w:rsid w:val="00802DA3"/>
    <w:rsid w:val="00804B60"/>
    <w:rsid w:val="00832AAA"/>
    <w:rsid w:val="008B19F7"/>
    <w:rsid w:val="009A427E"/>
    <w:rsid w:val="00B56C37"/>
    <w:rsid w:val="00BE7442"/>
    <w:rsid w:val="00BF44A9"/>
    <w:rsid w:val="00C654C2"/>
    <w:rsid w:val="00C90879"/>
    <w:rsid w:val="00CE63BD"/>
    <w:rsid w:val="00D36923"/>
    <w:rsid w:val="00D81E2E"/>
    <w:rsid w:val="00E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9A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5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16A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school.umbc.edu/funding/assistantships/handbook/" TargetMode="External"/><Relationship Id="rId13" Type="http://schemas.openxmlformats.org/officeDocument/2006/relationships/hyperlink" Target="https://gradschool.umbc.edu/graduation/reqs/doctor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school.umbc.edu/students/candidacy/" TargetMode="External"/><Relationship Id="rId12" Type="http://schemas.openxmlformats.org/officeDocument/2006/relationships/hyperlink" Target="https://gradschool.umbc.edu/funding/assistantships/registra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mbc.app.box.com/s/2gh6oou1rdop030fi54ld29mfifpi96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dschool.umbc.edu/graduation/reqs/masters/" TargetMode="External"/><Relationship Id="rId11" Type="http://schemas.openxmlformats.org/officeDocument/2006/relationships/hyperlink" Target="https://gradschool.umbc.edu/graduation/dissertations/" TargetMode="External"/><Relationship Id="rId5" Type="http://schemas.openxmlformats.org/officeDocument/2006/relationships/hyperlink" Target="https://gradschool.umbc.edu/faculty/" TargetMode="External"/><Relationship Id="rId15" Type="http://schemas.openxmlformats.org/officeDocument/2006/relationships/hyperlink" Target="https://gradschool.umbc.edu/funding/assistantships/registration/" TargetMode="External"/><Relationship Id="rId10" Type="http://schemas.openxmlformats.org/officeDocument/2006/relationships/hyperlink" Target="https://gradschool.umbc.edu/files/2017/05/phd_final_exam_commitee_nomin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dschool.umbc.edu/files/2017/02/master_final_exam_commitee_nomination.pdf" TargetMode="External"/><Relationship Id="rId14" Type="http://schemas.openxmlformats.org/officeDocument/2006/relationships/hyperlink" Target="http://catalog.umbc.edu/content.php?catoid=21&amp;navoid=1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Halverson</dc:creator>
  <cp:keywords/>
  <dc:description/>
  <cp:lastModifiedBy>Denise Atkinson</cp:lastModifiedBy>
  <cp:revision>2</cp:revision>
  <cp:lastPrinted>2018-09-11T17:07:00Z</cp:lastPrinted>
  <dcterms:created xsi:type="dcterms:W3CDTF">2018-09-11T17:08:00Z</dcterms:created>
  <dcterms:modified xsi:type="dcterms:W3CDTF">2018-09-11T17:08:00Z</dcterms:modified>
</cp:coreProperties>
</file>