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22B36" w14:textId="77777777" w:rsidR="00A64A54" w:rsidRDefault="00A64A54" w:rsidP="00AA22B8">
      <w:pPr>
        <w:spacing w:after="240"/>
        <w:rPr>
          <w:rFonts w:ascii="Arial" w:hAnsi="Arial" w:cs="Arial"/>
          <w:b/>
        </w:rPr>
      </w:pPr>
      <w:bookmarkStart w:id="0" w:name="_GoBack"/>
      <w:bookmarkEnd w:id="0"/>
    </w:p>
    <w:p w14:paraId="751FE7FF" w14:textId="2E3F9775" w:rsidR="005E4463" w:rsidRDefault="00AA22B8" w:rsidP="00AA22B8">
      <w:pPr>
        <w:spacing w:after="240"/>
        <w:rPr>
          <w:rFonts w:ascii="Arial" w:hAnsi="Arial" w:cs="Arial"/>
        </w:rPr>
      </w:pPr>
      <w:r w:rsidRPr="00EC274A">
        <w:rPr>
          <w:rFonts w:ascii="Arial" w:hAnsi="Arial" w:cs="Arial"/>
          <w:b/>
        </w:rPr>
        <w:t xml:space="preserve">Graduate Council Guidelines </w:t>
      </w:r>
      <w:proofErr w:type="gramStart"/>
      <w:r w:rsidR="0017598A" w:rsidRPr="00EC274A">
        <w:rPr>
          <w:rFonts w:ascii="Arial" w:hAnsi="Arial" w:cs="Arial"/>
          <w:b/>
        </w:rPr>
        <w:t>For</w:t>
      </w:r>
      <w:proofErr w:type="gramEnd"/>
      <w:r w:rsidR="0017598A" w:rsidRPr="00EC274A">
        <w:rPr>
          <w:rFonts w:ascii="Arial" w:hAnsi="Arial" w:cs="Arial"/>
          <w:b/>
        </w:rPr>
        <w:t xml:space="preserve"> Serving On Thesis And Dissertation Committees For </w:t>
      </w:r>
      <w:r w:rsidR="00E63FC6" w:rsidRPr="00EC274A">
        <w:rPr>
          <w:rFonts w:ascii="Arial" w:hAnsi="Arial" w:cs="Arial"/>
          <w:b/>
        </w:rPr>
        <w:t xml:space="preserve">Regular </w:t>
      </w:r>
      <w:r w:rsidR="0017598A" w:rsidRPr="00EC274A">
        <w:rPr>
          <w:rFonts w:ascii="Arial" w:hAnsi="Arial" w:cs="Arial"/>
          <w:b/>
        </w:rPr>
        <w:t xml:space="preserve">Or </w:t>
      </w:r>
      <w:r w:rsidR="00E63FC6" w:rsidRPr="00EC274A">
        <w:rPr>
          <w:rFonts w:ascii="Arial" w:hAnsi="Arial" w:cs="Arial"/>
          <w:b/>
        </w:rPr>
        <w:t>Associate Graduate F</w:t>
      </w:r>
      <w:r w:rsidRPr="00EC274A">
        <w:rPr>
          <w:rFonts w:ascii="Arial" w:hAnsi="Arial" w:cs="Arial"/>
          <w:b/>
        </w:rPr>
        <w:t xml:space="preserve">aculty </w:t>
      </w:r>
      <w:r w:rsidR="0017598A" w:rsidRPr="00EC274A">
        <w:rPr>
          <w:rFonts w:ascii="Arial" w:hAnsi="Arial" w:cs="Arial"/>
          <w:b/>
        </w:rPr>
        <w:t>Who Have Left The University In Good Standing</w:t>
      </w:r>
    </w:p>
    <w:p w14:paraId="380A5470" w14:textId="77777777" w:rsidR="0050074F" w:rsidRDefault="0050074F" w:rsidP="00AA22B8">
      <w:pPr>
        <w:spacing w:after="240"/>
        <w:rPr>
          <w:rFonts w:ascii="Arial" w:hAnsi="Arial" w:cs="Arial"/>
        </w:rPr>
      </w:pPr>
    </w:p>
    <w:p w14:paraId="6414134D" w14:textId="0D70B632" w:rsidR="00AA22B8" w:rsidRPr="00AA22B8" w:rsidRDefault="00AA22B8" w:rsidP="00AA22B8">
      <w:pPr>
        <w:spacing w:after="240"/>
        <w:rPr>
          <w:rFonts w:ascii="Arial" w:hAnsi="Arial" w:cs="Arial"/>
        </w:rPr>
      </w:pPr>
      <w:r w:rsidRPr="00AA22B8">
        <w:rPr>
          <w:rFonts w:ascii="Arial" w:hAnsi="Arial" w:cs="Arial"/>
        </w:rPr>
        <w:t>At the discretion of the Dean or Associate Dean:</w:t>
      </w:r>
    </w:p>
    <w:p w14:paraId="71355FF0" w14:textId="0E56764A" w:rsidR="00AF4E90" w:rsidRDefault="005E4463" w:rsidP="00AB1EB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AB1EBB">
        <w:rPr>
          <w:rFonts w:ascii="Arial" w:hAnsi="Arial" w:cs="Arial"/>
        </w:rPr>
        <w:t>For committees that were formed before the faculty member</w:t>
      </w:r>
      <w:r w:rsidR="00AF64D4" w:rsidRPr="00AB1EBB">
        <w:rPr>
          <w:rFonts w:ascii="Arial" w:hAnsi="Arial" w:cs="Arial"/>
        </w:rPr>
        <w:t xml:space="preserve"> left the </w:t>
      </w:r>
      <w:r w:rsidR="0017598A">
        <w:rPr>
          <w:rFonts w:ascii="Arial" w:hAnsi="Arial" w:cs="Arial"/>
        </w:rPr>
        <w:t>U</w:t>
      </w:r>
      <w:r w:rsidR="0017598A" w:rsidRPr="00AB1EBB">
        <w:rPr>
          <w:rFonts w:ascii="Arial" w:hAnsi="Arial" w:cs="Arial"/>
        </w:rPr>
        <w:t>niversity</w:t>
      </w:r>
      <w:r w:rsidRPr="00AB1EBB">
        <w:rPr>
          <w:rFonts w:ascii="Arial" w:hAnsi="Arial" w:cs="Arial"/>
        </w:rPr>
        <w:t>, f</w:t>
      </w:r>
      <w:r w:rsidR="00AA22B8" w:rsidRPr="00AB1EBB">
        <w:rPr>
          <w:rFonts w:ascii="Arial" w:hAnsi="Arial" w:cs="Arial"/>
        </w:rPr>
        <w:t>aculty may retain their graduate faculty status</w:t>
      </w:r>
      <w:r w:rsidR="00AF4E90">
        <w:rPr>
          <w:rFonts w:ascii="Arial" w:hAnsi="Arial" w:cs="Arial"/>
        </w:rPr>
        <w:t xml:space="preserve"> </w:t>
      </w:r>
      <w:r w:rsidR="00CF0C74">
        <w:rPr>
          <w:rFonts w:ascii="Arial" w:hAnsi="Arial" w:cs="Arial"/>
        </w:rPr>
        <w:t>to fulfi</w:t>
      </w:r>
      <w:r w:rsidR="00AF64D4" w:rsidRPr="00AB1EBB">
        <w:rPr>
          <w:rFonts w:ascii="Arial" w:hAnsi="Arial" w:cs="Arial"/>
        </w:rPr>
        <w:t xml:space="preserve">ll </w:t>
      </w:r>
      <w:r w:rsidR="00AF4E90">
        <w:rPr>
          <w:rFonts w:ascii="Arial" w:hAnsi="Arial" w:cs="Arial"/>
        </w:rPr>
        <w:t xml:space="preserve">minimum number of </w:t>
      </w:r>
      <w:r w:rsidR="00AA22B8" w:rsidRPr="00AB1EBB">
        <w:rPr>
          <w:rFonts w:ascii="Arial" w:hAnsi="Arial" w:cs="Arial"/>
        </w:rPr>
        <w:t>associate or regular members on a committee</w:t>
      </w:r>
      <w:r w:rsidR="0017598A">
        <w:rPr>
          <w:rFonts w:ascii="Arial" w:hAnsi="Arial" w:cs="Arial"/>
        </w:rPr>
        <w:t>.  Faculty who leave the University cannot Chair an existing committee</w:t>
      </w:r>
      <w:r w:rsidR="0050074F">
        <w:rPr>
          <w:rFonts w:ascii="Arial" w:hAnsi="Arial" w:cs="Arial"/>
        </w:rPr>
        <w:t xml:space="preserve"> </w:t>
      </w:r>
      <w:r w:rsidR="0017598A">
        <w:rPr>
          <w:rFonts w:ascii="Arial" w:hAnsi="Arial" w:cs="Arial"/>
        </w:rPr>
        <w:t xml:space="preserve">but may serve as co-Chair.   The time limit for this rule shall be two (2) years with an option for the program to reconfirm for </w:t>
      </w:r>
      <w:r w:rsidR="003D774F">
        <w:rPr>
          <w:rFonts w:ascii="Arial" w:hAnsi="Arial" w:cs="Arial"/>
        </w:rPr>
        <w:t>additional two</w:t>
      </w:r>
      <w:r w:rsidR="0050074F">
        <w:rPr>
          <w:rFonts w:ascii="Arial" w:hAnsi="Arial" w:cs="Arial"/>
        </w:rPr>
        <w:t>-</w:t>
      </w:r>
      <w:r w:rsidR="003D774F">
        <w:rPr>
          <w:rFonts w:ascii="Arial" w:hAnsi="Arial" w:cs="Arial"/>
        </w:rPr>
        <w:t>year periods</w:t>
      </w:r>
      <w:r w:rsidR="0017598A">
        <w:rPr>
          <w:rFonts w:ascii="Arial" w:hAnsi="Arial" w:cs="Arial"/>
        </w:rPr>
        <w:t xml:space="preserve">.  </w:t>
      </w:r>
    </w:p>
    <w:p w14:paraId="26379885" w14:textId="77777777" w:rsidR="0050074F" w:rsidRDefault="0050074F" w:rsidP="0050074F">
      <w:pPr>
        <w:pStyle w:val="ListParagraph"/>
        <w:spacing w:after="240"/>
        <w:rPr>
          <w:rFonts w:ascii="Arial" w:hAnsi="Arial" w:cs="Arial"/>
        </w:rPr>
      </w:pPr>
    </w:p>
    <w:p w14:paraId="3EEB9BF1" w14:textId="6F26F5C3" w:rsidR="0050074F" w:rsidRPr="0050074F" w:rsidRDefault="00AB1EBB" w:rsidP="0050074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AB1EBB">
        <w:rPr>
          <w:rFonts w:ascii="Arial" w:hAnsi="Arial" w:cs="Arial"/>
        </w:rPr>
        <w:t xml:space="preserve">Faculty who maintain </w:t>
      </w:r>
      <w:r w:rsidR="00AA22B8" w:rsidRPr="00AB1EBB">
        <w:rPr>
          <w:rFonts w:ascii="Arial" w:hAnsi="Arial" w:cs="Arial"/>
        </w:rPr>
        <w:t xml:space="preserve">an adjunct appointment may continue as an </w:t>
      </w:r>
      <w:r w:rsidR="003D774F">
        <w:rPr>
          <w:rFonts w:ascii="Arial" w:hAnsi="Arial" w:cs="Arial"/>
        </w:rPr>
        <w:t>A</w:t>
      </w:r>
      <w:r w:rsidR="003D774F" w:rsidRPr="00AB1EBB">
        <w:rPr>
          <w:rFonts w:ascii="Arial" w:hAnsi="Arial" w:cs="Arial"/>
        </w:rPr>
        <w:t xml:space="preserve">ssociate </w:t>
      </w:r>
      <w:r w:rsidR="00AA22B8" w:rsidRPr="00AB1EBB">
        <w:rPr>
          <w:rFonts w:ascii="Arial" w:hAnsi="Arial" w:cs="Arial"/>
        </w:rPr>
        <w:t>member and thus can chair a thesis committee but not a dissertation committee.</w:t>
      </w:r>
      <w:r w:rsidRPr="00AB1EBB">
        <w:rPr>
          <w:rFonts w:ascii="Arial" w:hAnsi="Arial" w:cs="Arial"/>
        </w:rPr>
        <w:t xml:space="preserve"> </w:t>
      </w:r>
    </w:p>
    <w:p w14:paraId="4E62C9FC" w14:textId="77777777" w:rsidR="0050074F" w:rsidRPr="0050074F" w:rsidRDefault="0050074F" w:rsidP="0050074F">
      <w:pPr>
        <w:pStyle w:val="ListParagraph"/>
        <w:spacing w:after="240"/>
        <w:rPr>
          <w:rFonts w:ascii="Arial" w:hAnsi="Arial" w:cs="Arial"/>
        </w:rPr>
      </w:pPr>
    </w:p>
    <w:p w14:paraId="6BA87F5A" w14:textId="308916D6" w:rsidR="00443B3F" w:rsidRDefault="00AA22B8" w:rsidP="00A07A7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443B3F">
        <w:rPr>
          <w:rFonts w:ascii="Arial" w:hAnsi="Arial" w:cs="Arial"/>
        </w:rPr>
        <w:t xml:space="preserve">For all committees formed after the faculty member has left, the </w:t>
      </w:r>
      <w:r w:rsidR="00AF4E90" w:rsidRPr="00443B3F">
        <w:rPr>
          <w:rFonts w:ascii="Arial" w:hAnsi="Arial" w:cs="Arial"/>
        </w:rPr>
        <w:t>former faculty member</w:t>
      </w:r>
      <w:r w:rsidRPr="00443B3F">
        <w:rPr>
          <w:rFonts w:ascii="Arial" w:hAnsi="Arial" w:cs="Arial"/>
        </w:rPr>
        <w:t xml:space="preserve"> serves as an </w:t>
      </w:r>
      <w:r w:rsidR="0017598A">
        <w:rPr>
          <w:rFonts w:ascii="Arial" w:hAnsi="Arial" w:cs="Arial"/>
        </w:rPr>
        <w:t>O</w:t>
      </w:r>
      <w:r w:rsidR="0017598A" w:rsidRPr="00443B3F">
        <w:rPr>
          <w:rFonts w:ascii="Arial" w:hAnsi="Arial" w:cs="Arial"/>
        </w:rPr>
        <w:t xml:space="preserve">utside </w:t>
      </w:r>
      <w:r w:rsidR="0017598A">
        <w:rPr>
          <w:rFonts w:ascii="Arial" w:hAnsi="Arial" w:cs="Arial"/>
        </w:rPr>
        <w:t>M</w:t>
      </w:r>
      <w:r w:rsidR="0017598A" w:rsidRPr="00443B3F">
        <w:rPr>
          <w:rFonts w:ascii="Arial" w:hAnsi="Arial" w:cs="Arial"/>
        </w:rPr>
        <w:t xml:space="preserve">ember </w:t>
      </w:r>
      <w:r w:rsidRPr="00443B3F">
        <w:rPr>
          <w:rFonts w:ascii="Arial" w:hAnsi="Arial" w:cs="Arial"/>
        </w:rPr>
        <w:t>and a CV is required.</w:t>
      </w:r>
      <w:r w:rsidR="00443B3F">
        <w:rPr>
          <w:rFonts w:ascii="Arial" w:hAnsi="Arial" w:cs="Arial"/>
        </w:rPr>
        <w:t xml:space="preserve"> Special Graduate </w:t>
      </w:r>
      <w:r w:rsidR="00AB1EBB" w:rsidRPr="00443B3F">
        <w:rPr>
          <w:rFonts w:ascii="Arial" w:hAnsi="Arial" w:cs="Arial"/>
        </w:rPr>
        <w:t xml:space="preserve">Faculty status </w:t>
      </w:r>
      <w:r w:rsidR="003D774F">
        <w:rPr>
          <w:rFonts w:ascii="Arial" w:hAnsi="Arial" w:cs="Arial"/>
        </w:rPr>
        <w:t>is not required</w:t>
      </w:r>
      <w:r w:rsidR="00AB1EBB" w:rsidRPr="00443B3F">
        <w:rPr>
          <w:rFonts w:ascii="Arial" w:hAnsi="Arial" w:cs="Arial"/>
        </w:rPr>
        <w:t>.</w:t>
      </w:r>
      <w:r w:rsidR="00443B3F" w:rsidRPr="00443B3F">
        <w:rPr>
          <w:rFonts w:ascii="Arial" w:hAnsi="Arial" w:cs="Arial"/>
        </w:rPr>
        <w:t xml:space="preserve"> </w:t>
      </w:r>
    </w:p>
    <w:p w14:paraId="163DCC83" w14:textId="77777777" w:rsidR="0050074F" w:rsidRPr="00443B3F" w:rsidRDefault="0050074F" w:rsidP="0050074F">
      <w:pPr>
        <w:pStyle w:val="ListParagraph"/>
        <w:spacing w:after="240"/>
        <w:rPr>
          <w:rFonts w:ascii="Arial" w:hAnsi="Arial" w:cs="Arial"/>
        </w:rPr>
      </w:pPr>
    </w:p>
    <w:p w14:paraId="3A2A8AD8" w14:textId="2F08E646" w:rsidR="00AB1EBB" w:rsidRPr="00AB1EBB" w:rsidRDefault="00443B3F" w:rsidP="00AB1EB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With prior </w:t>
      </w:r>
      <w:r w:rsidR="00E57ED0">
        <w:rPr>
          <w:rFonts w:ascii="Arial" w:hAnsi="Arial" w:cs="Arial"/>
        </w:rPr>
        <w:t xml:space="preserve">approval </w:t>
      </w:r>
      <w:r w:rsidR="00062AFA">
        <w:rPr>
          <w:rFonts w:ascii="Arial" w:hAnsi="Arial" w:cs="Arial"/>
        </w:rPr>
        <w:t xml:space="preserve">by </w:t>
      </w:r>
      <w:r w:rsidR="00E57ED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department</w:t>
      </w:r>
      <w:r w:rsidR="00062AFA">
        <w:rPr>
          <w:rFonts w:ascii="Arial" w:hAnsi="Arial" w:cs="Arial"/>
        </w:rPr>
        <w:t xml:space="preserve"> and/or </w:t>
      </w:r>
      <w:r>
        <w:rPr>
          <w:rFonts w:ascii="Arial" w:hAnsi="Arial" w:cs="Arial"/>
        </w:rPr>
        <w:t>program, f</w:t>
      </w:r>
      <w:r w:rsidRPr="00AF4E90">
        <w:rPr>
          <w:rFonts w:ascii="Arial" w:hAnsi="Arial" w:cs="Arial"/>
        </w:rPr>
        <w:t xml:space="preserve">aculty </w:t>
      </w:r>
      <w:r w:rsidR="00ED46BB">
        <w:rPr>
          <w:rFonts w:ascii="Arial" w:hAnsi="Arial" w:cs="Arial"/>
        </w:rPr>
        <w:t>who have been granted</w:t>
      </w:r>
      <w:r w:rsidR="00ED46BB" w:rsidRPr="00AF4E90">
        <w:rPr>
          <w:rFonts w:ascii="Arial" w:hAnsi="Arial" w:cs="Arial"/>
        </w:rPr>
        <w:t xml:space="preserve"> </w:t>
      </w:r>
      <w:r w:rsidRPr="00AF4E90">
        <w:rPr>
          <w:rFonts w:ascii="Arial" w:hAnsi="Arial" w:cs="Arial"/>
        </w:rPr>
        <w:t>emeritus status</w:t>
      </w:r>
      <w:r w:rsidR="00E57ED0">
        <w:rPr>
          <w:rFonts w:ascii="Arial" w:hAnsi="Arial" w:cs="Arial"/>
        </w:rPr>
        <w:t>, and</w:t>
      </w:r>
      <w:r w:rsidRPr="00AF4E90">
        <w:rPr>
          <w:rFonts w:ascii="Arial" w:hAnsi="Arial" w:cs="Arial"/>
        </w:rPr>
        <w:t xml:space="preserve"> who are actively involved in </w:t>
      </w:r>
      <w:r w:rsidR="00676D25">
        <w:rPr>
          <w:rFonts w:ascii="Arial" w:hAnsi="Arial" w:cs="Arial"/>
        </w:rPr>
        <w:t xml:space="preserve">research and </w:t>
      </w:r>
      <w:r w:rsidRPr="00AF4E90">
        <w:rPr>
          <w:rFonts w:ascii="Arial" w:hAnsi="Arial" w:cs="Arial"/>
        </w:rPr>
        <w:t>their department</w:t>
      </w:r>
      <w:r w:rsidR="00E57ED0">
        <w:rPr>
          <w:rFonts w:ascii="Arial" w:hAnsi="Arial" w:cs="Arial"/>
        </w:rPr>
        <w:t>,</w:t>
      </w:r>
      <w:r w:rsidRPr="00AF4E90">
        <w:rPr>
          <w:rFonts w:ascii="Arial" w:hAnsi="Arial" w:cs="Arial"/>
        </w:rPr>
        <w:t xml:space="preserve"> may </w:t>
      </w:r>
      <w:r w:rsidR="00062AFA">
        <w:rPr>
          <w:rFonts w:ascii="Arial" w:hAnsi="Arial" w:cs="Arial"/>
        </w:rPr>
        <w:t>retain their graduate faculty status, including chairing a committee.</w:t>
      </w:r>
    </w:p>
    <w:sectPr w:rsidR="00AB1EBB" w:rsidRPr="00AB1E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1B423" w14:textId="77777777" w:rsidR="00C52729" w:rsidRDefault="00C52729" w:rsidP="00554EF2">
      <w:r>
        <w:separator/>
      </w:r>
    </w:p>
  </w:endnote>
  <w:endnote w:type="continuationSeparator" w:id="0">
    <w:p w14:paraId="54F3A5C6" w14:textId="77777777" w:rsidR="00C52729" w:rsidRDefault="00C52729" w:rsidP="0055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486A5" w14:textId="77777777" w:rsidR="00C52729" w:rsidRDefault="00C52729" w:rsidP="00554EF2">
      <w:r>
        <w:separator/>
      </w:r>
    </w:p>
  </w:footnote>
  <w:footnote w:type="continuationSeparator" w:id="0">
    <w:p w14:paraId="318FC369" w14:textId="77777777" w:rsidR="00C52729" w:rsidRDefault="00C52729" w:rsidP="00554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2D2E" w14:textId="6BA08265" w:rsidR="00D423AB" w:rsidRDefault="00D423AB" w:rsidP="00D423AB">
    <w:pPr>
      <w:pStyle w:val="Header"/>
      <w:jc w:val="right"/>
    </w:pPr>
    <w:r>
      <w:t>Approved by Graduate Council October 4, 2018</w:t>
    </w:r>
  </w:p>
  <w:p w14:paraId="6592414E" w14:textId="2BB985E1" w:rsidR="00554EF2" w:rsidRDefault="00554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1754"/>
    <w:multiLevelType w:val="hybridMultilevel"/>
    <w:tmpl w:val="549A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959D4"/>
    <w:multiLevelType w:val="hybridMultilevel"/>
    <w:tmpl w:val="DC36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42F17"/>
    <w:multiLevelType w:val="hybridMultilevel"/>
    <w:tmpl w:val="A2D6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8"/>
    <w:rsid w:val="0002267D"/>
    <w:rsid w:val="00024826"/>
    <w:rsid w:val="00062AFA"/>
    <w:rsid w:val="000F16A3"/>
    <w:rsid w:val="0014692E"/>
    <w:rsid w:val="0017598A"/>
    <w:rsid w:val="00177350"/>
    <w:rsid w:val="003D774F"/>
    <w:rsid w:val="00443B3F"/>
    <w:rsid w:val="0050074F"/>
    <w:rsid w:val="00554EF2"/>
    <w:rsid w:val="005C433E"/>
    <w:rsid w:val="005E4463"/>
    <w:rsid w:val="00676D25"/>
    <w:rsid w:val="006F0A90"/>
    <w:rsid w:val="007B3C3B"/>
    <w:rsid w:val="00A64A54"/>
    <w:rsid w:val="00AA22B8"/>
    <w:rsid w:val="00AB1EBB"/>
    <w:rsid w:val="00AC5996"/>
    <w:rsid w:val="00AF4E90"/>
    <w:rsid w:val="00AF64D4"/>
    <w:rsid w:val="00AF7996"/>
    <w:rsid w:val="00BA0627"/>
    <w:rsid w:val="00BF7860"/>
    <w:rsid w:val="00C01E52"/>
    <w:rsid w:val="00C52729"/>
    <w:rsid w:val="00CF0C74"/>
    <w:rsid w:val="00D423AB"/>
    <w:rsid w:val="00DE283C"/>
    <w:rsid w:val="00E57ED0"/>
    <w:rsid w:val="00E63FC6"/>
    <w:rsid w:val="00E90F32"/>
    <w:rsid w:val="00EC274A"/>
    <w:rsid w:val="00E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2DC751"/>
  <w15:docId w15:val="{49D9A579-3249-4E55-A94C-956BB897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2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22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4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F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F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F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7996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7996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DE283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Golembewski, Erin K</dc:creator>
  <cp:lastModifiedBy>Denise Atkinson</cp:lastModifiedBy>
  <cp:revision>2</cp:revision>
  <cp:lastPrinted>2017-11-02T16:20:00Z</cp:lastPrinted>
  <dcterms:created xsi:type="dcterms:W3CDTF">2018-12-12T17:29:00Z</dcterms:created>
  <dcterms:modified xsi:type="dcterms:W3CDTF">2018-12-12T17:29:00Z</dcterms:modified>
</cp:coreProperties>
</file>