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B1BE" w14:textId="77777777" w:rsidR="0088098D" w:rsidRDefault="0088098D" w:rsidP="0098621A">
      <w:pPr>
        <w:spacing w:after="240"/>
        <w:rPr>
          <w:rFonts w:eastAsia="Times New Roman" w:cs="Arial"/>
          <w:b/>
          <w:szCs w:val="24"/>
        </w:rPr>
      </w:pPr>
    </w:p>
    <w:p w14:paraId="62558017" w14:textId="77777777" w:rsidR="0088098D" w:rsidRDefault="0088098D" w:rsidP="0098621A">
      <w:pPr>
        <w:spacing w:after="240"/>
        <w:rPr>
          <w:rFonts w:eastAsia="Times New Roman" w:cs="Arial"/>
          <w:b/>
          <w:szCs w:val="24"/>
        </w:rPr>
      </w:pPr>
    </w:p>
    <w:p w14:paraId="051FE9CC" w14:textId="77777777" w:rsidR="0098621A" w:rsidRPr="00FB38C7" w:rsidRDefault="00FB38C7" w:rsidP="0098621A">
      <w:pPr>
        <w:spacing w:after="240"/>
        <w:rPr>
          <w:rFonts w:eastAsia="Times New Roman" w:cs="Arial"/>
          <w:szCs w:val="24"/>
        </w:rPr>
      </w:pPr>
      <w:r w:rsidRPr="00FB38C7">
        <w:rPr>
          <w:rFonts w:eastAsia="Times New Roman" w:cs="Arial"/>
          <w:b/>
          <w:szCs w:val="24"/>
        </w:rPr>
        <w:t>DATE</w:t>
      </w:r>
      <w:r w:rsidRPr="00FB38C7">
        <w:rPr>
          <w:rFonts w:eastAsia="Times New Roman" w:cs="Arial"/>
          <w:szCs w:val="24"/>
        </w:rPr>
        <w:t>:</w:t>
      </w:r>
      <w:r>
        <w:rPr>
          <w:rFonts w:eastAsia="Times New Roman" w:cs="Arial"/>
          <w:szCs w:val="24"/>
        </w:rPr>
        <w:tab/>
        <w:t xml:space="preserve">October </w:t>
      </w:r>
      <w:r w:rsidR="00CD33FA">
        <w:rPr>
          <w:rFonts w:eastAsia="Times New Roman" w:cs="Arial"/>
          <w:szCs w:val="24"/>
        </w:rPr>
        <w:t>12</w:t>
      </w:r>
      <w:r w:rsidR="000A013C">
        <w:rPr>
          <w:rFonts w:eastAsia="Times New Roman" w:cs="Arial"/>
          <w:szCs w:val="24"/>
        </w:rPr>
        <w:t>, 2022</w:t>
      </w:r>
    </w:p>
    <w:p w14:paraId="3458D8C1" w14:textId="77777777" w:rsidR="0098621A" w:rsidRPr="0098621A" w:rsidRDefault="0098621A" w:rsidP="0098621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FB38C7">
        <w:rPr>
          <w:rFonts w:eastAsia="Times New Roman" w:cs="Arial"/>
          <w:b/>
          <w:bCs/>
          <w:szCs w:val="24"/>
        </w:rPr>
        <w:t>TO</w:t>
      </w:r>
      <w:r w:rsidRPr="0098621A">
        <w:rPr>
          <w:rFonts w:eastAsia="Times New Roman" w:cs="Arial"/>
          <w:b/>
          <w:bCs/>
          <w:szCs w:val="24"/>
        </w:rPr>
        <w:t>:</w:t>
      </w:r>
      <w:r w:rsidR="00FB38C7">
        <w:rPr>
          <w:rFonts w:eastAsia="Times New Roman" w:cs="Arial"/>
          <w:b/>
          <w:bCs/>
          <w:szCs w:val="24"/>
        </w:rPr>
        <w:tab/>
      </w:r>
      <w:r w:rsidR="00FB38C7">
        <w:rPr>
          <w:rFonts w:eastAsia="Times New Roman" w:cs="Arial"/>
          <w:b/>
          <w:bCs/>
          <w:szCs w:val="24"/>
        </w:rPr>
        <w:tab/>
      </w:r>
      <w:r w:rsidRPr="0098621A">
        <w:rPr>
          <w:rFonts w:eastAsia="Times New Roman" w:cs="Arial"/>
          <w:szCs w:val="24"/>
        </w:rPr>
        <w:t>UMBC Regular/Grant-Funded Exempt and Non-Exempt Staff</w:t>
      </w:r>
    </w:p>
    <w:p w14:paraId="4F802CF1" w14:textId="77777777" w:rsidR="009C508C" w:rsidRPr="009C508C" w:rsidRDefault="0098621A" w:rsidP="00D93EB9">
      <w:pPr>
        <w:spacing w:before="100" w:beforeAutospacing="1" w:after="100" w:afterAutospacing="1"/>
        <w:rPr>
          <w:rFonts w:eastAsia="Times New Roman" w:cs="Arial"/>
          <w:szCs w:val="24"/>
        </w:rPr>
      </w:pPr>
      <w:r w:rsidRPr="0098621A">
        <w:rPr>
          <w:rFonts w:eastAsia="Times New Roman" w:cs="Arial"/>
          <w:b/>
          <w:bCs/>
          <w:szCs w:val="24"/>
        </w:rPr>
        <w:t>FROM:</w:t>
      </w:r>
      <w:r w:rsidRPr="0098621A">
        <w:rPr>
          <w:rFonts w:eastAsia="Times New Roman" w:cs="Arial"/>
          <w:szCs w:val="24"/>
        </w:rPr>
        <w:t>     </w:t>
      </w:r>
      <w:r w:rsidR="00FB38C7">
        <w:rPr>
          <w:rFonts w:eastAsia="Times New Roman" w:cs="Arial"/>
          <w:szCs w:val="24"/>
        </w:rPr>
        <w:tab/>
      </w:r>
      <w:r w:rsidR="00454190">
        <w:rPr>
          <w:rFonts w:eastAsia="Times New Roman" w:cs="Arial"/>
          <w:szCs w:val="24"/>
        </w:rPr>
        <w:t xml:space="preserve">Michale </w:t>
      </w:r>
      <w:r w:rsidR="009C508C">
        <w:rPr>
          <w:rFonts w:eastAsia="Times New Roman" w:cs="Arial"/>
          <w:szCs w:val="24"/>
        </w:rPr>
        <w:t>S</w:t>
      </w:r>
      <w:r w:rsidR="00CD33FA">
        <w:rPr>
          <w:rFonts w:eastAsia="Times New Roman" w:cs="Arial"/>
          <w:szCs w:val="24"/>
        </w:rPr>
        <w:t>.</w:t>
      </w:r>
      <w:r w:rsidR="009C508C">
        <w:rPr>
          <w:rFonts w:eastAsia="Times New Roman" w:cs="Arial"/>
          <w:szCs w:val="24"/>
        </w:rPr>
        <w:t xml:space="preserve"> </w:t>
      </w:r>
      <w:r w:rsidR="00454190">
        <w:rPr>
          <w:rFonts w:eastAsia="Times New Roman" w:cs="Arial"/>
          <w:szCs w:val="24"/>
        </w:rPr>
        <w:t xml:space="preserve">Tallon, Director, Employee/Labor </w:t>
      </w:r>
      <w:r w:rsidR="006B7E4F">
        <w:rPr>
          <w:rFonts w:eastAsia="Times New Roman" w:cs="Arial"/>
          <w:szCs w:val="24"/>
        </w:rPr>
        <w:t>Relations</w:t>
      </w:r>
      <w:r w:rsidRPr="0098621A">
        <w:rPr>
          <w:rFonts w:eastAsia="Times New Roman" w:cs="Arial"/>
          <w:szCs w:val="24"/>
        </w:rPr>
        <w:t xml:space="preserve"> </w:t>
      </w:r>
      <w:r w:rsidRPr="0098621A">
        <w:rPr>
          <w:rFonts w:eastAsia="Times New Roman" w:cs="Arial"/>
          <w:szCs w:val="24"/>
        </w:rPr>
        <w:br/>
        <w:t>              </w:t>
      </w:r>
      <w:r w:rsidRPr="0098621A">
        <w:rPr>
          <w:rFonts w:eastAsia="Times New Roman" w:cs="Arial"/>
          <w:szCs w:val="24"/>
        </w:rPr>
        <w:br/>
      </w:r>
      <w:r w:rsidRPr="0098621A">
        <w:rPr>
          <w:rFonts w:eastAsia="Times New Roman" w:cs="Arial"/>
          <w:b/>
          <w:bCs/>
          <w:szCs w:val="24"/>
        </w:rPr>
        <w:t>RE:</w:t>
      </w:r>
      <w:r w:rsidRPr="0098621A">
        <w:rPr>
          <w:rFonts w:eastAsia="Times New Roman" w:cs="Arial"/>
          <w:szCs w:val="24"/>
        </w:rPr>
        <w:t xml:space="preserve">          </w:t>
      </w:r>
      <w:r w:rsidR="00FB38C7">
        <w:rPr>
          <w:rFonts w:eastAsia="Times New Roman" w:cs="Arial"/>
          <w:szCs w:val="24"/>
        </w:rPr>
        <w:tab/>
      </w:r>
      <w:r w:rsidRPr="0098621A">
        <w:rPr>
          <w:rFonts w:eastAsia="Times New Roman" w:cs="Arial"/>
          <w:szCs w:val="24"/>
        </w:rPr>
        <w:t>Mid-Year Feedback Meeting</w:t>
      </w:r>
      <w:r w:rsidR="002D09FB">
        <w:rPr>
          <w:rFonts w:eastAsia="Times New Roman" w:cs="Arial"/>
          <w:szCs w:val="24"/>
        </w:rPr>
        <w:t xml:space="preserve"> Reminder</w:t>
      </w:r>
      <w:r w:rsidR="009C508C">
        <w:rPr>
          <w:rFonts w:eastAsia="Times New Roman" w:cs="Arial"/>
          <w:szCs w:val="24"/>
        </w:rPr>
        <w:t xml:space="preserve"> for PMP </w:t>
      </w:r>
    </w:p>
    <w:p w14:paraId="034908AC" w14:textId="6A996E83" w:rsidR="0098621A" w:rsidRPr="0098621A" w:rsidRDefault="0098621A" w:rsidP="0098621A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szCs w:val="24"/>
        </w:rPr>
      </w:pPr>
      <w:r w:rsidRPr="0098621A">
        <w:rPr>
          <w:rFonts w:eastAsia="Times New Roman" w:cs="Arial"/>
          <w:szCs w:val="24"/>
        </w:rPr>
        <w:t> </w:t>
      </w:r>
      <w:r w:rsidRPr="0098621A">
        <w:rPr>
          <w:rFonts w:eastAsia="Times New Roman" w:cs="Arial"/>
          <w:szCs w:val="24"/>
        </w:rPr>
        <w:br/>
        <w:t xml:space="preserve">The PMP mid-year feedback meeting </w:t>
      </w:r>
      <w:r w:rsidR="009C508C">
        <w:rPr>
          <w:rFonts w:eastAsia="Times New Roman" w:cs="Arial"/>
          <w:szCs w:val="24"/>
        </w:rPr>
        <w:t xml:space="preserve">(for </w:t>
      </w:r>
      <w:r w:rsidR="004D1FBD">
        <w:rPr>
          <w:rFonts w:eastAsia="Times New Roman" w:cs="Arial"/>
          <w:szCs w:val="24"/>
        </w:rPr>
        <w:t xml:space="preserve">the </w:t>
      </w:r>
      <w:r w:rsidR="009C508C">
        <w:rPr>
          <w:rFonts w:eastAsia="Times New Roman" w:cs="Arial"/>
          <w:szCs w:val="24"/>
        </w:rPr>
        <w:t xml:space="preserve">rating period </w:t>
      </w:r>
      <w:r w:rsidR="004D1FBD">
        <w:rPr>
          <w:rFonts w:eastAsia="Times New Roman" w:cs="Arial"/>
          <w:szCs w:val="24"/>
        </w:rPr>
        <w:t xml:space="preserve">of </w:t>
      </w:r>
      <w:r w:rsidR="009C508C">
        <w:rPr>
          <w:rFonts w:eastAsia="Times New Roman" w:cs="Arial"/>
          <w:szCs w:val="24"/>
        </w:rPr>
        <w:t>April 1, 202</w:t>
      </w:r>
      <w:r w:rsidR="000A013C">
        <w:rPr>
          <w:rFonts w:eastAsia="Times New Roman" w:cs="Arial"/>
          <w:szCs w:val="24"/>
        </w:rPr>
        <w:t xml:space="preserve">2 </w:t>
      </w:r>
      <w:r w:rsidR="009C508C">
        <w:rPr>
          <w:rFonts w:eastAsia="Times New Roman" w:cs="Arial"/>
          <w:szCs w:val="24"/>
        </w:rPr>
        <w:t>through March 31, 202</w:t>
      </w:r>
      <w:r w:rsidR="000A013C">
        <w:rPr>
          <w:rFonts w:eastAsia="Times New Roman" w:cs="Arial"/>
          <w:szCs w:val="24"/>
        </w:rPr>
        <w:t>3</w:t>
      </w:r>
      <w:r w:rsidR="009C508C">
        <w:rPr>
          <w:rFonts w:eastAsia="Times New Roman" w:cs="Arial"/>
          <w:szCs w:val="24"/>
        </w:rPr>
        <w:t xml:space="preserve">) </w:t>
      </w:r>
      <w:r w:rsidRPr="0098621A">
        <w:rPr>
          <w:rFonts w:eastAsia="Times New Roman" w:cs="Arial"/>
          <w:szCs w:val="24"/>
        </w:rPr>
        <w:t>should be completed by the end of November 20</w:t>
      </w:r>
      <w:r w:rsidR="00454190">
        <w:rPr>
          <w:rFonts w:eastAsia="Times New Roman" w:cs="Arial"/>
          <w:szCs w:val="24"/>
        </w:rPr>
        <w:t>2</w:t>
      </w:r>
      <w:r w:rsidR="000A013C">
        <w:rPr>
          <w:rFonts w:eastAsia="Times New Roman" w:cs="Arial"/>
          <w:szCs w:val="24"/>
        </w:rPr>
        <w:t>2</w:t>
      </w:r>
      <w:r w:rsidRPr="0098621A">
        <w:rPr>
          <w:rFonts w:eastAsia="Times New Roman" w:cs="Arial"/>
          <w:szCs w:val="24"/>
        </w:rPr>
        <w:t xml:space="preserve">. </w:t>
      </w:r>
      <w:r w:rsidR="004D1FBD">
        <w:rPr>
          <w:rFonts w:eastAsia="Times New Roman" w:cs="Arial"/>
          <w:szCs w:val="24"/>
        </w:rPr>
        <w:t>In preparation for, and d</w:t>
      </w:r>
      <w:bookmarkStart w:id="0" w:name="_GoBack"/>
      <w:bookmarkEnd w:id="0"/>
      <w:r w:rsidRPr="0098621A">
        <w:rPr>
          <w:rFonts w:eastAsia="Times New Roman" w:cs="Arial"/>
          <w:szCs w:val="24"/>
        </w:rPr>
        <w:t xml:space="preserve">uring the </w:t>
      </w:r>
      <w:r w:rsidR="004D1FBD">
        <w:rPr>
          <w:rFonts w:eastAsia="Times New Roman" w:cs="Arial"/>
          <w:szCs w:val="24"/>
        </w:rPr>
        <w:t xml:space="preserve">feedback </w:t>
      </w:r>
      <w:r w:rsidRPr="0098621A">
        <w:rPr>
          <w:rFonts w:eastAsia="Times New Roman" w:cs="Arial"/>
          <w:szCs w:val="24"/>
        </w:rPr>
        <w:t>meeting, supervisors should review expectations, assess and update goals and identify training and development needs. Employees should also come to the meeting prepared to discuss performance progress. Remember that it’s a process, not an event. For additional information, please visit: </w:t>
      </w:r>
      <w:hyperlink r:id="rId7" w:history="1">
        <w:r w:rsidR="006B7E4F" w:rsidRPr="006B7E4F">
          <w:rPr>
            <w:rStyle w:val="Hyperlink"/>
            <w:rFonts w:eastAsia="Times New Roman" w:cs="Arial"/>
            <w:szCs w:val="24"/>
          </w:rPr>
          <w:t>https://hr.umbc.edu/pmp/</w:t>
        </w:r>
      </w:hyperlink>
      <w:r w:rsidR="004D1FBD">
        <w:rPr>
          <w:rStyle w:val="Hyperlink"/>
          <w:rFonts w:eastAsia="Times New Roman" w:cs="Arial"/>
          <w:szCs w:val="24"/>
        </w:rPr>
        <w:t>.</w:t>
      </w:r>
      <w:hyperlink r:id="rId8" w:tgtFrame="_blank" w:history="1"/>
    </w:p>
    <w:p w14:paraId="23DE7046" w14:textId="3F45D2F0" w:rsidR="0098621A" w:rsidRPr="0098621A" w:rsidRDefault="0098621A" w:rsidP="0098621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98621A">
        <w:rPr>
          <w:rFonts w:eastAsia="Times New Roman" w:cs="Arial"/>
          <w:szCs w:val="24"/>
        </w:rPr>
        <w:t xml:space="preserve">If you have any questions, please contact </w:t>
      </w:r>
      <w:r w:rsidR="00454190">
        <w:rPr>
          <w:rFonts w:eastAsia="Times New Roman" w:cs="Arial"/>
          <w:szCs w:val="24"/>
        </w:rPr>
        <w:t xml:space="preserve">Michale </w:t>
      </w:r>
      <w:r w:rsidR="008B1BD7">
        <w:rPr>
          <w:rFonts w:eastAsia="Times New Roman" w:cs="Arial"/>
          <w:szCs w:val="24"/>
        </w:rPr>
        <w:t xml:space="preserve">S. </w:t>
      </w:r>
      <w:r w:rsidR="00454190">
        <w:rPr>
          <w:rFonts w:eastAsia="Times New Roman" w:cs="Arial"/>
          <w:szCs w:val="24"/>
        </w:rPr>
        <w:t>Tallon at 410-455-1638</w:t>
      </w:r>
      <w:r w:rsidR="000A013C">
        <w:rPr>
          <w:rFonts w:eastAsia="Times New Roman" w:cs="Arial"/>
          <w:szCs w:val="24"/>
        </w:rPr>
        <w:t xml:space="preserve"> (</w:t>
      </w:r>
      <w:hyperlink r:id="rId9" w:history="1">
        <w:r w:rsidR="000A013C" w:rsidRPr="00A20251">
          <w:rPr>
            <w:rStyle w:val="Hyperlink"/>
            <w:rFonts w:eastAsia="Times New Roman" w:cs="Arial"/>
            <w:szCs w:val="24"/>
          </w:rPr>
          <w:t>tallon@umbc.edu</w:t>
        </w:r>
      </w:hyperlink>
      <w:r w:rsidR="000A013C">
        <w:rPr>
          <w:rFonts w:eastAsia="Times New Roman" w:cs="Arial"/>
          <w:szCs w:val="24"/>
        </w:rPr>
        <w:t>)</w:t>
      </w:r>
      <w:r w:rsidR="004D1FBD">
        <w:rPr>
          <w:rFonts w:eastAsia="Times New Roman" w:cs="Arial"/>
          <w:szCs w:val="24"/>
        </w:rPr>
        <w:t>,</w:t>
      </w:r>
      <w:r w:rsidR="000A013C">
        <w:rPr>
          <w:rFonts w:eastAsia="Times New Roman" w:cs="Arial"/>
          <w:szCs w:val="24"/>
        </w:rPr>
        <w:t xml:space="preserve"> or</w:t>
      </w:r>
      <w:r w:rsidR="000A013C" w:rsidRPr="000A013C">
        <w:rPr>
          <w:rFonts w:eastAsia="Times New Roman" w:cs="Arial"/>
          <w:szCs w:val="24"/>
        </w:rPr>
        <w:t xml:space="preserve"> </w:t>
      </w:r>
      <w:r w:rsidR="000A013C" w:rsidRPr="0098621A">
        <w:rPr>
          <w:rFonts w:eastAsia="Times New Roman" w:cs="Arial"/>
          <w:szCs w:val="24"/>
        </w:rPr>
        <w:t xml:space="preserve">Elmer Falconer at </w:t>
      </w:r>
      <w:r w:rsidR="000A013C">
        <w:rPr>
          <w:rFonts w:eastAsia="Times New Roman" w:cs="Arial"/>
          <w:szCs w:val="24"/>
        </w:rPr>
        <w:t>410-455-3645 (</w:t>
      </w:r>
      <w:hyperlink r:id="rId10" w:history="1">
        <w:r w:rsidR="000A013C" w:rsidRPr="00A20251">
          <w:rPr>
            <w:rStyle w:val="Hyperlink"/>
            <w:rFonts w:eastAsia="Times New Roman" w:cs="Arial"/>
            <w:szCs w:val="24"/>
          </w:rPr>
          <w:t>falconer@umbc.edu</w:t>
        </w:r>
      </w:hyperlink>
      <w:r w:rsidR="000A013C">
        <w:rPr>
          <w:rFonts w:eastAsia="Times New Roman" w:cs="Arial"/>
          <w:szCs w:val="24"/>
        </w:rPr>
        <w:t xml:space="preserve">). </w:t>
      </w:r>
      <w:r w:rsidR="000A013C" w:rsidRPr="0098621A">
        <w:rPr>
          <w:rFonts w:eastAsia="Times New Roman" w:cs="Arial"/>
          <w:szCs w:val="24"/>
        </w:rPr>
        <w:t xml:space="preserve"> </w:t>
      </w:r>
    </w:p>
    <w:sectPr w:rsidR="0098621A" w:rsidRPr="00986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1A"/>
    <w:rsid w:val="00051243"/>
    <w:rsid w:val="000A013C"/>
    <w:rsid w:val="002D09FB"/>
    <w:rsid w:val="00454190"/>
    <w:rsid w:val="004D1FBD"/>
    <w:rsid w:val="00511DAE"/>
    <w:rsid w:val="00513778"/>
    <w:rsid w:val="006B7E4F"/>
    <w:rsid w:val="008605AE"/>
    <w:rsid w:val="0088098D"/>
    <w:rsid w:val="008B1BD7"/>
    <w:rsid w:val="0098621A"/>
    <w:rsid w:val="009C508C"/>
    <w:rsid w:val="00B11583"/>
    <w:rsid w:val="00B6628C"/>
    <w:rsid w:val="00BA09C9"/>
    <w:rsid w:val="00C510EF"/>
    <w:rsid w:val="00CD33FA"/>
    <w:rsid w:val="00D93EB9"/>
    <w:rsid w:val="00FB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A46F"/>
  <w15:docId w15:val="{C3526D90-DA68-4DC8-9223-09A1BD4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E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E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9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8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3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40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670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66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6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0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61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887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44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85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568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1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082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759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720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4025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2969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77675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umbc.edu/pmp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hr.umbc.edu/pmp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alconer@umb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tallon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2981A2C4D843BC4AC1930AD222E2" ma:contentTypeVersion="9" ma:contentTypeDescription="Create a new document." ma:contentTypeScope="" ma:versionID="49ed2e6c361a25acae8917214d192607">
  <xsd:schema xmlns:xsd="http://www.w3.org/2001/XMLSchema" xmlns:xs="http://www.w3.org/2001/XMLSchema" xmlns:p="http://schemas.microsoft.com/office/2006/metadata/properties" xmlns:ns3="232305ee-00de-4343-b9bb-1f460b7e0e55" targetNamespace="http://schemas.microsoft.com/office/2006/metadata/properties" ma:root="true" ma:fieldsID="5984314801458de4a16e1c3a077f66c5" ns3:_="">
    <xsd:import namespace="232305ee-00de-4343-b9bb-1f460b7e0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305ee-00de-4343-b9bb-1f460b7e0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F9E5E-C347-4231-8D1E-BD7C9AFB5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305ee-00de-4343-b9bb-1f460b7e0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798B4-3700-4EB6-BA8B-A50CB886B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FCF9C-40D1-4AAB-B46F-3EC49206CA78}">
  <ds:schemaRefs>
    <ds:schemaRef ds:uri="http://purl.org/dc/terms/"/>
    <ds:schemaRef ds:uri="http://schemas.openxmlformats.org/package/2006/metadata/core-properties"/>
    <ds:schemaRef ds:uri="232305ee-00de-4343-b9bb-1f460b7e0e55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Elmer Falconer</dc:creator>
  <cp:lastModifiedBy>Michale Sheckleford Tallon</cp:lastModifiedBy>
  <cp:revision>3</cp:revision>
  <dcterms:created xsi:type="dcterms:W3CDTF">2022-10-12T17:45:00Z</dcterms:created>
  <dcterms:modified xsi:type="dcterms:W3CDTF">2022-10-12T17:49:00Z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fd8e38c38dca089db49a3c4acafc0d637b50085d71ce707dcf7fc08da286e597</vt:lpwstr>
  </property>
  <property fmtid="{D5CDD505-2E9C-101B-9397-08002B2CF9AE}" pid="3" name="ContentTypeId">
    <vt:lpwstr>0x010100CB7B2981A2C4D843BC4AC1930AD222E2</vt:lpwstr>
  </property>
</Properties>
</file>