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3E0" w:rsidRDefault="003E03E0"/>
    <w:p w:rsidR="0099022C" w:rsidRDefault="0099022C"/>
    <w:p w:rsidR="00E23709" w:rsidRDefault="0099022C" w:rsidP="00E23709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ProximaNovaExtrabold" w:eastAsia="Times New Roman" w:hAnsi="ProximaNovaExtrabold" w:cs="Times New Roman"/>
          <w:b/>
          <w:bCs/>
          <w:color w:val="57C0E9"/>
          <w:kern w:val="36"/>
          <w:sz w:val="45"/>
          <w:szCs w:val="45"/>
          <w:bdr w:val="none" w:sz="0" w:space="0" w:color="auto" w:frame="1"/>
        </w:rPr>
      </w:pPr>
      <w:r>
        <w:rPr>
          <w:rFonts w:ascii="ProximaNovaExtrabold" w:eastAsia="Times New Roman" w:hAnsi="ProximaNovaExtrabold" w:cs="Times New Roman"/>
          <w:b/>
          <w:bCs/>
          <w:noProof/>
          <w:color w:val="57C0E9"/>
          <w:kern w:val="36"/>
          <w:sz w:val="45"/>
          <w:szCs w:val="45"/>
          <w:bdr w:val="none" w:sz="0" w:space="0" w:color="auto" w:frame="1"/>
        </w:rPr>
        <w:drawing>
          <wp:inline distT="0" distB="0" distL="0" distR="0">
            <wp:extent cx="1971563" cy="4432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geup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135" cy="466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22C" w:rsidRDefault="00055544" w:rsidP="00E23709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ProximaNovaExtrabold" w:eastAsia="Times New Roman" w:hAnsi="ProximaNovaExtrabold" w:cs="Times New Roman"/>
          <w:b/>
          <w:bCs/>
          <w:color w:val="2E74B5" w:themeColor="accent1" w:themeShade="BF"/>
          <w:kern w:val="36"/>
          <w:sz w:val="45"/>
          <w:szCs w:val="45"/>
          <w:bdr w:val="none" w:sz="0" w:space="0" w:color="auto" w:frame="1"/>
        </w:rPr>
      </w:pPr>
      <w:r>
        <w:rPr>
          <w:rFonts w:ascii="ProximaNovaExtrabold" w:eastAsia="Times New Roman" w:hAnsi="ProximaNovaExtrabold" w:cs="Times New Roman"/>
          <w:b/>
          <w:bCs/>
          <w:color w:val="57C0E9"/>
          <w:kern w:val="36"/>
          <w:sz w:val="45"/>
          <w:szCs w:val="45"/>
          <w:bdr w:val="none" w:sz="0" w:space="0" w:color="auto" w:frame="1"/>
        </w:rPr>
        <w:t xml:space="preserve"> </w:t>
      </w:r>
      <w:r w:rsidR="00E23709">
        <w:rPr>
          <w:rFonts w:ascii="ProximaNovaExtrabold" w:eastAsia="Times New Roman" w:hAnsi="ProximaNovaExtrabold" w:cs="Times New Roman"/>
          <w:b/>
          <w:bCs/>
          <w:color w:val="2E74B5" w:themeColor="accent1" w:themeShade="BF"/>
          <w:kern w:val="36"/>
          <w:sz w:val="28"/>
          <w:szCs w:val="28"/>
          <w:bdr w:val="none" w:sz="0" w:space="0" w:color="auto" w:frame="1"/>
        </w:rPr>
        <w:t xml:space="preserve">A Change is </w:t>
      </w:r>
      <w:proofErr w:type="gramStart"/>
      <w:r w:rsidR="00E23709">
        <w:rPr>
          <w:rFonts w:ascii="ProximaNovaExtrabold" w:eastAsia="Times New Roman" w:hAnsi="ProximaNovaExtrabold" w:cs="Times New Roman"/>
          <w:b/>
          <w:bCs/>
          <w:color w:val="2E74B5" w:themeColor="accent1" w:themeShade="BF"/>
          <w:kern w:val="36"/>
          <w:sz w:val="28"/>
          <w:szCs w:val="28"/>
          <w:bdr w:val="none" w:sz="0" w:space="0" w:color="auto" w:frame="1"/>
        </w:rPr>
        <w:t>Comin</w:t>
      </w:r>
      <w:r w:rsidR="0099022C" w:rsidRPr="00055544">
        <w:rPr>
          <w:rFonts w:ascii="ProximaNovaExtrabold" w:eastAsia="Times New Roman" w:hAnsi="ProximaNovaExtrabold" w:cs="Times New Roman"/>
          <w:b/>
          <w:bCs/>
          <w:color w:val="2E74B5" w:themeColor="accent1" w:themeShade="BF"/>
          <w:kern w:val="36"/>
          <w:sz w:val="28"/>
          <w:szCs w:val="28"/>
          <w:bdr w:val="none" w:sz="0" w:space="0" w:color="auto" w:frame="1"/>
        </w:rPr>
        <w:t>g</w:t>
      </w:r>
      <w:proofErr w:type="gramEnd"/>
      <w:r w:rsidR="0099022C" w:rsidRPr="00055544">
        <w:rPr>
          <w:rFonts w:ascii="ProximaNovaExtrabold" w:eastAsia="Times New Roman" w:hAnsi="ProximaNovaExtrabold" w:cs="Times New Roman"/>
          <w:b/>
          <w:bCs/>
          <w:color w:val="2E74B5" w:themeColor="accent1" w:themeShade="BF"/>
          <w:kern w:val="36"/>
          <w:sz w:val="28"/>
          <w:szCs w:val="28"/>
          <w:bdr w:val="none" w:sz="0" w:space="0" w:color="auto" w:frame="1"/>
        </w:rPr>
        <w:t xml:space="preserve">... </w:t>
      </w:r>
      <w:proofErr w:type="spellStart"/>
      <w:r w:rsidR="0099022C" w:rsidRPr="00055544">
        <w:rPr>
          <w:rFonts w:ascii="ProximaNovaExtrabold" w:eastAsia="Times New Roman" w:hAnsi="ProximaNovaExtrabold" w:cs="Times New Roman"/>
          <w:b/>
          <w:bCs/>
          <w:color w:val="2E74B5" w:themeColor="accent1" w:themeShade="BF"/>
          <w:kern w:val="36"/>
          <w:sz w:val="28"/>
          <w:szCs w:val="28"/>
          <w:bdr w:val="none" w:sz="0" w:space="0" w:color="auto" w:frame="1"/>
        </w:rPr>
        <w:t>PageUp</w:t>
      </w:r>
      <w:proofErr w:type="spellEnd"/>
      <w:r w:rsidR="0099022C" w:rsidRPr="00055544">
        <w:rPr>
          <w:rFonts w:ascii="ProximaNovaExtrabold" w:eastAsia="Times New Roman" w:hAnsi="ProximaNovaExtrabold" w:cs="Times New Roman"/>
          <w:b/>
          <w:bCs/>
          <w:color w:val="2E74B5" w:themeColor="accent1" w:themeShade="BF"/>
          <w:kern w:val="36"/>
          <w:sz w:val="28"/>
          <w:szCs w:val="28"/>
          <w:bdr w:val="none" w:sz="0" w:space="0" w:color="auto" w:frame="1"/>
        </w:rPr>
        <w:t xml:space="preserve"> is getting a New Look</w:t>
      </w:r>
      <w:r w:rsidR="0099022C" w:rsidRPr="0099022C">
        <w:rPr>
          <w:rFonts w:ascii="ProximaNovaExtrabold" w:eastAsia="Times New Roman" w:hAnsi="ProximaNovaExtrabold" w:cs="Times New Roman"/>
          <w:b/>
          <w:bCs/>
          <w:color w:val="2E74B5" w:themeColor="accent1" w:themeShade="BF"/>
          <w:kern w:val="36"/>
          <w:sz w:val="45"/>
          <w:szCs w:val="45"/>
          <w:bdr w:val="none" w:sz="0" w:space="0" w:color="auto" w:frame="1"/>
        </w:rPr>
        <w:t>.</w:t>
      </w:r>
    </w:p>
    <w:p w:rsidR="00AF4EB3" w:rsidRPr="00AF4EB3" w:rsidRDefault="00861502" w:rsidP="00E23709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ProximaNovaExtrabold" w:eastAsia="Times New Roman" w:hAnsi="ProximaNovaExtrabold" w:cs="Times New Roman"/>
          <w:b/>
          <w:bCs/>
          <w:color w:val="57C0E9"/>
          <w:kern w:val="36"/>
          <w:sz w:val="36"/>
          <w:szCs w:val="36"/>
          <w:bdr w:val="none" w:sz="0" w:space="0" w:color="auto" w:frame="1"/>
        </w:rPr>
      </w:pPr>
      <w:r>
        <w:rPr>
          <w:rFonts w:ascii="ProximaNovaExtrabold" w:eastAsia="Times New Roman" w:hAnsi="ProximaNovaExtrabold" w:cs="Times New Roman"/>
          <w:b/>
          <w:bCs/>
          <w:color w:val="2E74B5" w:themeColor="accent1" w:themeShade="BF"/>
          <w:kern w:val="36"/>
          <w:sz w:val="36"/>
          <w:szCs w:val="36"/>
          <w:bdr w:val="none" w:sz="0" w:space="0" w:color="auto" w:frame="1"/>
        </w:rPr>
        <w:t>Phase 3</w:t>
      </w:r>
      <w:r w:rsidR="00AF4EB3">
        <w:rPr>
          <w:rFonts w:ascii="ProximaNovaExtrabold" w:eastAsia="Times New Roman" w:hAnsi="ProximaNovaExtrabold" w:cs="Times New Roman"/>
          <w:b/>
          <w:bCs/>
          <w:color w:val="2E74B5" w:themeColor="accent1" w:themeShade="BF"/>
          <w:kern w:val="36"/>
          <w:sz w:val="36"/>
          <w:szCs w:val="36"/>
          <w:bdr w:val="none" w:sz="0" w:space="0" w:color="auto" w:frame="1"/>
        </w:rPr>
        <w:t xml:space="preserve"> </w:t>
      </w:r>
      <w:r w:rsidR="00725B1C">
        <w:rPr>
          <w:rFonts w:ascii="ProximaNovaExtrabold" w:eastAsia="Times New Roman" w:hAnsi="ProximaNovaExtrabold" w:cs="Times New Roman"/>
          <w:b/>
          <w:bCs/>
          <w:color w:val="2E74B5" w:themeColor="accent1" w:themeShade="BF"/>
          <w:kern w:val="36"/>
          <w:sz w:val="36"/>
          <w:szCs w:val="36"/>
          <w:bdr w:val="none" w:sz="0" w:space="0" w:color="auto" w:frame="1"/>
        </w:rPr>
        <w:t>–</w:t>
      </w:r>
      <w:r w:rsidR="00492250">
        <w:rPr>
          <w:rFonts w:ascii="ProximaNovaExtrabold" w:eastAsia="Times New Roman" w:hAnsi="ProximaNovaExtrabold" w:cs="Times New Roman"/>
          <w:b/>
          <w:bCs/>
          <w:color w:val="2E74B5" w:themeColor="accent1" w:themeShade="BF"/>
          <w:kern w:val="36"/>
          <w:sz w:val="36"/>
          <w:szCs w:val="36"/>
          <w:bdr w:val="none" w:sz="0" w:space="0" w:color="auto" w:frame="1"/>
        </w:rPr>
        <w:t xml:space="preserve"> </w:t>
      </w:r>
      <w:r w:rsidR="00F008EA">
        <w:rPr>
          <w:rFonts w:ascii="ProximaNovaExtrabold" w:eastAsia="Times New Roman" w:hAnsi="ProximaNovaExtrabold" w:cs="Times New Roman"/>
          <w:b/>
          <w:bCs/>
          <w:color w:val="2E74B5" w:themeColor="accent1" w:themeShade="BF"/>
          <w:kern w:val="36"/>
          <w:sz w:val="36"/>
          <w:szCs w:val="36"/>
          <w:bdr w:val="none" w:sz="0" w:space="0" w:color="auto" w:frame="1"/>
        </w:rPr>
        <w:t>Requisition</w:t>
      </w:r>
      <w:bookmarkStart w:id="0" w:name="_GoBack"/>
      <w:bookmarkEnd w:id="0"/>
      <w:r w:rsidR="00725B1C">
        <w:rPr>
          <w:rFonts w:ascii="ProximaNovaExtrabold" w:eastAsia="Times New Roman" w:hAnsi="ProximaNovaExtrabold" w:cs="Times New Roman"/>
          <w:b/>
          <w:bCs/>
          <w:color w:val="2E74B5" w:themeColor="accent1" w:themeShade="BF"/>
          <w:kern w:val="36"/>
          <w:sz w:val="36"/>
          <w:szCs w:val="36"/>
          <w:bdr w:val="none" w:sz="0" w:space="0" w:color="auto" w:frame="1"/>
        </w:rPr>
        <w:t xml:space="preserve"> Page</w:t>
      </w:r>
    </w:p>
    <w:p w:rsidR="00055544" w:rsidRDefault="00055544" w:rsidP="00055544">
      <w:pPr>
        <w:shd w:val="clear" w:color="auto" w:fill="FFFFFF"/>
        <w:spacing w:after="0" w:line="540" w:lineRule="atLeast"/>
        <w:textAlignment w:val="baseline"/>
        <w:outlineLvl w:val="0"/>
        <w:rPr>
          <w:rFonts w:ascii="ProximaNovaExtrabold" w:eastAsia="Times New Roman" w:hAnsi="ProximaNovaExtrabold" w:cs="Times New Roman"/>
          <w:b/>
          <w:bCs/>
          <w:color w:val="2E74B5" w:themeColor="accent1" w:themeShade="BF"/>
          <w:kern w:val="36"/>
          <w:sz w:val="45"/>
          <w:szCs w:val="45"/>
          <w:bdr w:val="none" w:sz="0" w:space="0" w:color="auto" w:frame="1"/>
        </w:rPr>
      </w:pPr>
    </w:p>
    <w:p w:rsidR="0099022C" w:rsidRPr="00403246" w:rsidRDefault="0099022C" w:rsidP="003B58A7">
      <w:pPr>
        <w:rPr>
          <w:sz w:val="24"/>
          <w:szCs w:val="24"/>
        </w:rPr>
      </w:pPr>
      <w:proofErr w:type="spellStart"/>
      <w:r w:rsidRPr="00403246">
        <w:rPr>
          <w:sz w:val="24"/>
          <w:szCs w:val="24"/>
        </w:rPr>
        <w:t>PageUp</w:t>
      </w:r>
      <w:proofErr w:type="spellEnd"/>
      <w:r w:rsidRPr="00403246">
        <w:rPr>
          <w:sz w:val="24"/>
          <w:szCs w:val="24"/>
        </w:rPr>
        <w:t xml:space="preserve"> </w:t>
      </w:r>
      <w:r w:rsidR="00AF4EB3">
        <w:rPr>
          <w:sz w:val="24"/>
          <w:szCs w:val="24"/>
        </w:rPr>
        <w:t>continues</w:t>
      </w:r>
      <w:r w:rsidRPr="00403246">
        <w:rPr>
          <w:sz w:val="24"/>
          <w:szCs w:val="24"/>
        </w:rPr>
        <w:t xml:space="preserve"> updating their interface to meet the changing needs of their customers. </w:t>
      </w:r>
      <w:r w:rsidR="003B58A7">
        <w:rPr>
          <w:sz w:val="24"/>
          <w:szCs w:val="24"/>
        </w:rPr>
        <w:t xml:space="preserve"> This month, </w:t>
      </w:r>
      <w:proofErr w:type="spellStart"/>
      <w:r w:rsidR="003B58A7">
        <w:rPr>
          <w:sz w:val="24"/>
          <w:szCs w:val="24"/>
        </w:rPr>
        <w:t>PageUp</w:t>
      </w:r>
      <w:proofErr w:type="spellEnd"/>
      <w:r w:rsidR="003B58A7">
        <w:rPr>
          <w:sz w:val="24"/>
          <w:szCs w:val="24"/>
        </w:rPr>
        <w:t xml:space="preserve"> has made some subtle changes </w:t>
      </w:r>
      <w:r w:rsidR="009D1A58">
        <w:rPr>
          <w:sz w:val="24"/>
          <w:szCs w:val="24"/>
        </w:rPr>
        <w:t>to the Requisitions p</w:t>
      </w:r>
      <w:r w:rsidR="003B58A7">
        <w:rPr>
          <w:sz w:val="24"/>
          <w:szCs w:val="24"/>
        </w:rPr>
        <w:t xml:space="preserve">age.  </w:t>
      </w:r>
    </w:p>
    <w:p w:rsidR="009D1A58" w:rsidRDefault="0099022C">
      <w:pPr>
        <w:rPr>
          <w:b/>
          <w:sz w:val="36"/>
          <w:szCs w:val="36"/>
        </w:rPr>
      </w:pPr>
      <w:r w:rsidRPr="0099022C">
        <w:rPr>
          <w:b/>
          <w:sz w:val="36"/>
          <w:szCs w:val="36"/>
        </w:rPr>
        <w:t>What is changing?</w:t>
      </w:r>
      <w:r w:rsidR="00492250">
        <w:rPr>
          <w:b/>
          <w:sz w:val="36"/>
          <w:szCs w:val="36"/>
        </w:rPr>
        <w:t xml:space="preserve"> </w:t>
      </w:r>
    </w:p>
    <w:p w:rsidR="003B58A7" w:rsidRDefault="003B58A7">
      <w:pPr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7AB8DED7" wp14:editId="2149E368">
            <wp:extent cx="6126480" cy="1039495"/>
            <wp:effectExtent l="0" t="0" r="762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8A7" w:rsidRDefault="003B58A7">
      <w:pPr>
        <w:rPr>
          <w:sz w:val="24"/>
          <w:szCs w:val="24"/>
        </w:rPr>
      </w:pPr>
      <w:r w:rsidRPr="003B58A7">
        <w:rPr>
          <w:sz w:val="24"/>
          <w:szCs w:val="24"/>
        </w:rPr>
        <w:t>The “view applications” link will now be located on the right side.</w:t>
      </w:r>
    </w:p>
    <w:p w:rsidR="003B58A7" w:rsidRDefault="003B58A7">
      <w:pPr>
        <w:rPr>
          <w:sz w:val="24"/>
          <w:szCs w:val="24"/>
        </w:rPr>
      </w:pPr>
      <w:r>
        <w:rPr>
          <w:sz w:val="24"/>
          <w:szCs w:val="24"/>
        </w:rPr>
        <w:t xml:space="preserve">The tabs for Position Info, Notes, Documents and Reports will appear as links </w:t>
      </w:r>
      <w:r w:rsidR="009D1A58">
        <w:rPr>
          <w:sz w:val="24"/>
          <w:szCs w:val="24"/>
        </w:rPr>
        <w:t>in the blue banner instead of tabs.</w:t>
      </w:r>
    </w:p>
    <w:p w:rsidR="00492250" w:rsidRDefault="009D1A58" w:rsidP="00AF4EB3">
      <w:pPr>
        <w:rPr>
          <w:noProof/>
        </w:rPr>
      </w:pPr>
      <w:r>
        <w:rPr>
          <w:sz w:val="24"/>
          <w:szCs w:val="24"/>
        </w:rPr>
        <w:t xml:space="preserve">The Actions dropdown button will now contain the History, </w:t>
      </w:r>
      <w:r w:rsidR="003B58A7">
        <w:rPr>
          <w:sz w:val="24"/>
          <w:szCs w:val="24"/>
        </w:rPr>
        <w:t xml:space="preserve">Revision History </w:t>
      </w:r>
      <w:r>
        <w:rPr>
          <w:sz w:val="24"/>
          <w:szCs w:val="24"/>
        </w:rPr>
        <w:t>and Copy Job functions.</w:t>
      </w:r>
    </w:p>
    <w:p w:rsidR="00A92012" w:rsidRPr="00AF4EB3" w:rsidRDefault="00A92012" w:rsidP="00AF4EB3">
      <w:pPr>
        <w:rPr>
          <w:sz w:val="24"/>
          <w:szCs w:val="24"/>
        </w:rPr>
      </w:pPr>
    </w:p>
    <w:p w:rsidR="0099022C" w:rsidRPr="00492250" w:rsidRDefault="0049225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Note:  </w:t>
      </w:r>
      <w:r w:rsidRPr="00492250">
        <w:rPr>
          <w:b/>
          <w:sz w:val="24"/>
          <w:szCs w:val="24"/>
        </w:rPr>
        <w:t>Additional changes to the HR Liaison dashboard and Search Committee</w:t>
      </w:r>
      <w:r w:rsidR="002D5B57" w:rsidRPr="00492250">
        <w:rPr>
          <w:b/>
          <w:sz w:val="24"/>
          <w:szCs w:val="24"/>
        </w:rPr>
        <w:t xml:space="preserve"> screens will continue over the upcoming months.   Human Resources will sen</w:t>
      </w:r>
      <w:r w:rsidR="00055544" w:rsidRPr="00492250">
        <w:rPr>
          <w:b/>
          <w:sz w:val="24"/>
          <w:szCs w:val="24"/>
        </w:rPr>
        <w:t>d out notices of the changes as</w:t>
      </w:r>
      <w:r w:rsidR="002D5B57" w:rsidRPr="00492250">
        <w:rPr>
          <w:b/>
          <w:sz w:val="24"/>
          <w:szCs w:val="24"/>
        </w:rPr>
        <w:t xml:space="preserve"> each navigation screen is implemented.  </w:t>
      </w:r>
    </w:p>
    <w:p w:rsidR="00403246" w:rsidRDefault="00A92012">
      <w:r>
        <w:t>HR 1/7/19</w:t>
      </w:r>
    </w:p>
    <w:sectPr w:rsidR="00403246" w:rsidSect="00403246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NovaExtra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81DB4"/>
    <w:multiLevelType w:val="hybridMultilevel"/>
    <w:tmpl w:val="299ED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2C"/>
    <w:rsid w:val="00055544"/>
    <w:rsid w:val="001D0131"/>
    <w:rsid w:val="002D5B57"/>
    <w:rsid w:val="003B58A7"/>
    <w:rsid w:val="003E03E0"/>
    <w:rsid w:val="00403246"/>
    <w:rsid w:val="00492250"/>
    <w:rsid w:val="00570199"/>
    <w:rsid w:val="005E4FD4"/>
    <w:rsid w:val="006632CF"/>
    <w:rsid w:val="00671852"/>
    <w:rsid w:val="007131A6"/>
    <w:rsid w:val="00725B1C"/>
    <w:rsid w:val="007E1CB3"/>
    <w:rsid w:val="00861502"/>
    <w:rsid w:val="00951B20"/>
    <w:rsid w:val="0095373C"/>
    <w:rsid w:val="0099022C"/>
    <w:rsid w:val="009D1A58"/>
    <w:rsid w:val="00A2082F"/>
    <w:rsid w:val="00A92012"/>
    <w:rsid w:val="00AF4EB3"/>
    <w:rsid w:val="00B941D6"/>
    <w:rsid w:val="00CB3572"/>
    <w:rsid w:val="00DC3418"/>
    <w:rsid w:val="00DE502A"/>
    <w:rsid w:val="00E23709"/>
    <w:rsid w:val="00EA66AB"/>
    <w:rsid w:val="00EB4AA1"/>
    <w:rsid w:val="00F008EA"/>
    <w:rsid w:val="00F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FB6D9"/>
  <w15:chartTrackingRefBased/>
  <w15:docId w15:val="{8E6F1BF3-282B-4962-A837-8BD261A5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90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2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DB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F4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Harris</dc:creator>
  <cp:keywords/>
  <dc:description/>
  <cp:lastModifiedBy>Rosemarie Mahoney</cp:lastModifiedBy>
  <cp:revision>2</cp:revision>
  <cp:lastPrinted>2019-01-07T13:13:00Z</cp:lastPrinted>
  <dcterms:created xsi:type="dcterms:W3CDTF">2019-01-07T19:32:00Z</dcterms:created>
  <dcterms:modified xsi:type="dcterms:W3CDTF">2019-01-07T19:32:00Z</dcterms:modified>
</cp:coreProperties>
</file>