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A1AA" w14:textId="77777777" w:rsidR="00D37A45" w:rsidRDefault="00D37A45" w:rsidP="00D37A45">
      <w:pPr>
        <w:spacing w:after="0" w:line="240" w:lineRule="auto"/>
        <w:jc w:val="center"/>
        <w:outlineLvl w:val="1"/>
        <w:rPr>
          <w:rFonts w:ascii="Arial" w:eastAsia="Times New Roman" w:hAnsi="Arial" w:cs="Arial"/>
          <w:b/>
          <w:bCs/>
          <w:sz w:val="48"/>
          <w:szCs w:val="48"/>
        </w:rPr>
      </w:pPr>
      <w:r>
        <w:rPr>
          <w:rFonts w:ascii="Arial" w:eastAsia="Times New Roman" w:hAnsi="Arial" w:cs="Arial"/>
          <w:b/>
          <w:bCs/>
          <w:sz w:val="48"/>
          <w:szCs w:val="48"/>
        </w:rPr>
        <w:t xml:space="preserve">The Humanities Forum celebrates </w:t>
      </w:r>
    </w:p>
    <w:p w14:paraId="4471A8BC" w14:textId="77777777" w:rsidR="00D37A45" w:rsidRPr="00D37A45" w:rsidRDefault="00D37A45" w:rsidP="00D37A45">
      <w:pPr>
        <w:spacing w:after="100" w:afterAutospacing="1" w:line="240" w:lineRule="auto"/>
        <w:jc w:val="center"/>
        <w:outlineLvl w:val="1"/>
        <w:rPr>
          <w:rFonts w:ascii="Arial" w:eastAsia="Times New Roman" w:hAnsi="Arial" w:cs="Arial"/>
          <w:b/>
          <w:bCs/>
          <w:sz w:val="48"/>
          <w:szCs w:val="48"/>
        </w:rPr>
      </w:pPr>
      <w:r>
        <w:rPr>
          <w:rFonts w:ascii="Arial" w:eastAsia="Times New Roman" w:hAnsi="Arial" w:cs="Arial"/>
          <w:b/>
          <w:bCs/>
          <w:sz w:val="48"/>
          <w:szCs w:val="48"/>
        </w:rPr>
        <w:t>Hispanic Heritage Month</w:t>
      </w:r>
    </w:p>
    <w:p w14:paraId="5763140E" w14:textId="77777777" w:rsidR="00D37A45" w:rsidRPr="00D37A45" w:rsidRDefault="00D37A45" w:rsidP="00D37A45">
      <w:pPr>
        <w:spacing w:before="100" w:beforeAutospacing="1" w:after="100" w:afterAutospacing="1" w:line="240" w:lineRule="auto"/>
        <w:jc w:val="center"/>
        <w:outlineLvl w:val="1"/>
        <w:rPr>
          <w:rFonts w:ascii="Arial" w:eastAsia="Times New Roman" w:hAnsi="Arial" w:cs="Arial"/>
          <w:b/>
          <w:bCs/>
          <w:color w:val="C00000"/>
          <w:sz w:val="52"/>
          <w:szCs w:val="52"/>
        </w:rPr>
      </w:pPr>
      <w:r w:rsidRPr="00D37A45">
        <w:rPr>
          <w:rFonts w:ascii="Arial" w:eastAsia="Times New Roman" w:hAnsi="Arial" w:cs="Arial"/>
          <w:b/>
          <w:bCs/>
          <w:color w:val="C00000"/>
          <w:sz w:val="52"/>
          <w:szCs w:val="52"/>
        </w:rPr>
        <w:t>Harvest of Empire: The Untold Story of Latinos in America</w:t>
      </w:r>
    </w:p>
    <w:p w14:paraId="0F053C2C" w14:textId="77777777" w:rsidR="00D37A45" w:rsidRPr="00D37A45" w:rsidRDefault="00D37A45" w:rsidP="00D37A45">
      <w:pPr>
        <w:spacing w:before="100" w:beforeAutospacing="1" w:after="100" w:afterAutospacing="1" w:line="240" w:lineRule="auto"/>
        <w:jc w:val="center"/>
        <w:outlineLvl w:val="3"/>
        <w:rPr>
          <w:rFonts w:ascii="Arial" w:eastAsia="Times New Roman" w:hAnsi="Arial" w:cs="Arial"/>
          <w:b/>
          <w:bCs/>
          <w:sz w:val="48"/>
          <w:szCs w:val="48"/>
        </w:rPr>
      </w:pPr>
      <w:proofErr w:type="gramStart"/>
      <w:r w:rsidRPr="00D37A45">
        <w:rPr>
          <w:rFonts w:ascii="Arial" w:eastAsia="Times New Roman" w:hAnsi="Arial" w:cs="Arial"/>
          <w:b/>
          <w:bCs/>
          <w:sz w:val="48"/>
          <w:szCs w:val="48"/>
        </w:rPr>
        <w:t>with</w:t>
      </w:r>
      <w:proofErr w:type="gramEnd"/>
      <w:r w:rsidRPr="00D37A45">
        <w:rPr>
          <w:rFonts w:ascii="Arial" w:eastAsia="Times New Roman" w:hAnsi="Arial" w:cs="Arial"/>
          <w:b/>
          <w:bCs/>
          <w:sz w:val="48"/>
          <w:szCs w:val="48"/>
        </w:rPr>
        <w:t xml:space="preserve"> Eduardo </w:t>
      </w:r>
      <w:proofErr w:type="spellStart"/>
      <w:r w:rsidRPr="00D37A45">
        <w:rPr>
          <w:rFonts w:ascii="Arial" w:eastAsia="Times New Roman" w:hAnsi="Arial" w:cs="Arial"/>
          <w:b/>
          <w:bCs/>
          <w:sz w:val="48"/>
          <w:szCs w:val="48"/>
        </w:rPr>
        <w:t>López</w:t>
      </w:r>
      <w:proofErr w:type="spellEnd"/>
    </w:p>
    <w:p w14:paraId="56E22AB7" w14:textId="77777777" w:rsidR="00D37A45" w:rsidRPr="00D37A45" w:rsidRDefault="00D37A45" w:rsidP="00D37A45">
      <w:pPr>
        <w:spacing w:before="100" w:beforeAutospacing="1" w:after="100" w:afterAutospacing="1" w:line="240" w:lineRule="auto"/>
        <w:jc w:val="center"/>
        <w:outlineLvl w:val="3"/>
        <w:rPr>
          <w:rFonts w:ascii="Arial" w:eastAsia="Times New Roman" w:hAnsi="Arial" w:cs="Arial"/>
          <w:b/>
          <w:bCs/>
          <w:sz w:val="52"/>
          <w:szCs w:val="52"/>
        </w:rPr>
      </w:pPr>
      <w:r>
        <w:rPr>
          <w:noProof/>
        </w:rPr>
        <w:drawing>
          <wp:inline distT="0" distB="0" distL="0" distR="0" wp14:anchorId="6F58CC45" wp14:editId="3CA1572C">
            <wp:extent cx="2857500" cy="1905000"/>
            <wp:effectExtent l="0" t="0" r="0" b="0"/>
            <wp:docPr id="1" name="Picture 1" descr="http://www.evscommunications.com/wp-content/uploads/2013/02/Eduardo-Lo%CC%81pez-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scommunications.com/wp-content/uploads/2013/02/Eduardo-Lo%CC%81pez-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bookmarkStart w:id="0" w:name="_GoBack"/>
      <w:bookmarkEnd w:id="0"/>
    </w:p>
    <w:p w14:paraId="3D8D9A4E" w14:textId="77777777" w:rsidR="00D37A45" w:rsidRPr="00A43FB1" w:rsidRDefault="00985C6C" w:rsidP="00D37A45">
      <w:pPr>
        <w:spacing w:after="0" w:line="240" w:lineRule="auto"/>
        <w:jc w:val="center"/>
        <w:rPr>
          <w:rFonts w:ascii="Arial" w:eastAsia="Times New Roman" w:hAnsi="Arial" w:cs="Arial"/>
          <w:b/>
          <w:sz w:val="40"/>
          <w:szCs w:val="40"/>
        </w:rPr>
      </w:pPr>
      <w:hyperlink r:id="rId6" w:history="1">
        <w:r w:rsidR="00D37A45" w:rsidRPr="00A43FB1">
          <w:rPr>
            <w:rFonts w:ascii="Arial" w:eastAsia="Times New Roman" w:hAnsi="Arial" w:cs="Arial"/>
            <w:b/>
            <w:color w:val="0000FF"/>
            <w:sz w:val="40"/>
            <w:szCs w:val="40"/>
          </w:rPr>
          <w:t>Thur</w:t>
        </w:r>
        <w:r w:rsidR="00D37A45" w:rsidRPr="00A43FB1">
          <w:rPr>
            <w:rFonts w:ascii="Arial" w:eastAsia="Times New Roman" w:hAnsi="Arial" w:cs="Arial"/>
            <w:b/>
            <w:color w:val="0000FF"/>
            <w:sz w:val="40"/>
            <w:szCs w:val="40"/>
          </w:rPr>
          <w:t>s</w:t>
        </w:r>
        <w:r w:rsidR="00D37A45" w:rsidRPr="00A43FB1">
          <w:rPr>
            <w:rFonts w:ascii="Arial" w:eastAsia="Times New Roman" w:hAnsi="Arial" w:cs="Arial"/>
            <w:b/>
            <w:color w:val="0000FF"/>
            <w:sz w:val="40"/>
            <w:szCs w:val="40"/>
          </w:rPr>
          <w:t>day, September 17, 2015</w:t>
        </w:r>
      </w:hyperlink>
    </w:p>
    <w:p w14:paraId="7C65646B" w14:textId="77777777" w:rsidR="00985C6C" w:rsidRDefault="00D37A45" w:rsidP="00985C6C">
      <w:pPr>
        <w:spacing w:after="0" w:line="240" w:lineRule="auto"/>
        <w:jc w:val="center"/>
        <w:rPr>
          <w:rFonts w:ascii="Arial" w:eastAsia="Times New Roman" w:hAnsi="Arial" w:cs="Arial"/>
          <w:sz w:val="40"/>
          <w:szCs w:val="40"/>
        </w:rPr>
      </w:pPr>
      <w:r w:rsidRPr="00D37A45">
        <w:rPr>
          <w:rFonts w:ascii="Arial" w:eastAsia="Times New Roman" w:hAnsi="Arial" w:cs="Arial"/>
          <w:sz w:val="40"/>
          <w:szCs w:val="40"/>
        </w:rPr>
        <w:t>5:30 PM - 6:30 P</w:t>
      </w:r>
      <w:r w:rsidR="00985C6C">
        <w:rPr>
          <w:rFonts w:ascii="Arial" w:eastAsia="Times New Roman" w:hAnsi="Arial" w:cs="Arial"/>
          <w:sz w:val="40"/>
          <w:szCs w:val="40"/>
        </w:rPr>
        <w:t>M</w:t>
      </w:r>
    </w:p>
    <w:p w14:paraId="58CA6504" w14:textId="77777777" w:rsidR="00D37A45" w:rsidRPr="00985C6C" w:rsidRDefault="00985C6C" w:rsidP="00985C6C">
      <w:pPr>
        <w:spacing w:after="0" w:line="240" w:lineRule="auto"/>
        <w:jc w:val="center"/>
        <w:rPr>
          <w:rFonts w:ascii="Arial" w:eastAsia="Times New Roman" w:hAnsi="Arial" w:cs="Arial"/>
          <w:b/>
          <w:color w:val="0000FF"/>
          <w:sz w:val="40"/>
          <w:szCs w:val="40"/>
        </w:rPr>
      </w:pPr>
      <w:r w:rsidRPr="00985C6C">
        <w:rPr>
          <w:rFonts w:ascii="Arial" w:eastAsia="Times New Roman" w:hAnsi="Arial" w:cs="Arial"/>
          <w:b/>
          <w:color w:val="0000FF"/>
          <w:sz w:val="40"/>
          <w:szCs w:val="40"/>
        </w:rPr>
        <w:t>Performing Arts and Humanities Building -132-</w:t>
      </w:r>
      <w:r w:rsidRPr="00985C6C">
        <w:rPr>
          <w:rFonts w:ascii="Arial" w:eastAsia="Times New Roman" w:hAnsi="Arial" w:cs="Arial"/>
          <w:b/>
          <w:color w:val="0000FF"/>
          <w:sz w:val="40"/>
          <w:szCs w:val="40"/>
        </w:rPr>
        <w:pict w14:anchorId="149A003D">
          <v:rect id="_x0000_i1025" style="width:0;height:1.5pt" o:hralign="center" o:hrstd="t" o:hr="t" fillcolor="#a0a0a0" stroked="f"/>
        </w:pict>
      </w:r>
    </w:p>
    <w:p w14:paraId="679225F0" w14:textId="77777777" w:rsidR="00D37A45" w:rsidRDefault="00D37A45" w:rsidP="00D37A45">
      <w:pPr>
        <w:spacing w:after="0" w:line="240" w:lineRule="auto"/>
        <w:rPr>
          <w:rFonts w:ascii="Arial" w:eastAsia="Times New Roman" w:hAnsi="Arial" w:cs="Arial"/>
          <w:sz w:val="36"/>
          <w:szCs w:val="36"/>
        </w:rPr>
      </w:pPr>
      <w:r w:rsidRPr="00D37A45">
        <w:rPr>
          <w:rFonts w:ascii="Arial" w:eastAsia="Times New Roman" w:hAnsi="Arial" w:cs="Arial"/>
          <w:sz w:val="36"/>
          <w:szCs w:val="36"/>
        </w:rPr>
        <w:t xml:space="preserve">The rapid growth of the nation's Latino community has sparked heated national debate over immigration, yet the reality is that many of us know little about the Latin American roots of migration. In this talk, based on his award-winning documentary, </w:t>
      </w:r>
      <w:r w:rsidRPr="00D37A45">
        <w:rPr>
          <w:rFonts w:ascii="Arial" w:eastAsia="Times New Roman" w:hAnsi="Arial" w:cs="Arial"/>
          <w:i/>
          <w:iCs/>
          <w:sz w:val="36"/>
          <w:szCs w:val="36"/>
        </w:rPr>
        <w:t>Harvest of Empire</w:t>
      </w:r>
      <w:r w:rsidRPr="00D37A45">
        <w:rPr>
          <w:rFonts w:ascii="Arial" w:eastAsia="Times New Roman" w:hAnsi="Arial" w:cs="Arial"/>
          <w:sz w:val="36"/>
          <w:szCs w:val="36"/>
        </w:rPr>
        <w:t xml:space="preserve">, Eduardo </w:t>
      </w:r>
      <w:proofErr w:type="spellStart"/>
      <w:r w:rsidRPr="00D37A45">
        <w:rPr>
          <w:rFonts w:ascii="Arial" w:eastAsia="Times New Roman" w:hAnsi="Arial" w:cs="Arial"/>
          <w:sz w:val="36"/>
          <w:szCs w:val="36"/>
        </w:rPr>
        <w:t>López</w:t>
      </w:r>
      <w:proofErr w:type="spellEnd"/>
      <w:r w:rsidRPr="00D37A45">
        <w:rPr>
          <w:rFonts w:ascii="Arial" w:eastAsia="Times New Roman" w:hAnsi="Arial" w:cs="Arial"/>
          <w:sz w:val="36"/>
          <w:szCs w:val="36"/>
        </w:rPr>
        <w:t xml:space="preserve"> examines the direct connection between the long history of U.S. intervention in Latin America and the immigration crisis we face today, unveiling a moving human story that is largely unknown to the great majority of citizens in the U.S.</w:t>
      </w:r>
    </w:p>
    <w:p w14:paraId="6CC66012" w14:textId="77777777" w:rsidR="00D37A45" w:rsidRDefault="00D37A45" w:rsidP="00D37A45">
      <w:pPr>
        <w:spacing w:after="0" w:line="240" w:lineRule="auto"/>
        <w:rPr>
          <w:rFonts w:ascii="Arial" w:eastAsia="Times New Roman" w:hAnsi="Arial" w:cs="Arial"/>
          <w:sz w:val="36"/>
          <w:szCs w:val="36"/>
        </w:rPr>
      </w:pPr>
    </w:p>
    <w:p w14:paraId="1160845C" w14:textId="77777777" w:rsidR="00D37A45" w:rsidRPr="00D37A45" w:rsidRDefault="00D37A45" w:rsidP="00D37A45">
      <w:pPr>
        <w:spacing w:after="0" w:line="240" w:lineRule="auto"/>
        <w:rPr>
          <w:rFonts w:ascii="Arial" w:eastAsia="Times New Roman" w:hAnsi="Arial" w:cs="Arial"/>
          <w:sz w:val="36"/>
          <w:szCs w:val="36"/>
        </w:rPr>
      </w:pPr>
      <w:r w:rsidRPr="00D37A45">
        <w:rPr>
          <w:rFonts w:ascii="Arial" w:eastAsia="Times New Roman" w:hAnsi="Arial" w:cs="Arial"/>
          <w:sz w:val="36"/>
          <w:szCs w:val="36"/>
        </w:rPr>
        <w:t xml:space="preserve">Eduardo </w:t>
      </w:r>
      <w:proofErr w:type="spellStart"/>
      <w:r w:rsidRPr="00D37A45">
        <w:rPr>
          <w:rFonts w:ascii="Arial" w:eastAsia="Times New Roman" w:hAnsi="Arial" w:cs="Arial"/>
          <w:sz w:val="36"/>
          <w:szCs w:val="36"/>
        </w:rPr>
        <w:t>López</w:t>
      </w:r>
      <w:proofErr w:type="spellEnd"/>
      <w:r w:rsidRPr="00D37A45">
        <w:rPr>
          <w:rFonts w:ascii="Arial" w:eastAsia="Times New Roman" w:hAnsi="Arial" w:cs="Arial"/>
          <w:sz w:val="36"/>
          <w:szCs w:val="36"/>
        </w:rPr>
        <w:t xml:space="preserve"> is a television producer, journalist and documentarian based in Montgomery County, Maryland </w:t>
      </w:r>
    </w:p>
    <w:p w14:paraId="3EC26D9A" w14:textId="77777777" w:rsidR="00D37A45" w:rsidRPr="00D37A45" w:rsidRDefault="00D37A45" w:rsidP="00D37A45">
      <w:pPr>
        <w:spacing w:after="0" w:line="240" w:lineRule="auto"/>
        <w:rPr>
          <w:rFonts w:ascii="Arial" w:eastAsia="Times New Roman" w:hAnsi="Arial" w:cs="Arial"/>
          <w:sz w:val="36"/>
          <w:szCs w:val="36"/>
        </w:rPr>
      </w:pPr>
    </w:p>
    <w:p w14:paraId="43F37EEB" w14:textId="77777777" w:rsidR="00AA2E5C" w:rsidRPr="00D37A45" w:rsidRDefault="00D37A45" w:rsidP="00D37A45">
      <w:pPr>
        <w:spacing w:after="0" w:line="240" w:lineRule="auto"/>
        <w:rPr>
          <w:rFonts w:ascii="Arial" w:hAnsi="Arial" w:cs="Arial"/>
        </w:rPr>
      </w:pPr>
      <w:r w:rsidRPr="00D37A45">
        <w:rPr>
          <w:rFonts w:ascii="Arial" w:eastAsia="Times New Roman" w:hAnsi="Arial" w:cs="Arial"/>
          <w:i/>
          <w:iCs/>
        </w:rPr>
        <w:lastRenderedPageBreak/>
        <w:t>Sponsored by the Dresher Center for the Humanities; Latino/Hispanic Faculty Association; the Modern Languages, Linguistics, and Intercultural Communication Department; the American Studies Department; and the Media and Communication Studies Department.</w:t>
      </w:r>
    </w:p>
    <w:sectPr w:rsidR="00AA2E5C" w:rsidRPr="00D37A45" w:rsidSect="00D37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45"/>
    <w:rsid w:val="00985C6C"/>
    <w:rsid w:val="00A43FB1"/>
    <w:rsid w:val="00AA2E5C"/>
    <w:rsid w:val="00D3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077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3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A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3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37A45"/>
    <w:rPr>
      <w:color w:val="0000FF"/>
      <w:u w:val="single"/>
    </w:rPr>
  </w:style>
  <w:style w:type="paragraph" w:styleId="BalloonText">
    <w:name w:val="Balloon Text"/>
    <w:basedOn w:val="Normal"/>
    <w:link w:val="BalloonTextChar"/>
    <w:uiPriority w:val="99"/>
    <w:semiHidden/>
    <w:unhideWhenUsed/>
    <w:rsid w:val="00985C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C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3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A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3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37A45"/>
    <w:rPr>
      <w:color w:val="0000FF"/>
      <w:u w:val="single"/>
    </w:rPr>
  </w:style>
  <w:style w:type="paragraph" w:styleId="BalloonText">
    <w:name w:val="Balloon Text"/>
    <w:basedOn w:val="Normal"/>
    <w:link w:val="BalloonTextChar"/>
    <w:uiPriority w:val="99"/>
    <w:semiHidden/>
    <w:unhideWhenUsed/>
    <w:rsid w:val="00985C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C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6621">
      <w:bodyDiv w:val="1"/>
      <w:marLeft w:val="0"/>
      <w:marRight w:val="0"/>
      <w:marTop w:val="0"/>
      <w:marBottom w:val="0"/>
      <w:divBdr>
        <w:top w:val="none" w:sz="0" w:space="0" w:color="auto"/>
        <w:left w:val="none" w:sz="0" w:space="0" w:color="auto"/>
        <w:bottom w:val="none" w:sz="0" w:space="0" w:color="auto"/>
        <w:right w:val="none" w:sz="0" w:space="0" w:color="auto"/>
      </w:divBdr>
      <w:divsChild>
        <w:div w:id="1211654602">
          <w:marLeft w:val="0"/>
          <w:marRight w:val="0"/>
          <w:marTop w:val="0"/>
          <w:marBottom w:val="0"/>
          <w:divBdr>
            <w:top w:val="none" w:sz="0" w:space="0" w:color="auto"/>
            <w:left w:val="none" w:sz="0" w:space="0" w:color="auto"/>
            <w:bottom w:val="none" w:sz="0" w:space="0" w:color="auto"/>
            <w:right w:val="none" w:sz="0" w:space="0" w:color="auto"/>
          </w:divBdr>
        </w:div>
        <w:div w:id="894662579">
          <w:marLeft w:val="0"/>
          <w:marRight w:val="0"/>
          <w:marTop w:val="0"/>
          <w:marBottom w:val="0"/>
          <w:divBdr>
            <w:top w:val="none" w:sz="0" w:space="0" w:color="auto"/>
            <w:left w:val="none" w:sz="0" w:space="0" w:color="auto"/>
            <w:bottom w:val="none" w:sz="0" w:space="0" w:color="auto"/>
            <w:right w:val="none" w:sz="0" w:space="0" w:color="auto"/>
          </w:divBdr>
        </w:div>
        <w:div w:id="1771660228">
          <w:marLeft w:val="0"/>
          <w:marRight w:val="0"/>
          <w:marTop w:val="0"/>
          <w:marBottom w:val="0"/>
          <w:divBdr>
            <w:top w:val="none" w:sz="0" w:space="0" w:color="auto"/>
            <w:left w:val="none" w:sz="0" w:space="0" w:color="auto"/>
            <w:bottom w:val="none" w:sz="0" w:space="0" w:color="auto"/>
            <w:right w:val="none" w:sz="0" w:space="0" w:color="auto"/>
          </w:divBdr>
          <w:divsChild>
            <w:div w:id="555090053">
              <w:marLeft w:val="0"/>
              <w:marRight w:val="0"/>
              <w:marTop w:val="0"/>
              <w:marBottom w:val="0"/>
              <w:divBdr>
                <w:top w:val="none" w:sz="0" w:space="0" w:color="auto"/>
                <w:left w:val="none" w:sz="0" w:space="0" w:color="auto"/>
                <w:bottom w:val="none" w:sz="0" w:space="0" w:color="auto"/>
                <w:right w:val="none" w:sz="0" w:space="0" w:color="auto"/>
              </w:divBdr>
              <w:divsChild>
                <w:div w:id="1071152717">
                  <w:marLeft w:val="0"/>
                  <w:marRight w:val="0"/>
                  <w:marTop w:val="0"/>
                  <w:marBottom w:val="0"/>
                  <w:divBdr>
                    <w:top w:val="none" w:sz="0" w:space="0" w:color="auto"/>
                    <w:left w:val="none" w:sz="0" w:space="0" w:color="auto"/>
                    <w:bottom w:val="none" w:sz="0" w:space="0" w:color="auto"/>
                    <w:right w:val="none" w:sz="0" w:space="0" w:color="auto"/>
                  </w:divBdr>
                </w:div>
                <w:div w:id="206186783">
                  <w:marLeft w:val="0"/>
                  <w:marRight w:val="0"/>
                  <w:marTop w:val="0"/>
                  <w:marBottom w:val="0"/>
                  <w:divBdr>
                    <w:top w:val="none" w:sz="0" w:space="0" w:color="auto"/>
                    <w:left w:val="none" w:sz="0" w:space="0" w:color="auto"/>
                    <w:bottom w:val="none" w:sz="0" w:space="0" w:color="auto"/>
                    <w:right w:val="none" w:sz="0" w:space="0" w:color="auto"/>
                  </w:divBdr>
                </w:div>
                <w:div w:id="265112679">
                  <w:marLeft w:val="0"/>
                  <w:marRight w:val="0"/>
                  <w:marTop w:val="0"/>
                  <w:marBottom w:val="0"/>
                  <w:divBdr>
                    <w:top w:val="none" w:sz="0" w:space="0" w:color="auto"/>
                    <w:left w:val="none" w:sz="0" w:space="0" w:color="auto"/>
                    <w:bottom w:val="none" w:sz="0" w:space="0" w:color="auto"/>
                    <w:right w:val="none" w:sz="0" w:space="0" w:color="auto"/>
                  </w:divBdr>
                </w:div>
                <w:div w:id="986133047">
                  <w:marLeft w:val="0"/>
                  <w:marRight w:val="0"/>
                  <w:marTop w:val="0"/>
                  <w:marBottom w:val="0"/>
                  <w:divBdr>
                    <w:top w:val="none" w:sz="0" w:space="0" w:color="auto"/>
                    <w:left w:val="none" w:sz="0" w:space="0" w:color="auto"/>
                    <w:bottom w:val="none" w:sz="0" w:space="0" w:color="auto"/>
                    <w:right w:val="none" w:sz="0" w:space="0" w:color="auto"/>
                  </w:divBdr>
                </w:div>
                <w:div w:id="20370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my.umbc.edu/groups/dreshercenter/events?mode=upcom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177</Words>
  <Characters>1011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Maria Manni</cp:lastModifiedBy>
  <cp:revision>2</cp:revision>
  <dcterms:created xsi:type="dcterms:W3CDTF">2015-09-01T22:59:00Z</dcterms:created>
  <dcterms:modified xsi:type="dcterms:W3CDTF">2015-09-16T21:45:00Z</dcterms:modified>
</cp:coreProperties>
</file>