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78E7C4F" w14:textId="77777777" w:rsidR="00DB3CD6" w:rsidRDefault="00DB3CD6"/>
    <w:p w14:paraId="3043CFCC" w14:textId="1E929939" w:rsidR="0089450B" w:rsidRPr="00121F98" w:rsidRDefault="0089450B" w:rsidP="00121F98">
      <w:pPr>
        <w:rPr>
          <w:rFonts w:ascii="Arial" w:eastAsia="Arial" w:hAnsi="Arial" w:cs="Arial"/>
          <w:sz w:val="20"/>
          <w:szCs w:val="20"/>
        </w:rPr>
      </w:pPr>
      <w:r w:rsidRPr="00121F98">
        <w:rPr>
          <w:rStyle w:val="Strong"/>
          <w:rFonts w:ascii="Arial" w:eastAsia="MS UI Gothic" w:hAnsi="Arial" w:cs="Arial"/>
          <w:sz w:val="20"/>
          <w:szCs w:val="20"/>
        </w:rPr>
        <w:t>PURPOSE</w:t>
      </w:r>
      <w:r w:rsidRPr="00121F98">
        <w:rPr>
          <w:rFonts w:ascii="Arial" w:hAnsi="Arial" w:cs="Arial"/>
          <w:sz w:val="20"/>
          <w:szCs w:val="20"/>
        </w:rPr>
        <w:t xml:space="preserve">: </w:t>
      </w:r>
      <w:r w:rsidR="002334E1" w:rsidRPr="00121F98">
        <w:rPr>
          <w:rFonts w:ascii="Arial" w:hAnsi="Arial" w:cs="Arial"/>
          <w:sz w:val="20"/>
          <w:szCs w:val="20"/>
        </w:rPr>
        <w:t xml:space="preserve">To </w:t>
      </w:r>
      <w:r w:rsidRPr="00121F98">
        <w:rPr>
          <w:rFonts w:ascii="Arial" w:hAnsi="Arial" w:cs="Arial"/>
          <w:sz w:val="20"/>
          <w:szCs w:val="20"/>
        </w:rPr>
        <w:t>reque</w:t>
      </w:r>
      <w:r w:rsidR="00821D55" w:rsidRPr="00121F98">
        <w:rPr>
          <w:rFonts w:ascii="Arial" w:hAnsi="Arial" w:cs="Arial"/>
          <w:sz w:val="20"/>
          <w:szCs w:val="20"/>
        </w:rPr>
        <w:t xml:space="preserve">st </w:t>
      </w:r>
      <w:r w:rsidR="005A1A3A">
        <w:rPr>
          <w:rFonts w:ascii="Arial" w:hAnsi="Arial" w:cs="Arial"/>
          <w:sz w:val="20"/>
          <w:szCs w:val="20"/>
        </w:rPr>
        <w:t xml:space="preserve">a temporary extension to </w:t>
      </w:r>
      <w:r w:rsidR="00B124CC">
        <w:rPr>
          <w:rFonts w:ascii="Arial" w:hAnsi="Arial" w:cs="Arial"/>
          <w:sz w:val="20"/>
          <w:szCs w:val="20"/>
        </w:rPr>
        <w:t xml:space="preserve">allow </w:t>
      </w:r>
      <w:r w:rsidR="00B124CC">
        <w:rPr>
          <w:rFonts w:ascii="Arial" w:eastAsia="Arial" w:hAnsi="Arial" w:cs="Arial"/>
          <w:sz w:val="20"/>
          <w:szCs w:val="20"/>
        </w:rPr>
        <w:t>expenditures</w:t>
      </w:r>
      <w:r w:rsidR="00121F98" w:rsidRPr="00121F98">
        <w:rPr>
          <w:rFonts w:ascii="Arial" w:eastAsia="Arial" w:hAnsi="Arial" w:cs="Arial"/>
          <w:sz w:val="20"/>
          <w:szCs w:val="20"/>
        </w:rPr>
        <w:t xml:space="preserve"> to be charged </w:t>
      </w:r>
      <w:r w:rsidR="00121F98" w:rsidRPr="00121F98">
        <w:rPr>
          <w:rFonts w:ascii="Arial" w:eastAsia="Arial" w:hAnsi="Arial" w:cs="Arial"/>
          <w:i/>
          <w:iCs/>
          <w:sz w:val="20"/>
          <w:szCs w:val="20"/>
        </w:rPr>
        <w:t>in advance of</w:t>
      </w:r>
      <w:r w:rsidR="00121F98" w:rsidRPr="00121F98">
        <w:rPr>
          <w:rFonts w:ascii="Arial" w:eastAsia="Arial" w:hAnsi="Arial" w:cs="Arial"/>
          <w:sz w:val="20"/>
          <w:szCs w:val="20"/>
        </w:rPr>
        <w:t xml:space="preserve"> </w:t>
      </w:r>
      <w:r w:rsidR="00B124CC">
        <w:rPr>
          <w:rFonts w:ascii="Arial" w:eastAsia="Arial" w:hAnsi="Arial" w:cs="Arial"/>
          <w:sz w:val="20"/>
          <w:szCs w:val="20"/>
        </w:rPr>
        <w:t>receipt of the official</w:t>
      </w:r>
      <w:r w:rsidR="00121F98" w:rsidRPr="00121F98">
        <w:rPr>
          <w:rFonts w:ascii="Arial" w:eastAsia="Arial" w:hAnsi="Arial" w:cs="Arial"/>
          <w:sz w:val="20"/>
          <w:szCs w:val="20"/>
        </w:rPr>
        <w:t xml:space="preserve"> award</w:t>
      </w:r>
      <w:r w:rsidR="005A1A3A">
        <w:rPr>
          <w:rFonts w:ascii="Arial" w:eastAsia="Arial" w:hAnsi="Arial" w:cs="Arial"/>
          <w:sz w:val="20"/>
          <w:szCs w:val="20"/>
        </w:rPr>
        <w:t xml:space="preserve"> modification </w:t>
      </w:r>
      <w:r w:rsidR="00F433CE">
        <w:rPr>
          <w:rFonts w:ascii="Arial" w:eastAsia="Arial" w:hAnsi="Arial" w:cs="Arial"/>
          <w:sz w:val="20"/>
          <w:szCs w:val="20"/>
        </w:rPr>
        <w:t>that will formally extend the period of performance</w:t>
      </w:r>
      <w:r w:rsidR="00503E82">
        <w:rPr>
          <w:rFonts w:ascii="Arial" w:eastAsia="Arial" w:hAnsi="Arial" w:cs="Arial"/>
          <w:sz w:val="20"/>
          <w:szCs w:val="20"/>
        </w:rPr>
        <w:t xml:space="preserve"> and if applicable, issue incremental funding</w:t>
      </w:r>
      <w:r w:rsidR="00F433CE">
        <w:rPr>
          <w:rFonts w:ascii="Arial" w:eastAsia="Arial" w:hAnsi="Arial" w:cs="Arial"/>
          <w:sz w:val="20"/>
          <w:szCs w:val="20"/>
        </w:rPr>
        <w:t>.</w:t>
      </w:r>
    </w:p>
    <w:p w14:paraId="34878A92" w14:textId="77777777" w:rsidR="00121F98" w:rsidRPr="00121F98" w:rsidRDefault="0089450B" w:rsidP="00121F98">
      <w:pPr>
        <w:pStyle w:val="NormalWeb"/>
        <w:rPr>
          <w:rFonts w:ascii="Arial" w:hAnsi="Arial" w:cs="Arial"/>
          <w:sz w:val="20"/>
          <w:szCs w:val="20"/>
        </w:rPr>
      </w:pPr>
      <w:r w:rsidRPr="00121F98">
        <w:rPr>
          <w:rStyle w:val="Strong"/>
          <w:rFonts w:ascii="Arial" w:eastAsia="MS UI Gothic" w:hAnsi="Arial" w:cs="Arial"/>
          <w:sz w:val="20"/>
          <w:szCs w:val="20"/>
        </w:rPr>
        <w:t>RESPONSIBILITY</w:t>
      </w:r>
      <w:r w:rsidRPr="00121F98">
        <w:rPr>
          <w:rFonts w:ascii="Arial" w:hAnsi="Arial" w:cs="Arial"/>
          <w:sz w:val="20"/>
          <w:szCs w:val="20"/>
        </w:rPr>
        <w:t xml:space="preserve">: </w:t>
      </w:r>
      <w:r w:rsidR="00121F98" w:rsidRPr="00121F98">
        <w:rPr>
          <w:rFonts w:ascii="Arial" w:hAnsi="Arial" w:cs="Arial"/>
          <w:sz w:val="20"/>
          <w:szCs w:val="20"/>
        </w:rPr>
        <w:t>Principal Investigator, Office of Sponsored Programs (OSP), Office of Contract and Grant Accounting (OCGA), Department Business Manager, Deans and Directors.</w:t>
      </w:r>
    </w:p>
    <w:p w14:paraId="4EDBC520" w14:textId="77777777" w:rsidR="00121F98" w:rsidRPr="00121F98" w:rsidRDefault="0089450B" w:rsidP="00121F98">
      <w:pPr>
        <w:pStyle w:val="NormalWeb"/>
        <w:rPr>
          <w:rFonts w:ascii="Arial" w:hAnsi="Arial" w:cs="Arial"/>
          <w:sz w:val="20"/>
          <w:szCs w:val="20"/>
        </w:rPr>
      </w:pPr>
      <w:r w:rsidRPr="00121F98">
        <w:rPr>
          <w:rStyle w:val="Strong"/>
          <w:rFonts w:ascii="Arial" w:eastAsia="MS UI Gothic" w:hAnsi="Arial" w:cs="Arial"/>
          <w:sz w:val="20"/>
          <w:szCs w:val="20"/>
        </w:rPr>
        <w:t>OBJECTIVE</w:t>
      </w:r>
      <w:r w:rsidR="003B70E7" w:rsidRPr="00121F98">
        <w:rPr>
          <w:rFonts w:ascii="Arial" w:hAnsi="Arial" w:cs="Arial"/>
          <w:sz w:val="20"/>
          <w:szCs w:val="20"/>
        </w:rPr>
        <w:t xml:space="preserve">: </w:t>
      </w:r>
      <w:r w:rsidR="00121F98" w:rsidRPr="00121F98">
        <w:rPr>
          <w:rFonts w:ascii="Arial" w:hAnsi="Arial" w:cs="Arial"/>
          <w:sz w:val="20"/>
          <w:szCs w:val="20"/>
        </w:rPr>
        <w:t>To mitigate risk</w:t>
      </w:r>
      <w:r w:rsidR="00AF3609">
        <w:rPr>
          <w:rFonts w:ascii="Arial" w:hAnsi="Arial" w:cs="Arial"/>
          <w:sz w:val="20"/>
          <w:szCs w:val="20"/>
        </w:rPr>
        <w:t>s</w:t>
      </w:r>
      <w:r w:rsidR="00121F98" w:rsidRPr="00121F98">
        <w:rPr>
          <w:rFonts w:ascii="Arial" w:hAnsi="Arial" w:cs="Arial"/>
          <w:sz w:val="20"/>
          <w:szCs w:val="20"/>
        </w:rPr>
        <w:t xml:space="preserve"> associated with UMBC incurring </w:t>
      </w:r>
      <w:r w:rsidR="00B124CC">
        <w:rPr>
          <w:rFonts w:ascii="Arial" w:hAnsi="Arial" w:cs="Arial"/>
          <w:sz w:val="20"/>
          <w:szCs w:val="20"/>
        </w:rPr>
        <w:t>expenditures</w:t>
      </w:r>
      <w:r w:rsidR="00121F98" w:rsidRPr="00121F98">
        <w:rPr>
          <w:rFonts w:ascii="Arial" w:hAnsi="Arial" w:cs="Arial"/>
          <w:sz w:val="20"/>
          <w:szCs w:val="20"/>
        </w:rPr>
        <w:t xml:space="preserve"> for projects without a</w:t>
      </w:r>
      <w:r w:rsidR="005A1A3A">
        <w:rPr>
          <w:rFonts w:ascii="Arial" w:hAnsi="Arial" w:cs="Arial"/>
          <w:sz w:val="20"/>
          <w:szCs w:val="20"/>
        </w:rPr>
        <w:t>n official</w:t>
      </w:r>
      <w:r w:rsidR="00121F98" w:rsidRPr="00121F98">
        <w:rPr>
          <w:rFonts w:ascii="Arial" w:hAnsi="Arial" w:cs="Arial"/>
          <w:sz w:val="20"/>
          <w:szCs w:val="20"/>
        </w:rPr>
        <w:t xml:space="preserve"> contract or grant </w:t>
      </w:r>
      <w:r w:rsidR="005A1A3A">
        <w:rPr>
          <w:rFonts w:ascii="Arial" w:hAnsi="Arial" w:cs="Arial"/>
          <w:sz w:val="20"/>
          <w:szCs w:val="20"/>
        </w:rPr>
        <w:t xml:space="preserve">action </w:t>
      </w:r>
      <w:r w:rsidR="00121F98" w:rsidRPr="00121F98">
        <w:rPr>
          <w:rFonts w:ascii="Arial" w:hAnsi="Arial" w:cs="Arial"/>
          <w:sz w:val="20"/>
          <w:szCs w:val="20"/>
        </w:rPr>
        <w:t>in place. No sponsored research should be performed without the proper approvals of UMBC management. In the event UMBC does not receive the anticipated grant or contract</w:t>
      </w:r>
      <w:r w:rsidR="005A1A3A">
        <w:rPr>
          <w:rFonts w:ascii="Arial" w:hAnsi="Arial" w:cs="Arial"/>
          <w:sz w:val="20"/>
          <w:szCs w:val="20"/>
        </w:rPr>
        <w:t xml:space="preserve"> modification</w:t>
      </w:r>
      <w:r w:rsidR="00121F98" w:rsidRPr="00121F98">
        <w:rPr>
          <w:rFonts w:ascii="Arial" w:hAnsi="Arial" w:cs="Arial"/>
          <w:sz w:val="20"/>
          <w:szCs w:val="20"/>
        </w:rPr>
        <w:t xml:space="preserve"> and expenses have been charged, the originating unit</w:t>
      </w:r>
      <w:r w:rsidR="00B124CC">
        <w:rPr>
          <w:rFonts w:ascii="Arial" w:hAnsi="Arial" w:cs="Arial"/>
          <w:sz w:val="20"/>
          <w:szCs w:val="20"/>
        </w:rPr>
        <w:t xml:space="preserve"> is fully responsible for any charges made </w:t>
      </w:r>
      <w:r w:rsidR="005A1A3A">
        <w:rPr>
          <w:rFonts w:ascii="Arial" w:hAnsi="Arial" w:cs="Arial"/>
          <w:sz w:val="20"/>
          <w:szCs w:val="20"/>
        </w:rPr>
        <w:t>beyond the previously established obligated end date</w:t>
      </w:r>
      <w:r w:rsidR="00B124CC">
        <w:rPr>
          <w:rFonts w:ascii="Arial" w:hAnsi="Arial" w:cs="Arial"/>
          <w:sz w:val="20"/>
          <w:szCs w:val="20"/>
        </w:rPr>
        <w:t>.</w:t>
      </w:r>
    </w:p>
    <w:p w14:paraId="60263E68" w14:textId="77777777" w:rsidR="00121F98" w:rsidRPr="00085BA8" w:rsidRDefault="005F1E33" w:rsidP="00085BA8">
      <w:pPr>
        <w:pStyle w:val="Heading5"/>
        <w:spacing w:before="240" w:after="120" w:line="288" w:lineRule="atLeast"/>
        <w:jc w:val="left"/>
        <w:rPr>
          <w:rFonts w:ascii="Arial" w:eastAsia="Arial" w:hAnsi="Arial" w:cs="Arial"/>
          <w:i w:val="0"/>
          <w:sz w:val="20"/>
          <w:szCs w:val="20"/>
          <w:u w:val="single"/>
        </w:rPr>
      </w:pPr>
      <w:r w:rsidRPr="00436479">
        <w:rPr>
          <w:rStyle w:val="Strong"/>
          <w:rFonts w:ascii="Arial" w:eastAsia="Arial" w:hAnsi="Arial" w:cs="Arial"/>
          <w:b/>
          <w:bCs/>
          <w:i w:val="0"/>
          <w:sz w:val="20"/>
          <w:szCs w:val="20"/>
          <w:u w:val="single"/>
        </w:rPr>
        <w:t>PROCEDURE</w:t>
      </w:r>
      <w:r w:rsidR="0089450B" w:rsidRPr="00436479">
        <w:rPr>
          <w:rStyle w:val="Strong"/>
          <w:rFonts w:ascii="Arial" w:eastAsia="Arial" w:hAnsi="Arial" w:cs="Arial"/>
          <w:b/>
          <w:bCs/>
          <w:i w:val="0"/>
          <w:sz w:val="20"/>
          <w:szCs w:val="20"/>
          <w:u w:val="single"/>
        </w:rPr>
        <w:t xml:space="preserve"> </w:t>
      </w:r>
    </w:p>
    <w:p w14:paraId="3634F732" w14:textId="3DC05F2C" w:rsidR="00121F98" w:rsidRPr="00121F98" w:rsidRDefault="00121F98" w:rsidP="00121F98">
      <w:pPr>
        <w:numPr>
          <w:ilvl w:val="0"/>
          <w:numId w:val="10"/>
        </w:numPr>
        <w:ind w:left="360"/>
        <w:rPr>
          <w:rFonts w:ascii="Arial" w:eastAsia="Arial" w:hAnsi="Arial" w:cs="Arial"/>
          <w:b/>
          <w:bCs/>
          <w:sz w:val="20"/>
          <w:szCs w:val="20"/>
        </w:rPr>
      </w:pPr>
      <w:r w:rsidRPr="00121F98">
        <w:rPr>
          <w:rFonts w:ascii="Arial" w:eastAsia="Arial" w:hAnsi="Arial" w:cs="Arial"/>
          <w:b/>
          <w:bCs/>
          <w:sz w:val="20"/>
          <w:szCs w:val="20"/>
        </w:rPr>
        <w:t xml:space="preserve">Determine Need for </w:t>
      </w:r>
      <w:r w:rsidR="005A1A3A">
        <w:rPr>
          <w:rFonts w:ascii="Arial" w:eastAsia="Arial" w:hAnsi="Arial" w:cs="Arial"/>
          <w:b/>
          <w:bCs/>
          <w:sz w:val="20"/>
          <w:szCs w:val="20"/>
        </w:rPr>
        <w:t>Temporary A</w:t>
      </w:r>
      <w:r w:rsidR="00AB0812">
        <w:rPr>
          <w:rFonts w:ascii="Arial" w:eastAsia="Arial" w:hAnsi="Arial" w:cs="Arial"/>
          <w:b/>
          <w:bCs/>
          <w:sz w:val="20"/>
          <w:szCs w:val="20"/>
        </w:rPr>
        <w:t>ward</w:t>
      </w:r>
      <w:r w:rsidR="005A1A3A">
        <w:rPr>
          <w:rFonts w:ascii="Arial" w:eastAsia="Arial" w:hAnsi="Arial" w:cs="Arial"/>
          <w:b/>
          <w:bCs/>
          <w:sz w:val="20"/>
          <w:szCs w:val="20"/>
        </w:rPr>
        <w:t xml:space="preserve"> Extension</w:t>
      </w:r>
      <w:r w:rsidRPr="00121F98">
        <w:rPr>
          <w:rFonts w:ascii="Arial" w:eastAsia="Arial" w:hAnsi="Arial" w:cs="Arial"/>
          <w:sz w:val="20"/>
          <w:szCs w:val="20"/>
        </w:rPr>
        <w:t>: The Principal Investigator and Department Chairperson or direct reporting line shall preliminarily determine if it is in the best interest of UMBC to proceed with work in advance of an expected contract or grant</w:t>
      </w:r>
      <w:r w:rsidR="00503E82">
        <w:rPr>
          <w:rFonts w:ascii="Arial" w:eastAsia="Arial" w:hAnsi="Arial" w:cs="Arial"/>
          <w:sz w:val="20"/>
          <w:szCs w:val="20"/>
        </w:rPr>
        <w:t xml:space="preserve"> extension</w:t>
      </w:r>
      <w:r w:rsidRPr="00121F98">
        <w:rPr>
          <w:rFonts w:ascii="Arial" w:eastAsia="Arial" w:hAnsi="Arial" w:cs="Arial"/>
          <w:sz w:val="20"/>
          <w:szCs w:val="20"/>
        </w:rPr>
        <w:t>. The request should only be made if contract or grant award</w:t>
      </w:r>
      <w:r w:rsidR="00503E82">
        <w:rPr>
          <w:rFonts w:ascii="Arial" w:eastAsia="Arial" w:hAnsi="Arial" w:cs="Arial"/>
          <w:sz w:val="20"/>
          <w:szCs w:val="20"/>
        </w:rPr>
        <w:t xml:space="preserve"> modification</w:t>
      </w:r>
      <w:r w:rsidRPr="00121F98">
        <w:rPr>
          <w:rFonts w:ascii="Arial" w:eastAsia="Arial" w:hAnsi="Arial" w:cs="Arial"/>
          <w:sz w:val="20"/>
          <w:szCs w:val="20"/>
        </w:rPr>
        <w:t xml:space="preserve"> is imminent and </w:t>
      </w:r>
      <w:r w:rsidR="00503E82">
        <w:rPr>
          <w:rFonts w:ascii="Arial" w:eastAsia="Arial" w:hAnsi="Arial" w:cs="Arial"/>
          <w:sz w:val="20"/>
          <w:szCs w:val="20"/>
        </w:rPr>
        <w:t xml:space="preserve">a </w:t>
      </w:r>
      <w:r w:rsidRPr="00121F98">
        <w:rPr>
          <w:rFonts w:ascii="Arial" w:eastAsia="Arial" w:hAnsi="Arial" w:cs="Arial"/>
          <w:sz w:val="20"/>
          <w:szCs w:val="20"/>
        </w:rPr>
        <w:t>delay in proce</w:t>
      </w:r>
      <w:r w:rsidR="00503E82">
        <w:rPr>
          <w:rFonts w:ascii="Arial" w:eastAsia="Arial" w:hAnsi="Arial" w:cs="Arial"/>
          <w:sz w:val="20"/>
          <w:szCs w:val="20"/>
        </w:rPr>
        <w:t>ssing</w:t>
      </w:r>
      <w:r w:rsidRPr="00121F98">
        <w:rPr>
          <w:rFonts w:ascii="Arial" w:eastAsia="Arial" w:hAnsi="Arial" w:cs="Arial"/>
          <w:sz w:val="20"/>
          <w:szCs w:val="20"/>
        </w:rPr>
        <w:t xml:space="preserve"> would harm the objectives or mission of the program.</w:t>
      </w:r>
      <w:r w:rsidRPr="00121F98">
        <w:rPr>
          <w:rFonts w:ascii="Arial" w:eastAsia="Arial" w:hAnsi="Arial" w:cs="Arial"/>
          <w:b/>
          <w:bCs/>
          <w:sz w:val="20"/>
          <w:szCs w:val="20"/>
        </w:rPr>
        <w:t xml:space="preserve">  </w:t>
      </w:r>
    </w:p>
    <w:p w14:paraId="28FC03B8" w14:textId="77777777" w:rsidR="00121F98" w:rsidRPr="00121F98" w:rsidRDefault="00121F98" w:rsidP="00121F98">
      <w:pPr>
        <w:rPr>
          <w:rFonts w:ascii="Arial" w:eastAsia="Arial" w:hAnsi="Arial" w:cs="Arial"/>
          <w:sz w:val="20"/>
          <w:szCs w:val="20"/>
        </w:rPr>
      </w:pPr>
    </w:p>
    <w:p w14:paraId="6727796A" w14:textId="1E46F514" w:rsidR="00085BA8" w:rsidRDefault="005A1A3A" w:rsidP="00121F98">
      <w:pPr>
        <w:numPr>
          <w:ilvl w:val="0"/>
          <w:numId w:val="10"/>
        </w:numPr>
        <w:ind w:left="360"/>
        <w:rPr>
          <w:rFonts w:ascii="Arial" w:eastAsia="Arial" w:hAnsi="Arial" w:cs="Arial"/>
          <w:sz w:val="20"/>
          <w:szCs w:val="20"/>
        </w:rPr>
      </w:pPr>
      <w:r>
        <w:rPr>
          <w:rFonts w:ascii="Arial" w:eastAsia="Arial" w:hAnsi="Arial" w:cs="Arial"/>
          <w:b/>
          <w:bCs/>
          <w:sz w:val="20"/>
          <w:szCs w:val="20"/>
        </w:rPr>
        <w:t>Temporary A</w:t>
      </w:r>
      <w:r w:rsidR="00AB0812">
        <w:rPr>
          <w:rFonts w:ascii="Arial" w:eastAsia="Arial" w:hAnsi="Arial" w:cs="Arial"/>
          <w:b/>
          <w:bCs/>
          <w:sz w:val="20"/>
          <w:szCs w:val="20"/>
        </w:rPr>
        <w:t>ward</w:t>
      </w:r>
      <w:r>
        <w:rPr>
          <w:rFonts w:ascii="Arial" w:eastAsia="Arial" w:hAnsi="Arial" w:cs="Arial"/>
          <w:b/>
          <w:bCs/>
          <w:sz w:val="20"/>
          <w:szCs w:val="20"/>
        </w:rPr>
        <w:t xml:space="preserve"> Extension</w:t>
      </w:r>
      <w:r w:rsidR="00B124CC" w:rsidRPr="00121F98">
        <w:rPr>
          <w:rFonts w:ascii="Arial" w:eastAsia="Arial" w:hAnsi="Arial" w:cs="Arial"/>
          <w:b/>
          <w:bCs/>
          <w:sz w:val="20"/>
          <w:szCs w:val="20"/>
        </w:rPr>
        <w:t xml:space="preserve"> </w:t>
      </w:r>
      <w:r w:rsidR="00121F98" w:rsidRPr="00121F98">
        <w:rPr>
          <w:rFonts w:ascii="Arial" w:eastAsia="Arial" w:hAnsi="Arial" w:cs="Arial"/>
          <w:b/>
          <w:bCs/>
          <w:sz w:val="20"/>
          <w:szCs w:val="20"/>
        </w:rPr>
        <w:t>Request Form</w:t>
      </w:r>
      <w:r w:rsidR="00121F98" w:rsidRPr="00121F98">
        <w:rPr>
          <w:rFonts w:ascii="Arial" w:eastAsia="Arial" w:hAnsi="Arial" w:cs="Arial"/>
          <w:sz w:val="20"/>
          <w:szCs w:val="20"/>
        </w:rPr>
        <w:t xml:space="preserve">: The request form </w:t>
      </w:r>
      <w:r w:rsidR="00085BA8">
        <w:rPr>
          <w:rFonts w:ascii="Arial" w:eastAsia="Arial" w:hAnsi="Arial" w:cs="Arial"/>
          <w:sz w:val="20"/>
          <w:szCs w:val="20"/>
        </w:rPr>
        <w:t>below must be completed</w:t>
      </w:r>
      <w:r w:rsidR="00121F98" w:rsidRPr="00121F98">
        <w:rPr>
          <w:rFonts w:ascii="Arial" w:eastAsia="Arial" w:hAnsi="Arial" w:cs="Arial"/>
          <w:sz w:val="20"/>
          <w:szCs w:val="20"/>
        </w:rPr>
        <w:t xml:space="preserve"> by the Unit’s Business Manager and be approved by the Principal Investigator, Department Chai</w:t>
      </w:r>
      <w:r w:rsidR="00085BA8">
        <w:rPr>
          <w:rFonts w:ascii="Arial" w:eastAsia="Arial" w:hAnsi="Arial" w:cs="Arial"/>
          <w:sz w:val="20"/>
          <w:szCs w:val="20"/>
        </w:rPr>
        <w:t xml:space="preserve">r or equivalent, and </w:t>
      </w:r>
      <w:r w:rsidR="00121F98" w:rsidRPr="00121F98">
        <w:rPr>
          <w:rFonts w:ascii="Arial" w:eastAsia="Arial" w:hAnsi="Arial" w:cs="Arial"/>
          <w:sz w:val="20"/>
          <w:szCs w:val="20"/>
        </w:rPr>
        <w:t>Dean or reporting line. Upon completion and approval, the request form should be submitted to OSP for review and submittal to OCGA.</w:t>
      </w:r>
    </w:p>
    <w:p w14:paraId="7069D3F6" w14:textId="77777777" w:rsidR="00121F98" w:rsidRPr="00085BA8" w:rsidRDefault="00121F98" w:rsidP="00085BA8">
      <w:pPr>
        <w:pStyle w:val="ListParagraph"/>
        <w:numPr>
          <w:ilvl w:val="0"/>
          <w:numId w:val="0"/>
        </w:numPr>
        <w:ind w:left="720"/>
        <w:rPr>
          <w:rFonts w:ascii="Arial" w:hAnsi="Arial" w:cs="Arial"/>
          <w:szCs w:val="20"/>
        </w:rPr>
      </w:pPr>
      <w:r w:rsidRPr="00085BA8">
        <w:rPr>
          <w:rFonts w:ascii="Arial" w:hAnsi="Arial" w:cs="Arial"/>
          <w:szCs w:val="20"/>
        </w:rPr>
        <w:t xml:space="preserve"> </w:t>
      </w:r>
    </w:p>
    <w:p w14:paraId="26F57942" w14:textId="77777777" w:rsidR="00121F98" w:rsidRPr="00121F98" w:rsidRDefault="00121F98" w:rsidP="00121F98">
      <w:pPr>
        <w:numPr>
          <w:ilvl w:val="0"/>
          <w:numId w:val="10"/>
        </w:numPr>
        <w:ind w:left="360"/>
        <w:rPr>
          <w:rFonts w:ascii="Arial" w:eastAsia="Arial" w:hAnsi="Arial" w:cs="Arial"/>
          <w:sz w:val="20"/>
          <w:szCs w:val="20"/>
        </w:rPr>
      </w:pPr>
      <w:r w:rsidRPr="00121F98">
        <w:rPr>
          <w:rFonts w:ascii="Arial" w:eastAsia="Arial" w:hAnsi="Arial" w:cs="Arial"/>
          <w:b/>
          <w:bCs/>
          <w:sz w:val="20"/>
          <w:szCs w:val="20"/>
        </w:rPr>
        <w:t>OSP Management</w:t>
      </w:r>
      <w:r w:rsidRPr="00121F98">
        <w:rPr>
          <w:rFonts w:ascii="Arial" w:eastAsia="Arial" w:hAnsi="Arial" w:cs="Arial"/>
          <w:sz w:val="20"/>
          <w:szCs w:val="20"/>
        </w:rPr>
        <w:t xml:space="preserve">: OSP Manager will receive and review the request. If acceptable, OSP will then </w:t>
      </w:r>
      <w:r w:rsidR="005A1A3A">
        <w:rPr>
          <w:rFonts w:ascii="Arial" w:eastAsia="Arial" w:hAnsi="Arial" w:cs="Arial"/>
          <w:sz w:val="20"/>
          <w:szCs w:val="20"/>
        </w:rPr>
        <w:t xml:space="preserve">update the </w:t>
      </w:r>
      <w:r w:rsidR="009361D5">
        <w:rPr>
          <w:rFonts w:ascii="Arial" w:eastAsia="Arial" w:hAnsi="Arial" w:cs="Arial"/>
          <w:sz w:val="20"/>
          <w:szCs w:val="20"/>
        </w:rPr>
        <w:t xml:space="preserve">obligated end date of the </w:t>
      </w:r>
      <w:r w:rsidR="005A1A3A">
        <w:rPr>
          <w:rFonts w:ascii="Arial" w:eastAsia="Arial" w:hAnsi="Arial" w:cs="Arial"/>
          <w:sz w:val="20"/>
          <w:szCs w:val="20"/>
        </w:rPr>
        <w:t>current</w:t>
      </w:r>
      <w:r w:rsidRPr="00121F98">
        <w:rPr>
          <w:rFonts w:ascii="Arial" w:eastAsia="Arial" w:hAnsi="Arial" w:cs="Arial"/>
          <w:sz w:val="20"/>
          <w:szCs w:val="20"/>
        </w:rPr>
        <w:t xml:space="preserve"> award in Kuali. The award status will </w:t>
      </w:r>
      <w:r w:rsidR="009361D5">
        <w:rPr>
          <w:rFonts w:ascii="Arial" w:eastAsia="Arial" w:hAnsi="Arial" w:cs="Arial"/>
          <w:sz w:val="20"/>
          <w:szCs w:val="20"/>
        </w:rPr>
        <w:t xml:space="preserve">remain as “Active.” </w:t>
      </w:r>
      <w:r w:rsidRPr="00121F98">
        <w:rPr>
          <w:rFonts w:ascii="Arial" w:eastAsia="Arial" w:hAnsi="Arial" w:cs="Arial"/>
          <w:sz w:val="20"/>
          <w:szCs w:val="20"/>
        </w:rPr>
        <w:t xml:space="preserve">OSP will attach a copy of the </w:t>
      </w:r>
      <w:r w:rsidR="001E0774">
        <w:rPr>
          <w:rFonts w:ascii="Arial" w:eastAsia="Arial" w:hAnsi="Arial" w:cs="Arial"/>
          <w:sz w:val="20"/>
          <w:szCs w:val="20"/>
        </w:rPr>
        <w:t>Temporary Account Extension Request</w:t>
      </w:r>
      <w:r w:rsidRPr="00121F98">
        <w:rPr>
          <w:rFonts w:ascii="Arial" w:eastAsia="Arial" w:hAnsi="Arial" w:cs="Arial"/>
          <w:sz w:val="20"/>
          <w:szCs w:val="20"/>
        </w:rPr>
        <w:t xml:space="preserve"> Form in Kuali</w:t>
      </w:r>
      <w:r w:rsidR="001E0774">
        <w:rPr>
          <w:rFonts w:ascii="Arial" w:eastAsia="Arial" w:hAnsi="Arial" w:cs="Arial"/>
          <w:sz w:val="20"/>
          <w:szCs w:val="20"/>
        </w:rPr>
        <w:t xml:space="preserve"> and will send out notifications through Kuali identifying the award action as “Temporary Award Extension.”</w:t>
      </w:r>
    </w:p>
    <w:p w14:paraId="32399A3E" w14:textId="77777777" w:rsidR="00121F98" w:rsidRPr="00121F98" w:rsidRDefault="00121F98" w:rsidP="00121F98">
      <w:pPr>
        <w:ind w:left="-360"/>
        <w:rPr>
          <w:rFonts w:ascii="Arial" w:eastAsia="Arial" w:hAnsi="Arial" w:cs="Arial"/>
          <w:sz w:val="20"/>
          <w:szCs w:val="20"/>
        </w:rPr>
      </w:pPr>
    </w:p>
    <w:p w14:paraId="66DEF804" w14:textId="77777777" w:rsidR="00121F98" w:rsidRPr="00121F98" w:rsidRDefault="00121F98" w:rsidP="00121F98">
      <w:pPr>
        <w:numPr>
          <w:ilvl w:val="0"/>
          <w:numId w:val="10"/>
        </w:numPr>
        <w:ind w:left="360"/>
        <w:rPr>
          <w:rFonts w:ascii="Arial" w:eastAsia="Arial" w:hAnsi="Arial" w:cs="Arial"/>
          <w:sz w:val="20"/>
          <w:szCs w:val="20"/>
        </w:rPr>
      </w:pPr>
      <w:r w:rsidRPr="00121F98">
        <w:rPr>
          <w:rFonts w:ascii="Arial" w:eastAsia="Arial" w:hAnsi="Arial" w:cs="Arial"/>
          <w:b/>
          <w:bCs/>
          <w:sz w:val="20"/>
          <w:szCs w:val="20"/>
        </w:rPr>
        <w:t xml:space="preserve">OCGA: </w:t>
      </w:r>
      <w:r w:rsidRPr="00121F98">
        <w:rPr>
          <w:rFonts w:ascii="Arial" w:eastAsia="Arial" w:hAnsi="Arial" w:cs="Arial"/>
          <w:sz w:val="20"/>
          <w:szCs w:val="20"/>
        </w:rPr>
        <w:t xml:space="preserve">OCGA will </w:t>
      </w:r>
      <w:r w:rsidR="009361D5">
        <w:rPr>
          <w:rFonts w:ascii="Arial" w:eastAsia="Arial" w:hAnsi="Arial" w:cs="Arial"/>
          <w:sz w:val="20"/>
          <w:szCs w:val="20"/>
        </w:rPr>
        <w:t>update</w:t>
      </w:r>
      <w:r w:rsidRPr="00121F98">
        <w:rPr>
          <w:rFonts w:ascii="Arial" w:eastAsia="Arial" w:hAnsi="Arial" w:cs="Arial"/>
          <w:sz w:val="20"/>
          <w:szCs w:val="20"/>
        </w:rPr>
        <w:t xml:space="preserve"> the </w:t>
      </w:r>
      <w:r w:rsidR="00B124CC">
        <w:rPr>
          <w:rFonts w:ascii="Arial" w:eastAsia="Arial" w:hAnsi="Arial" w:cs="Arial"/>
          <w:sz w:val="20"/>
          <w:szCs w:val="20"/>
        </w:rPr>
        <w:t>project</w:t>
      </w:r>
      <w:r w:rsidR="00B124CC" w:rsidRPr="00121F98">
        <w:rPr>
          <w:rFonts w:ascii="Arial" w:eastAsia="Arial" w:hAnsi="Arial" w:cs="Arial"/>
          <w:sz w:val="20"/>
          <w:szCs w:val="20"/>
        </w:rPr>
        <w:t xml:space="preserve"> </w:t>
      </w:r>
      <w:r w:rsidR="001E0774">
        <w:rPr>
          <w:rFonts w:ascii="Arial" w:eastAsia="Arial" w:hAnsi="Arial" w:cs="Arial"/>
          <w:sz w:val="20"/>
          <w:szCs w:val="20"/>
        </w:rPr>
        <w:t>period</w:t>
      </w:r>
      <w:r w:rsidRPr="00121F98">
        <w:rPr>
          <w:rFonts w:ascii="Arial" w:eastAsia="Arial" w:hAnsi="Arial" w:cs="Arial"/>
          <w:sz w:val="20"/>
          <w:szCs w:val="20"/>
        </w:rPr>
        <w:t xml:space="preserve"> in PeopleSoft and </w:t>
      </w:r>
      <w:r w:rsidR="001E0774">
        <w:rPr>
          <w:rFonts w:ascii="Arial" w:eastAsia="Arial" w:hAnsi="Arial" w:cs="Arial"/>
          <w:sz w:val="20"/>
          <w:szCs w:val="20"/>
        </w:rPr>
        <w:t>follow</w:t>
      </w:r>
      <w:r w:rsidRPr="00121F98">
        <w:rPr>
          <w:rFonts w:ascii="Arial" w:eastAsia="Arial" w:hAnsi="Arial" w:cs="Arial"/>
          <w:sz w:val="20"/>
          <w:szCs w:val="20"/>
        </w:rPr>
        <w:t xml:space="preserve"> the same procedure as in regularly received awards </w:t>
      </w:r>
      <w:r w:rsidR="001E0774">
        <w:rPr>
          <w:rFonts w:ascii="Arial" w:eastAsia="Arial" w:hAnsi="Arial" w:cs="Arial"/>
          <w:sz w:val="20"/>
          <w:szCs w:val="20"/>
        </w:rPr>
        <w:t xml:space="preserve">action </w:t>
      </w:r>
      <w:r w:rsidRPr="00121F98">
        <w:rPr>
          <w:rFonts w:ascii="Arial" w:eastAsia="Arial" w:hAnsi="Arial" w:cs="Arial"/>
          <w:sz w:val="20"/>
          <w:szCs w:val="20"/>
        </w:rPr>
        <w:t xml:space="preserve">notices.   </w:t>
      </w:r>
    </w:p>
    <w:p w14:paraId="12DD93D6" w14:textId="77777777" w:rsidR="00121F98" w:rsidRPr="00121F98" w:rsidRDefault="00121F98" w:rsidP="00121F98">
      <w:pPr>
        <w:rPr>
          <w:rFonts w:eastAsia="Arial"/>
        </w:rPr>
      </w:pPr>
    </w:p>
    <w:p w14:paraId="597D3F2C" w14:textId="77777777" w:rsidR="00121F98" w:rsidRPr="00121F98" w:rsidRDefault="00121F98" w:rsidP="00121F98">
      <w:pPr>
        <w:numPr>
          <w:ilvl w:val="0"/>
          <w:numId w:val="10"/>
        </w:numPr>
        <w:ind w:left="360"/>
        <w:rPr>
          <w:rFonts w:ascii="Arial" w:eastAsia="Arial" w:hAnsi="Arial" w:cs="Arial"/>
          <w:sz w:val="20"/>
          <w:szCs w:val="20"/>
        </w:rPr>
      </w:pPr>
      <w:r w:rsidRPr="00121F98">
        <w:rPr>
          <w:rFonts w:ascii="Arial" w:eastAsia="Arial" w:hAnsi="Arial" w:cs="Arial"/>
          <w:b/>
          <w:bCs/>
          <w:sz w:val="20"/>
          <w:szCs w:val="20"/>
        </w:rPr>
        <w:t>OCGA Monitoring:</w:t>
      </w:r>
      <w:r w:rsidRPr="00121F98">
        <w:rPr>
          <w:rFonts w:ascii="Arial" w:eastAsia="Arial" w:hAnsi="Arial" w:cs="Arial"/>
          <w:sz w:val="20"/>
          <w:szCs w:val="20"/>
        </w:rPr>
        <w:t xml:space="preserve"> </w:t>
      </w:r>
      <w:r w:rsidR="00B124CC">
        <w:rPr>
          <w:rFonts w:ascii="Arial" w:eastAsia="Arial" w:hAnsi="Arial" w:cs="Arial"/>
          <w:sz w:val="20"/>
          <w:szCs w:val="20"/>
        </w:rPr>
        <w:t>OCGA</w:t>
      </w:r>
      <w:r w:rsidRPr="00121F98">
        <w:rPr>
          <w:rFonts w:ascii="Arial" w:eastAsia="Arial" w:hAnsi="Arial" w:cs="Arial"/>
          <w:sz w:val="20"/>
          <w:szCs w:val="20"/>
        </w:rPr>
        <w:t xml:space="preserve"> will monitor the expenses on the </w:t>
      </w:r>
      <w:r w:rsidR="00B124CC">
        <w:rPr>
          <w:rFonts w:ascii="Arial" w:eastAsia="Arial" w:hAnsi="Arial" w:cs="Arial"/>
          <w:sz w:val="20"/>
          <w:szCs w:val="20"/>
        </w:rPr>
        <w:t>project</w:t>
      </w:r>
      <w:r w:rsidR="00B124CC" w:rsidRPr="00121F98">
        <w:rPr>
          <w:rFonts w:ascii="Arial" w:eastAsia="Arial" w:hAnsi="Arial" w:cs="Arial"/>
          <w:sz w:val="20"/>
          <w:szCs w:val="20"/>
        </w:rPr>
        <w:t xml:space="preserve"> </w:t>
      </w:r>
      <w:r w:rsidRPr="00121F98">
        <w:rPr>
          <w:rFonts w:ascii="Arial" w:eastAsia="Arial" w:hAnsi="Arial" w:cs="Arial"/>
          <w:sz w:val="20"/>
          <w:szCs w:val="20"/>
        </w:rPr>
        <w:t>f</w:t>
      </w:r>
      <w:r w:rsidR="00085BA8">
        <w:rPr>
          <w:rFonts w:ascii="Arial" w:eastAsia="Arial" w:hAnsi="Arial" w:cs="Arial"/>
          <w:sz w:val="20"/>
          <w:szCs w:val="20"/>
        </w:rPr>
        <w:t>or a ninety (90) day period;</w:t>
      </w:r>
      <w:r w:rsidRPr="00121F98">
        <w:rPr>
          <w:rFonts w:ascii="Arial" w:eastAsia="Arial" w:hAnsi="Arial" w:cs="Arial"/>
          <w:sz w:val="20"/>
          <w:szCs w:val="20"/>
        </w:rPr>
        <w:t xml:space="preserve"> if no </w:t>
      </w:r>
      <w:r w:rsidR="009361D5">
        <w:rPr>
          <w:rFonts w:ascii="Arial" w:eastAsia="Arial" w:hAnsi="Arial" w:cs="Arial"/>
          <w:sz w:val="20"/>
          <w:szCs w:val="20"/>
        </w:rPr>
        <w:t>official</w:t>
      </w:r>
      <w:r w:rsidRPr="00121F98">
        <w:rPr>
          <w:rFonts w:ascii="Arial" w:eastAsia="Arial" w:hAnsi="Arial" w:cs="Arial"/>
          <w:sz w:val="20"/>
          <w:szCs w:val="20"/>
        </w:rPr>
        <w:t xml:space="preserve"> notice of award </w:t>
      </w:r>
      <w:r w:rsidR="009361D5">
        <w:rPr>
          <w:rFonts w:ascii="Arial" w:eastAsia="Arial" w:hAnsi="Arial" w:cs="Arial"/>
          <w:sz w:val="20"/>
          <w:szCs w:val="20"/>
        </w:rPr>
        <w:t xml:space="preserve">action </w:t>
      </w:r>
      <w:r w:rsidRPr="00121F98">
        <w:rPr>
          <w:rFonts w:ascii="Arial" w:eastAsia="Arial" w:hAnsi="Arial" w:cs="Arial"/>
          <w:sz w:val="20"/>
          <w:szCs w:val="20"/>
        </w:rPr>
        <w:t xml:space="preserve">has been received, OCGA may freeze or close the </w:t>
      </w:r>
      <w:r w:rsidR="00B124CC">
        <w:rPr>
          <w:rFonts w:ascii="Arial" w:eastAsia="Arial" w:hAnsi="Arial" w:cs="Arial"/>
          <w:sz w:val="20"/>
          <w:szCs w:val="20"/>
        </w:rPr>
        <w:t>project</w:t>
      </w:r>
      <w:r w:rsidR="00B124CC" w:rsidRPr="00121F98">
        <w:rPr>
          <w:rFonts w:ascii="Arial" w:eastAsia="Arial" w:hAnsi="Arial" w:cs="Arial"/>
          <w:sz w:val="20"/>
          <w:szCs w:val="20"/>
        </w:rPr>
        <w:t xml:space="preserve"> </w:t>
      </w:r>
      <w:r w:rsidRPr="00121F98">
        <w:rPr>
          <w:rFonts w:ascii="Arial" w:eastAsia="Arial" w:hAnsi="Arial" w:cs="Arial"/>
          <w:sz w:val="20"/>
          <w:szCs w:val="20"/>
        </w:rPr>
        <w:t xml:space="preserve">after consultation with OSP. Ultimate responsibility for managing dollar limitations on expenditures resides with the administrative unit. </w:t>
      </w:r>
    </w:p>
    <w:p w14:paraId="34ED714C" w14:textId="77777777" w:rsidR="00121F98" w:rsidRPr="00121F98" w:rsidRDefault="00121F98" w:rsidP="00121F98">
      <w:pPr>
        <w:ind w:left="-360"/>
        <w:rPr>
          <w:rFonts w:ascii="Arial" w:eastAsia="Arial" w:hAnsi="Arial" w:cs="Arial"/>
          <w:sz w:val="20"/>
          <w:szCs w:val="20"/>
        </w:rPr>
      </w:pPr>
    </w:p>
    <w:p w14:paraId="1420432F" w14:textId="6FC4779F" w:rsidR="002026E7" w:rsidRPr="002026E7" w:rsidRDefault="00121F98" w:rsidP="002026E7">
      <w:pPr>
        <w:numPr>
          <w:ilvl w:val="0"/>
          <w:numId w:val="10"/>
        </w:numPr>
        <w:ind w:left="360"/>
        <w:rPr>
          <w:rFonts w:ascii="Arial" w:hAnsi="Arial" w:cs="Arial"/>
          <w:szCs w:val="20"/>
        </w:rPr>
      </w:pPr>
      <w:r w:rsidRPr="002026E7">
        <w:rPr>
          <w:rFonts w:ascii="Arial" w:eastAsia="Arial" w:hAnsi="Arial" w:cs="Arial"/>
          <w:b/>
          <w:bCs/>
          <w:sz w:val="20"/>
          <w:szCs w:val="20"/>
        </w:rPr>
        <w:t>OSP Management</w:t>
      </w:r>
      <w:r w:rsidRPr="002026E7">
        <w:rPr>
          <w:rFonts w:ascii="Arial" w:eastAsia="Arial" w:hAnsi="Arial" w:cs="Arial"/>
          <w:sz w:val="20"/>
          <w:szCs w:val="20"/>
        </w:rPr>
        <w:t xml:space="preserve">:  </w:t>
      </w:r>
      <w:r w:rsidR="002026E7" w:rsidRPr="002026E7">
        <w:rPr>
          <w:rFonts w:ascii="Arial" w:eastAsia="Arial" w:hAnsi="Arial" w:cs="Arial"/>
          <w:sz w:val="20"/>
          <w:szCs w:val="20"/>
        </w:rPr>
        <w:t>Follows-up on</w:t>
      </w:r>
      <w:r w:rsidR="002026E7">
        <w:rPr>
          <w:rFonts w:ascii="Arial" w:eastAsia="Arial" w:hAnsi="Arial" w:cs="Arial"/>
          <w:sz w:val="20"/>
          <w:szCs w:val="20"/>
        </w:rPr>
        <w:t xml:space="preserve"> </w:t>
      </w:r>
      <w:r w:rsidR="00514415">
        <w:rPr>
          <w:rFonts w:ascii="Arial" w:eastAsia="Arial" w:hAnsi="Arial" w:cs="Arial"/>
          <w:sz w:val="20"/>
          <w:szCs w:val="20"/>
        </w:rPr>
        <w:t>award extension</w:t>
      </w:r>
      <w:r w:rsidR="002026E7" w:rsidRPr="002026E7">
        <w:rPr>
          <w:rFonts w:ascii="Arial" w:eastAsia="Arial" w:hAnsi="Arial" w:cs="Arial"/>
          <w:sz w:val="20"/>
          <w:szCs w:val="20"/>
        </w:rPr>
        <w:t xml:space="preserve">. </w:t>
      </w:r>
      <w:r w:rsidRPr="002026E7">
        <w:rPr>
          <w:rFonts w:ascii="Arial" w:eastAsia="Arial" w:hAnsi="Arial" w:cs="Arial"/>
          <w:sz w:val="20"/>
          <w:szCs w:val="20"/>
        </w:rPr>
        <w:t xml:space="preserve">Notice of </w:t>
      </w:r>
      <w:r w:rsidR="001E0774">
        <w:rPr>
          <w:rFonts w:ascii="Arial" w:eastAsia="Arial" w:hAnsi="Arial" w:cs="Arial"/>
          <w:sz w:val="20"/>
          <w:szCs w:val="20"/>
        </w:rPr>
        <w:t xml:space="preserve">Modification </w:t>
      </w:r>
      <w:r w:rsidR="002026E7">
        <w:rPr>
          <w:rFonts w:ascii="Arial" w:eastAsia="Arial" w:hAnsi="Arial" w:cs="Arial"/>
          <w:sz w:val="20"/>
          <w:szCs w:val="20"/>
        </w:rPr>
        <w:t xml:space="preserve">was </w:t>
      </w:r>
      <w:r w:rsidRPr="002026E7">
        <w:rPr>
          <w:rFonts w:ascii="Arial" w:eastAsia="Arial" w:hAnsi="Arial" w:cs="Arial"/>
          <w:sz w:val="20"/>
          <w:szCs w:val="20"/>
        </w:rPr>
        <w:t xml:space="preserve">received within ninety (90) days? </w:t>
      </w:r>
    </w:p>
    <w:p w14:paraId="34BE1BFF" w14:textId="77777777" w:rsidR="00AF3609" w:rsidRPr="002026E7" w:rsidRDefault="00121F98" w:rsidP="002026E7">
      <w:pPr>
        <w:pStyle w:val="ListParagraph"/>
        <w:numPr>
          <w:ilvl w:val="0"/>
          <w:numId w:val="0"/>
        </w:numPr>
        <w:ind w:left="720"/>
        <w:rPr>
          <w:rFonts w:ascii="Arial" w:hAnsi="Arial" w:cs="Arial"/>
          <w:szCs w:val="20"/>
        </w:rPr>
      </w:pPr>
      <w:r w:rsidRPr="002026E7">
        <w:rPr>
          <w:rFonts w:ascii="Arial" w:hAnsi="Arial" w:cs="Arial"/>
          <w:szCs w:val="20"/>
        </w:rPr>
        <w:t xml:space="preserve"> </w:t>
      </w:r>
    </w:p>
    <w:p w14:paraId="7C44C8C5" w14:textId="77777777" w:rsidR="00121F98" w:rsidRDefault="00121F98" w:rsidP="002026E7">
      <w:pPr>
        <w:ind w:left="720"/>
        <w:rPr>
          <w:rFonts w:ascii="Arial" w:eastAsia="Arial" w:hAnsi="Arial" w:cs="Arial"/>
          <w:sz w:val="20"/>
          <w:szCs w:val="20"/>
        </w:rPr>
      </w:pPr>
      <w:r w:rsidRPr="00121F98">
        <w:rPr>
          <w:rFonts w:ascii="Arial" w:eastAsia="Arial" w:hAnsi="Arial" w:cs="Arial"/>
          <w:b/>
          <w:bCs/>
          <w:sz w:val="20"/>
          <w:szCs w:val="20"/>
        </w:rPr>
        <w:t xml:space="preserve">Yes – </w:t>
      </w:r>
      <w:r w:rsidRPr="00121F98">
        <w:rPr>
          <w:rFonts w:ascii="Arial" w:eastAsia="Arial" w:hAnsi="Arial" w:cs="Arial"/>
          <w:sz w:val="20"/>
          <w:szCs w:val="20"/>
        </w:rPr>
        <w:t xml:space="preserve">Notice of </w:t>
      </w:r>
      <w:r w:rsidR="001E0774">
        <w:rPr>
          <w:rFonts w:ascii="Arial" w:eastAsia="Arial" w:hAnsi="Arial" w:cs="Arial"/>
          <w:sz w:val="20"/>
          <w:szCs w:val="20"/>
        </w:rPr>
        <w:t>Modification</w:t>
      </w:r>
      <w:r w:rsidRPr="00121F98">
        <w:rPr>
          <w:rFonts w:ascii="Arial" w:eastAsia="Arial" w:hAnsi="Arial" w:cs="Arial"/>
          <w:sz w:val="20"/>
          <w:szCs w:val="20"/>
        </w:rPr>
        <w:t xml:space="preserve"> </w:t>
      </w:r>
      <w:r w:rsidR="002026E7">
        <w:rPr>
          <w:rFonts w:ascii="Arial" w:eastAsia="Arial" w:hAnsi="Arial" w:cs="Arial"/>
          <w:sz w:val="20"/>
          <w:szCs w:val="20"/>
        </w:rPr>
        <w:t xml:space="preserve">was </w:t>
      </w:r>
      <w:r w:rsidR="002026E7">
        <w:rPr>
          <w:rFonts w:ascii="Arial" w:eastAsia="Arial" w:hAnsi="Arial" w:cs="Arial"/>
          <w:iCs/>
          <w:sz w:val="20"/>
          <w:szCs w:val="20"/>
        </w:rPr>
        <w:t xml:space="preserve">received </w:t>
      </w:r>
      <w:r w:rsidR="002026E7">
        <w:rPr>
          <w:rFonts w:ascii="Arial" w:eastAsia="Arial" w:hAnsi="Arial" w:cs="Arial"/>
          <w:sz w:val="20"/>
          <w:szCs w:val="20"/>
        </w:rPr>
        <w:t xml:space="preserve">within ninety (90) days from date of </w:t>
      </w:r>
      <w:r w:rsidR="00B124CC">
        <w:rPr>
          <w:rFonts w:ascii="Arial" w:eastAsia="Arial" w:hAnsi="Arial" w:cs="Arial"/>
          <w:sz w:val="20"/>
          <w:szCs w:val="20"/>
        </w:rPr>
        <w:t xml:space="preserve">project </w:t>
      </w:r>
      <w:r w:rsidR="002026E7">
        <w:rPr>
          <w:rFonts w:ascii="Arial" w:eastAsia="Arial" w:hAnsi="Arial" w:cs="Arial"/>
          <w:sz w:val="20"/>
          <w:szCs w:val="20"/>
        </w:rPr>
        <w:t xml:space="preserve">creation. </w:t>
      </w:r>
      <w:r w:rsidR="00AF3609">
        <w:rPr>
          <w:rFonts w:ascii="Arial" w:eastAsia="Arial" w:hAnsi="Arial" w:cs="Arial"/>
          <w:sz w:val="20"/>
          <w:szCs w:val="20"/>
        </w:rPr>
        <w:t xml:space="preserve">OSP will process </w:t>
      </w:r>
      <w:r w:rsidRPr="00121F98">
        <w:rPr>
          <w:rFonts w:ascii="Arial" w:eastAsia="Arial" w:hAnsi="Arial" w:cs="Arial"/>
          <w:sz w:val="20"/>
          <w:szCs w:val="20"/>
        </w:rPr>
        <w:t>the award</w:t>
      </w:r>
      <w:r w:rsidR="001E0774">
        <w:rPr>
          <w:rFonts w:ascii="Arial" w:eastAsia="Arial" w:hAnsi="Arial" w:cs="Arial"/>
          <w:sz w:val="20"/>
          <w:szCs w:val="20"/>
        </w:rPr>
        <w:t>.</w:t>
      </w:r>
      <w:r w:rsidR="00503E82">
        <w:rPr>
          <w:rFonts w:ascii="Arial" w:eastAsia="Arial" w:hAnsi="Arial" w:cs="Arial"/>
          <w:sz w:val="20"/>
          <w:szCs w:val="20"/>
        </w:rPr>
        <w:t xml:space="preserve"> </w:t>
      </w:r>
      <w:r w:rsidRPr="00121F98">
        <w:rPr>
          <w:rFonts w:ascii="Arial" w:eastAsia="Arial" w:hAnsi="Arial" w:cs="Arial"/>
          <w:sz w:val="20"/>
          <w:szCs w:val="20"/>
        </w:rPr>
        <w:t xml:space="preserve">OSP will notify OCGA and Administrative Unit the Award </w:t>
      </w:r>
      <w:r w:rsidR="001E0774">
        <w:rPr>
          <w:rFonts w:ascii="Arial" w:eastAsia="Arial" w:hAnsi="Arial" w:cs="Arial"/>
          <w:sz w:val="20"/>
          <w:szCs w:val="20"/>
        </w:rPr>
        <w:t>Modification</w:t>
      </w:r>
      <w:r w:rsidRPr="00121F98">
        <w:rPr>
          <w:rFonts w:ascii="Arial" w:eastAsia="Arial" w:hAnsi="Arial" w:cs="Arial"/>
          <w:sz w:val="20"/>
          <w:szCs w:val="20"/>
        </w:rPr>
        <w:t xml:space="preserve"> has been received. </w:t>
      </w:r>
    </w:p>
    <w:p w14:paraId="75D7242D" w14:textId="77777777" w:rsidR="00085BA8" w:rsidRPr="00121F98" w:rsidRDefault="00085BA8" w:rsidP="002026E7">
      <w:pPr>
        <w:ind w:left="360"/>
        <w:rPr>
          <w:rFonts w:ascii="Arial" w:eastAsia="Arial" w:hAnsi="Arial" w:cs="Arial"/>
          <w:sz w:val="20"/>
          <w:szCs w:val="20"/>
        </w:rPr>
      </w:pPr>
    </w:p>
    <w:p w14:paraId="5993C0DE" w14:textId="77777777" w:rsidR="00121F98" w:rsidRPr="005C3A60" w:rsidRDefault="00121F98" w:rsidP="002026E7">
      <w:pPr>
        <w:ind w:left="720"/>
        <w:rPr>
          <w:rFonts w:ascii="Arial" w:eastAsia="Arial" w:hAnsi="Arial" w:cs="Arial"/>
          <w:b/>
          <w:sz w:val="20"/>
          <w:szCs w:val="20"/>
        </w:rPr>
      </w:pPr>
      <w:r w:rsidRPr="00121F98">
        <w:rPr>
          <w:rFonts w:ascii="Arial" w:eastAsia="Arial" w:hAnsi="Arial" w:cs="Arial"/>
          <w:b/>
          <w:bCs/>
          <w:sz w:val="20"/>
          <w:szCs w:val="20"/>
        </w:rPr>
        <w:t xml:space="preserve">No </w:t>
      </w:r>
      <w:r>
        <w:rPr>
          <w:rFonts w:ascii="Arial" w:eastAsia="Arial" w:hAnsi="Arial" w:cs="Arial"/>
          <w:sz w:val="20"/>
          <w:szCs w:val="20"/>
        </w:rPr>
        <w:t xml:space="preserve">- </w:t>
      </w:r>
      <w:r w:rsidR="002026E7">
        <w:rPr>
          <w:rFonts w:ascii="Arial" w:eastAsia="Arial" w:hAnsi="Arial" w:cs="Arial"/>
          <w:sz w:val="20"/>
          <w:szCs w:val="20"/>
        </w:rPr>
        <w:t>Notice of Award was</w:t>
      </w:r>
      <w:r w:rsidRPr="00121F98">
        <w:rPr>
          <w:rFonts w:ascii="Arial" w:eastAsia="Arial" w:hAnsi="Arial" w:cs="Arial"/>
          <w:sz w:val="20"/>
          <w:szCs w:val="20"/>
        </w:rPr>
        <w:t xml:space="preserve"> </w:t>
      </w:r>
      <w:r w:rsidRPr="00121F98">
        <w:rPr>
          <w:rFonts w:ascii="Arial" w:eastAsia="Arial" w:hAnsi="Arial" w:cs="Arial"/>
          <w:i/>
          <w:iCs/>
          <w:sz w:val="20"/>
          <w:szCs w:val="20"/>
        </w:rPr>
        <w:t>not received</w:t>
      </w:r>
      <w:r w:rsidRPr="00121F98">
        <w:rPr>
          <w:rFonts w:ascii="Arial" w:eastAsia="Arial" w:hAnsi="Arial" w:cs="Arial"/>
          <w:sz w:val="20"/>
          <w:szCs w:val="20"/>
        </w:rPr>
        <w:t xml:space="preserve"> within ninety (90) days, </w:t>
      </w:r>
      <w:r w:rsidR="003452CE">
        <w:rPr>
          <w:rFonts w:ascii="Arial" w:eastAsia="Arial" w:hAnsi="Arial" w:cs="Arial"/>
          <w:sz w:val="20"/>
          <w:szCs w:val="20"/>
        </w:rPr>
        <w:t xml:space="preserve">OSP who will then </w:t>
      </w:r>
      <w:r w:rsidRPr="00121F98">
        <w:rPr>
          <w:rFonts w:ascii="Arial" w:eastAsia="Arial" w:hAnsi="Arial" w:cs="Arial"/>
          <w:sz w:val="20"/>
          <w:szCs w:val="20"/>
        </w:rPr>
        <w:t>contact the Administrative Unit</w:t>
      </w:r>
      <w:r w:rsidRPr="005C3A60">
        <w:rPr>
          <w:rFonts w:ascii="Arial" w:eastAsia="Arial" w:hAnsi="Arial" w:cs="Arial"/>
          <w:b/>
          <w:sz w:val="20"/>
          <w:szCs w:val="20"/>
        </w:rPr>
        <w:t xml:space="preserve">.  </w:t>
      </w:r>
      <w:r w:rsidR="00B124CC" w:rsidRPr="005C3A60">
        <w:rPr>
          <w:rFonts w:ascii="Arial" w:eastAsia="Arial" w:hAnsi="Arial" w:cs="Arial"/>
          <w:b/>
          <w:sz w:val="20"/>
          <w:szCs w:val="20"/>
        </w:rPr>
        <w:t xml:space="preserve">(NOTE: </w:t>
      </w:r>
      <w:r w:rsidR="001E0774">
        <w:rPr>
          <w:rFonts w:ascii="Arial" w:eastAsia="Arial" w:hAnsi="Arial" w:cs="Arial"/>
          <w:b/>
          <w:sz w:val="20"/>
          <w:szCs w:val="20"/>
        </w:rPr>
        <w:t>Tem</w:t>
      </w:r>
      <w:r w:rsidR="00644B71">
        <w:rPr>
          <w:rFonts w:ascii="Arial" w:eastAsia="Arial" w:hAnsi="Arial" w:cs="Arial"/>
          <w:b/>
          <w:sz w:val="20"/>
          <w:szCs w:val="20"/>
        </w:rPr>
        <w:t>p</w:t>
      </w:r>
      <w:r w:rsidR="001E0774">
        <w:rPr>
          <w:rFonts w:ascii="Arial" w:eastAsia="Arial" w:hAnsi="Arial" w:cs="Arial"/>
          <w:b/>
          <w:sz w:val="20"/>
          <w:szCs w:val="20"/>
        </w:rPr>
        <w:t>orary Account Extensions</w:t>
      </w:r>
      <w:r w:rsidR="00B124CC" w:rsidRPr="005C3A60">
        <w:rPr>
          <w:rFonts w:ascii="Arial" w:eastAsia="Arial" w:hAnsi="Arial" w:cs="Arial"/>
          <w:b/>
          <w:sz w:val="20"/>
          <w:szCs w:val="20"/>
        </w:rPr>
        <w:t xml:space="preserve"> cannot exceed ninety (90) days </w:t>
      </w:r>
      <w:r w:rsidR="00644B71">
        <w:rPr>
          <w:rFonts w:ascii="Arial" w:eastAsia="Arial" w:hAnsi="Arial" w:cs="Arial"/>
          <w:b/>
          <w:sz w:val="20"/>
          <w:szCs w:val="20"/>
        </w:rPr>
        <w:t>beyond the initial obligation end date</w:t>
      </w:r>
      <w:r w:rsidR="00B124CC" w:rsidRPr="005C3A60">
        <w:rPr>
          <w:rFonts w:ascii="Arial" w:eastAsia="Arial" w:hAnsi="Arial" w:cs="Arial"/>
          <w:b/>
          <w:sz w:val="20"/>
          <w:szCs w:val="20"/>
        </w:rPr>
        <w:t>.  After that Period</w:t>
      </w:r>
      <w:r w:rsidR="00644B71">
        <w:rPr>
          <w:rFonts w:ascii="Arial" w:eastAsia="Arial" w:hAnsi="Arial" w:cs="Arial"/>
          <w:b/>
          <w:sz w:val="20"/>
          <w:szCs w:val="20"/>
        </w:rPr>
        <w:t>,</w:t>
      </w:r>
      <w:r w:rsidR="00B124CC" w:rsidRPr="005C3A60">
        <w:rPr>
          <w:rFonts w:ascii="Arial" w:eastAsia="Arial" w:hAnsi="Arial" w:cs="Arial"/>
          <w:b/>
          <w:sz w:val="20"/>
          <w:szCs w:val="20"/>
        </w:rPr>
        <w:t xml:space="preserve"> a request to </w:t>
      </w:r>
      <w:r w:rsidR="001E0774">
        <w:rPr>
          <w:rFonts w:ascii="Arial" w:eastAsia="Arial" w:hAnsi="Arial" w:cs="Arial"/>
          <w:b/>
          <w:sz w:val="20"/>
          <w:szCs w:val="20"/>
        </w:rPr>
        <w:t>extend</w:t>
      </w:r>
      <w:r w:rsidR="00B124CC" w:rsidRPr="005C3A60">
        <w:rPr>
          <w:rFonts w:ascii="Arial" w:eastAsia="Arial" w:hAnsi="Arial" w:cs="Arial"/>
          <w:b/>
          <w:sz w:val="20"/>
          <w:szCs w:val="20"/>
        </w:rPr>
        <w:t xml:space="preserve"> the </w:t>
      </w:r>
      <w:r w:rsidR="00644B71">
        <w:rPr>
          <w:rFonts w:ascii="Arial" w:eastAsia="Arial" w:hAnsi="Arial" w:cs="Arial"/>
          <w:b/>
          <w:sz w:val="20"/>
          <w:szCs w:val="20"/>
        </w:rPr>
        <w:t xml:space="preserve">end date again </w:t>
      </w:r>
      <w:r w:rsidR="00B124CC" w:rsidRPr="005C3A60">
        <w:rPr>
          <w:rFonts w:ascii="Arial" w:eastAsia="Arial" w:hAnsi="Arial" w:cs="Arial"/>
          <w:b/>
          <w:sz w:val="20"/>
          <w:szCs w:val="20"/>
        </w:rPr>
        <w:t>is required)</w:t>
      </w:r>
    </w:p>
    <w:p w14:paraId="145ADB7E" w14:textId="77777777" w:rsidR="00121F98" w:rsidRPr="00121F98" w:rsidRDefault="00121F98" w:rsidP="002026E7">
      <w:pPr>
        <w:ind w:left="360"/>
        <w:rPr>
          <w:rFonts w:ascii="Arial" w:eastAsia="Arial" w:hAnsi="Arial" w:cs="Arial"/>
          <w:sz w:val="20"/>
          <w:szCs w:val="20"/>
        </w:rPr>
      </w:pPr>
    </w:p>
    <w:p w14:paraId="7CA33840" w14:textId="77777777" w:rsidR="00121F98" w:rsidRPr="00121F98" w:rsidRDefault="00121F98" w:rsidP="00121F98">
      <w:pPr>
        <w:numPr>
          <w:ilvl w:val="0"/>
          <w:numId w:val="10"/>
        </w:numPr>
        <w:ind w:left="360"/>
        <w:rPr>
          <w:rFonts w:ascii="Arial" w:eastAsia="Arial" w:hAnsi="Arial" w:cs="Arial"/>
          <w:i/>
          <w:iCs/>
          <w:sz w:val="20"/>
          <w:szCs w:val="20"/>
        </w:rPr>
      </w:pPr>
      <w:r w:rsidRPr="00121F98">
        <w:rPr>
          <w:rFonts w:ascii="Arial" w:eastAsia="Arial" w:hAnsi="Arial" w:cs="Arial"/>
          <w:b/>
          <w:bCs/>
          <w:sz w:val="20"/>
          <w:szCs w:val="20"/>
        </w:rPr>
        <w:t>Deficits:</w:t>
      </w:r>
      <w:r w:rsidRPr="00121F98">
        <w:rPr>
          <w:rFonts w:ascii="Arial" w:eastAsia="Arial" w:hAnsi="Arial" w:cs="Arial"/>
          <w:sz w:val="20"/>
          <w:szCs w:val="20"/>
        </w:rPr>
        <w:t xml:space="preserve"> In the event of any financial deficit resulting from failure of UMBC to receive the contract or grant</w:t>
      </w:r>
      <w:r w:rsidR="001E0774">
        <w:rPr>
          <w:rFonts w:ascii="Arial" w:eastAsia="Arial" w:hAnsi="Arial" w:cs="Arial"/>
          <w:sz w:val="20"/>
          <w:szCs w:val="20"/>
        </w:rPr>
        <w:t xml:space="preserve"> modification</w:t>
      </w:r>
      <w:r w:rsidRPr="00121F98">
        <w:rPr>
          <w:rFonts w:ascii="Arial" w:eastAsia="Arial" w:hAnsi="Arial" w:cs="Arial"/>
          <w:sz w:val="20"/>
          <w:szCs w:val="20"/>
        </w:rPr>
        <w:t xml:space="preserve">, the Department or Unit performing the effort will </w:t>
      </w:r>
      <w:r w:rsidR="00B124CC">
        <w:rPr>
          <w:rFonts w:ascii="Arial" w:eastAsia="Arial" w:hAnsi="Arial" w:cs="Arial"/>
          <w:sz w:val="20"/>
          <w:szCs w:val="20"/>
        </w:rPr>
        <w:t xml:space="preserve">immediately remove all expenditures </w:t>
      </w:r>
      <w:r w:rsidR="001E0774">
        <w:rPr>
          <w:rFonts w:ascii="Arial" w:eastAsia="Arial" w:hAnsi="Arial" w:cs="Arial"/>
          <w:sz w:val="20"/>
          <w:szCs w:val="20"/>
        </w:rPr>
        <w:t>beyond the original, obligated end date</w:t>
      </w:r>
      <w:r w:rsidR="00B124CC">
        <w:rPr>
          <w:rFonts w:ascii="Arial" w:eastAsia="Arial" w:hAnsi="Arial" w:cs="Arial"/>
          <w:sz w:val="20"/>
          <w:szCs w:val="20"/>
        </w:rPr>
        <w:t>.</w:t>
      </w:r>
      <w:r w:rsidRPr="00121F98">
        <w:rPr>
          <w:rFonts w:ascii="Arial" w:eastAsia="Arial" w:hAnsi="Arial" w:cs="Arial"/>
          <w:i/>
          <w:iCs/>
          <w:sz w:val="20"/>
          <w:szCs w:val="20"/>
        </w:rPr>
        <w:t xml:space="preserve"> </w:t>
      </w:r>
      <w:r w:rsidR="00B124CC">
        <w:rPr>
          <w:rFonts w:ascii="Arial" w:eastAsia="Arial" w:hAnsi="Arial" w:cs="Arial"/>
          <w:iCs/>
          <w:sz w:val="20"/>
          <w:szCs w:val="20"/>
        </w:rPr>
        <w:t xml:space="preserve">An unrestricted unit </w:t>
      </w:r>
      <w:proofErr w:type="spellStart"/>
      <w:r w:rsidR="00B124CC">
        <w:rPr>
          <w:rFonts w:ascii="Arial" w:eastAsia="Arial" w:hAnsi="Arial" w:cs="Arial"/>
          <w:iCs/>
          <w:sz w:val="20"/>
          <w:szCs w:val="20"/>
        </w:rPr>
        <w:t>chartstring</w:t>
      </w:r>
      <w:proofErr w:type="spellEnd"/>
      <w:r w:rsidR="00B124CC">
        <w:rPr>
          <w:rFonts w:ascii="Arial" w:eastAsia="Arial" w:hAnsi="Arial" w:cs="Arial"/>
          <w:iCs/>
          <w:sz w:val="20"/>
          <w:szCs w:val="20"/>
        </w:rPr>
        <w:t xml:space="preserve"> must be provided to cover any costs that are not allowed after the award is finalized.</w:t>
      </w:r>
    </w:p>
    <w:p w14:paraId="1CB1FA65" w14:textId="77777777" w:rsidR="00121F98" w:rsidRPr="00121F98" w:rsidRDefault="00121F98" w:rsidP="00121F98">
      <w:pPr>
        <w:rPr>
          <w:rFonts w:eastAsia="Arial"/>
          <w:i/>
        </w:rPr>
      </w:pPr>
    </w:p>
    <w:p w14:paraId="72DFB401" w14:textId="77777777" w:rsidR="00121F98" w:rsidRPr="00121F98" w:rsidRDefault="00121F98" w:rsidP="00121F98">
      <w:pPr>
        <w:rPr>
          <w:rFonts w:eastAsia="Arial"/>
        </w:rPr>
      </w:pPr>
    </w:p>
    <w:p w14:paraId="0B0976DD" w14:textId="77777777" w:rsidR="00121F98" w:rsidRPr="00121F98" w:rsidRDefault="00121F98" w:rsidP="00121F98">
      <w:pPr>
        <w:rPr>
          <w:rFonts w:ascii="Arial" w:eastAsia="Arial" w:hAnsi="Arial" w:cs="Arial"/>
          <w:sz w:val="20"/>
          <w:szCs w:val="20"/>
        </w:rPr>
      </w:pPr>
      <w:r w:rsidRPr="00121F98">
        <w:rPr>
          <w:rFonts w:ascii="Arial" w:eastAsia="Arial" w:hAnsi="Arial" w:cs="Arial"/>
          <w:sz w:val="20"/>
          <w:szCs w:val="20"/>
        </w:rPr>
        <w:t xml:space="preserve">For questions regarding requesting Pre-Award </w:t>
      </w:r>
      <w:r w:rsidR="00B124CC">
        <w:rPr>
          <w:rFonts w:ascii="Arial" w:eastAsia="Arial" w:hAnsi="Arial" w:cs="Arial"/>
          <w:sz w:val="20"/>
          <w:szCs w:val="20"/>
        </w:rPr>
        <w:t>Projects</w:t>
      </w:r>
      <w:r w:rsidRPr="00121F98">
        <w:rPr>
          <w:rFonts w:ascii="Arial" w:eastAsia="Arial" w:hAnsi="Arial" w:cs="Arial"/>
          <w:sz w:val="20"/>
          <w:szCs w:val="20"/>
        </w:rPr>
        <w:t>, please contact</w:t>
      </w:r>
      <w:r w:rsidR="003A4CAB">
        <w:rPr>
          <w:rFonts w:ascii="Arial" w:eastAsia="Arial" w:hAnsi="Arial" w:cs="Arial"/>
          <w:sz w:val="20"/>
          <w:szCs w:val="20"/>
        </w:rPr>
        <w:t xml:space="preserve"> your OSP Manager or</w:t>
      </w:r>
      <w:r w:rsidRPr="00121F98">
        <w:rPr>
          <w:rFonts w:ascii="Arial" w:eastAsia="Arial" w:hAnsi="Arial" w:cs="Arial"/>
          <w:sz w:val="20"/>
          <w:szCs w:val="20"/>
        </w:rPr>
        <w:t xml:space="preserve"> </w:t>
      </w:r>
      <w:hyperlink r:id="rId8">
        <w:r w:rsidRPr="00121F98">
          <w:rPr>
            <w:rStyle w:val="Hyperlink"/>
            <w:rFonts w:ascii="Arial" w:eastAsia="Arial" w:hAnsi="Arial" w:cs="Arial"/>
            <w:sz w:val="20"/>
            <w:szCs w:val="20"/>
          </w:rPr>
          <w:t>OSPA@umbc.edu</w:t>
        </w:r>
      </w:hyperlink>
      <w:r w:rsidRPr="00121F98">
        <w:rPr>
          <w:rFonts w:ascii="Arial" w:eastAsia="Arial" w:hAnsi="Arial" w:cs="Arial"/>
          <w:sz w:val="20"/>
          <w:szCs w:val="20"/>
        </w:rPr>
        <w:t xml:space="preserve">.  </w:t>
      </w:r>
    </w:p>
    <w:p w14:paraId="0521B05D" w14:textId="77777777" w:rsidR="00121F98" w:rsidRPr="00121F98" w:rsidRDefault="00121F98" w:rsidP="00121F98">
      <w:pPr>
        <w:rPr>
          <w:rFonts w:eastAsia="Arial"/>
        </w:rPr>
      </w:pPr>
    </w:p>
    <w:p w14:paraId="78779C79" w14:textId="77777777" w:rsidR="00121F98" w:rsidRPr="00121F98" w:rsidRDefault="00121F98" w:rsidP="00121F98">
      <w:pPr>
        <w:rPr>
          <w:rFonts w:eastAsia="Arial"/>
        </w:rPr>
      </w:pPr>
    </w:p>
    <w:p w14:paraId="1FBAD31B" w14:textId="2EBF6B39" w:rsidR="00121F98" w:rsidRDefault="00121F98" w:rsidP="00121F98">
      <w:pPr>
        <w:rPr>
          <w:rFonts w:eastAsia="Arial"/>
        </w:rPr>
      </w:pPr>
    </w:p>
    <w:p w14:paraId="00812B93" w14:textId="5353BF10" w:rsidR="00C116D6" w:rsidRDefault="00C116D6" w:rsidP="00121F98">
      <w:pPr>
        <w:rPr>
          <w:rFonts w:eastAsia="Arial"/>
        </w:rPr>
      </w:pPr>
    </w:p>
    <w:p w14:paraId="4ED5A81F" w14:textId="77777777" w:rsidR="00C116D6" w:rsidRDefault="00C116D6" w:rsidP="00121F98">
      <w:pPr>
        <w:rPr>
          <w:rFonts w:eastAsia="Arial"/>
        </w:rPr>
      </w:pPr>
    </w:p>
    <w:p w14:paraId="2BBE8A0E" w14:textId="77777777" w:rsidR="00C116D6" w:rsidRPr="00121F98" w:rsidRDefault="00C116D6" w:rsidP="00121F98">
      <w:pPr>
        <w:rPr>
          <w:rFonts w:eastAsia="Arial"/>
        </w:rPr>
      </w:pPr>
    </w:p>
    <w:p w14:paraId="5D41841B" w14:textId="77777777" w:rsidR="003B70E7" w:rsidRDefault="003B70E7" w:rsidP="003B70E7">
      <w:pPr>
        <w:pStyle w:val="ListParagraph"/>
        <w:numPr>
          <w:ilvl w:val="0"/>
          <w:numId w:val="0"/>
        </w:numPr>
        <w:ind w:left="720"/>
        <w:rPr>
          <w:rFonts w:ascii="Arial" w:hAnsi="Arial" w:cs="Arial"/>
          <w:szCs w:val="20"/>
        </w:rPr>
      </w:pPr>
    </w:p>
    <w:tbl>
      <w:tblPr>
        <w:tblStyle w:val="TableGrid"/>
        <w:tblW w:w="0" w:type="auto"/>
        <w:tblLook w:val="04A0" w:firstRow="1" w:lastRow="0" w:firstColumn="1" w:lastColumn="0" w:noHBand="0" w:noVBand="1"/>
      </w:tblPr>
      <w:tblGrid>
        <w:gridCol w:w="2697"/>
        <w:gridCol w:w="538"/>
        <w:gridCol w:w="1710"/>
        <w:gridCol w:w="1641"/>
        <w:gridCol w:w="1419"/>
        <w:gridCol w:w="2785"/>
      </w:tblGrid>
      <w:tr w:rsidR="00FF7EF3" w14:paraId="38718071" w14:textId="77777777" w:rsidTr="00E6586F">
        <w:tc>
          <w:tcPr>
            <w:tcW w:w="10790" w:type="dxa"/>
            <w:gridSpan w:val="6"/>
            <w:shd w:val="clear" w:color="auto" w:fill="C00000"/>
          </w:tcPr>
          <w:p w14:paraId="28302203" w14:textId="7094572D" w:rsidR="00FF7EF3" w:rsidRPr="00063CE0" w:rsidRDefault="00FF7EF3" w:rsidP="00FF7EF3">
            <w:pPr>
              <w:ind w:left="720" w:hanging="360"/>
              <w:jc w:val="center"/>
              <w:rPr>
                <w:rFonts w:ascii="Arial" w:eastAsia="Arial" w:hAnsi="Arial" w:cs="Arial"/>
                <w:b/>
                <w:bCs/>
                <w:color w:val="FFFFFF" w:themeColor="background1"/>
                <w:sz w:val="20"/>
                <w:szCs w:val="20"/>
              </w:rPr>
            </w:pPr>
            <w:r w:rsidRPr="00063CE0">
              <w:rPr>
                <w:rFonts w:ascii="Arial" w:eastAsia="Arial" w:hAnsi="Arial" w:cs="Arial"/>
                <w:b/>
                <w:bCs/>
                <w:color w:val="FFFFFF" w:themeColor="background1"/>
                <w:sz w:val="20"/>
                <w:szCs w:val="20"/>
              </w:rPr>
              <w:t>Temporary A</w:t>
            </w:r>
            <w:r w:rsidR="00AB0812">
              <w:rPr>
                <w:rFonts w:ascii="Arial" w:eastAsia="Arial" w:hAnsi="Arial" w:cs="Arial"/>
                <w:b/>
                <w:bCs/>
                <w:color w:val="FFFFFF" w:themeColor="background1"/>
                <w:sz w:val="20"/>
                <w:szCs w:val="20"/>
              </w:rPr>
              <w:t>ward</w:t>
            </w:r>
            <w:r w:rsidRPr="00063CE0">
              <w:rPr>
                <w:rFonts w:ascii="Arial" w:eastAsia="Arial" w:hAnsi="Arial" w:cs="Arial"/>
                <w:b/>
                <w:bCs/>
                <w:color w:val="FFFFFF" w:themeColor="background1"/>
                <w:sz w:val="20"/>
                <w:szCs w:val="20"/>
              </w:rPr>
              <w:t> Extension Request Form</w:t>
            </w:r>
          </w:p>
          <w:p w14:paraId="285DFAF6" w14:textId="77777777" w:rsidR="00FF7EF3" w:rsidRPr="00063CE0" w:rsidRDefault="00FF7EF3" w:rsidP="00821D55">
            <w:pPr>
              <w:pStyle w:val="ListParagraph"/>
              <w:numPr>
                <w:ilvl w:val="0"/>
                <w:numId w:val="0"/>
              </w:numPr>
              <w:rPr>
                <w:rFonts w:ascii="Arial" w:hAnsi="Arial" w:cs="Arial"/>
                <w:szCs w:val="20"/>
              </w:rPr>
            </w:pPr>
          </w:p>
        </w:tc>
      </w:tr>
      <w:tr w:rsidR="00003785" w14:paraId="47BCD564" w14:textId="77777777" w:rsidTr="00CB6A75">
        <w:tc>
          <w:tcPr>
            <w:tcW w:w="10790" w:type="dxa"/>
            <w:gridSpan w:val="6"/>
          </w:tcPr>
          <w:p w14:paraId="2CCA6002" w14:textId="77777777" w:rsidR="00003785" w:rsidRDefault="00003785" w:rsidP="00003785">
            <w:pPr>
              <w:pStyle w:val="ListParagraph"/>
              <w:numPr>
                <w:ilvl w:val="0"/>
                <w:numId w:val="0"/>
              </w:numPr>
              <w:rPr>
                <w:rFonts w:ascii="Arial" w:hAnsi="Arial" w:cs="Arial"/>
                <w:b/>
                <w:bCs/>
                <w:szCs w:val="20"/>
              </w:rPr>
            </w:pPr>
            <w:r>
              <w:rPr>
                <w:rFonts w:ascii="Arial" w:hAnsi="Arial" w:cs="Arial"/>
                <w:b/>
                <w:bCs/>
                <w:szCs w:val="20"/>
              </w:rPr>
              <w:t xml:space="preserve">Is a new PS project required for incremental funding (carryover restrictions, </w:t>
            </w:r>
            <w:proofErr w:type="spellStart"/>
            <w:r>
              <w:rPr>
                <w:rFonts w:ascii="Arial" w:hAnsi="Arial" w:cs="Arial"/>
                <w:b/>
                <w:bCs/>
                <w:szCs w:val="20"/>
              </w:rPr>
              <w:t>etc</w:t>
            </w:r>
            <w:proofErr w:type="spellEnd"/>
            <w:proofErr w:type="gramStart"/>
            <w:r>
              <w:rPr>
                <w:rFonts w:ascii="Arial" w:hAnsi="Arial" w:cs="Arial"/>
                <w:b/>
                <w:bCs/>
                <w:szCs w:val="20"/>
              </w:rPr>
              <w:t>)?:</w:t>
            </w:r>
            <w:proofErr w:type="gramEnd"/>
            <w:r>
              <w:rPr>
                <w:rFonts w:ascii="Arial" w:hAnsi="Arial" w:cs="Arial"/>
                <w:b/>
                <w:bCs/>
                <w:szCs w:val="20"/>
              </w:rPr>
              <w:t xml:space="preserve">  </w:t>
            </w:r>
            <w:r w:rsidRPr="007970C2">
              <w:rPr>
                <w:rFonts w:ascii="Arial" w:hAnsi="Arial" w:cs="Arial"/>
                <w:b/>
                <w:bCs/>
                <w:szCs w:val="20"/>
              </w:rPr>
              <w:fldChar w:fldCharType="begin">
                <w:ffData>
                  <w:name w:val="Check2"/>
                  <w:enabled/>
                  <w:calcOnExit w:val="0"/>
                  <w:checkBox>
                    <w:sizeAuto/>
                    <w:default w:val="0"/>
                  </w:checkBox>
                </w:ffData>
              </w:fldChar>
            </w:r>
            <w:r w:rsidRPr="007970C2">
              <w:rPr>
                <w:rFonts w:ascii="Arial" w:hAnsi="Arial" w:cs="Arial"/>
                <w:b/>
                <w:bCs/>
                <w:szCs w:val="20"/>
              </w:rPr>
              <w:instrText xml:space="preserve"> FORMCHECKBOX </w:instrText>
            </w:r>
            <w:r w:rsidR="00A33B02">
              <w:rPr>
                <w:rFonts w:ascii="Arial" w:hAnsi="Arial" w:cs="Arial"/>
                <w:b/>
                <w:bCs/>
                <w:szCs w:val="20"/>
              </w:rPr>
            </w:r>
            <w:r w:rsidR="00A33B02">
              <w:rPr>
                <w:rFonts w:ascii="Arial" w:hAnsi="Arial" w:cs="Arial"/>
                <w:b/>
                <w:bCs/>
                <w:szCs w:val="20"/>
              </w:rPr>
              <w:fldChar w:fldCharType="separate"/>
            </w:r>
            <w:r w:rsidRPr="007970C2">
              <w:rPr>
                <w:rFonts w:ascii="Arial" w:hAnsi="Arial" w:cs="Arial"/>
                <w:b/>
                <w:bCs/>
                <w:szCs w:val="20"/>
              </w:rPr>
              <w:fldChar w:fldCharType="end"/>
            </w:r>
            <w:r>
              <w:rPr>
                <w:rFonts w:ascii="Arial" w:hAnsi="Arial" w:cs="Arial"/>
                <w:b/>
                <w:bCs/>
                <w:szCs w:val="20"/>
              </w:rPr>
              <w:t xml:space="preserve"> Yes </w:t>
            </w:r>
            <w:r w:rsidRPr="007970C2">
              <w:rPr>
                <w:rFonts w:ascii="Arial" w:hAnsi="Arial" w:cs="Arial"/>
                <w:b/>
                <w:bCs/>
                <w:szCs w:val="20"/>
              </w:rPr>
              <w:fldChar w:fldCharType="begin">
                <w:ffData>
                  <w:name w:val="Check2"/>
                  <w:enabled/>
                  <w:calcOnExit w:val="0"/>
                  <w:checkBox>
                    <w:sizeAuto/>
                    <w:default w:val="0"/>
                  </w:checkBox>
                </w:ffData>
              </w:fldChar>
            </w:r>
            <w:r w:rsidRPr="007970C2">
              <w:rPr>
                <w:rFonts w:ascii="Arial" w:hAnsi="Arial" w:cs="Arial"/>
                <w:b/>
                <w:bCs/>
                <w:szCs w:val="20"/>
              </w:rPr>
              <w:instrText xml:space="preserve"> FORMCHECKBOX </w:instrText>
            </w:r>
            <w:r w:rsidR="00A33B02">
              <w:rPr>
                <w:rFonts w:ascii="Arial" w:hAnsi="Arial" w:cs="Arial"/>
                <w:b/>
                <w:bCs/>
                <w:szCs w:val="20"/>
              </w:rPr>
            </w:r>
            <w:r w:rsidR="00A33B02">
              <w:rPr>
                <w:rFonts w:ascii="Arial" w:hAnsi="Arial" w:cs="Arial"/>
                <w:b/>
                <w:bCs/>
                <w:szCs w:val="20"/>
              </w:rPr>
              <w:fldChar w:fldCharType="separate"/>
            </w:r>
            <w:r w:rsidRPr="007970C2">
              <w:rPr>
                <w:rFonts w:ascii="Arial" w:hAnsi="Arial" w:cs="Arial"/>
                <w:b/>
                <w:bCs/>
                <w:szCs w:val="20"/>
              </w:rPr>
              <w:fldChar w:fldCharType="end"/>
            </w:r>
            <w:r>
              <w:rPr>
                <w:rFonts w:ascii="Arial" w:hAnsi="Arial" w:cs="Arial"/>
                <w:b/>
                <w:bCs/>
                <w:szCs w:val="20"/>
              </w:rPr>
              <w:t xml:space="preserve"> No</w:t>
            </w:r>
          </w:p>
          <w:p w14:paraId="2B3FC031" w14:textId="0220A471" w:rsidR="00003785" w:rsidRPr="007970C2" w:rsidRDefault="00003785" w:rsidP="00003785">
            <w:pPr>
              <w:pStyle w:val="ListParagraph"/>
              <w:numPr>
                <w:ilvl w:val="0"/>
                <w:numId w:val="0"/>
              </w:numPr>
              <w:rPr>
                <w:rFonts w:ascii="Arial" w:hAnsi="Arial" w:cs="Arial"/>
                <w:b/>
                <w:bCs/>
                <w:szCs w:val="20"/>
              </w:rPr>
            </w:pPr>
            <w:r>
              <w:rPr>
                <w:rFonts w:ascii="Arial" w:hAnsi="Arial" w:cs="Arial"/>
                <w:b/>
                <w:bCs/>
                <w:szCs w:val="20"/>
              </w:rPr>
              <w:t xml:space="preserve">If Yes, STOP and complete the </w:t>
            </w:r>
            <w:hyperlink r:id="rId9" w:history="1">
              <w:r w:rsidRPr="00003785">
                <w:rPr>
                  <w:rStyle w:val="Hyperlink"/>
                  <w:rFonts w:ascii="Arial" w:hAnsi="Arial" w:cs="Arial"/>
                  <w:b/>
                  <w:bCs/>
                  <w:szCs w:val="20"/>
                </w:rPr>
                <w:t>Pre-Award Request</w:t>
              </w:r>
            </w:hyperlink>
            <w:r>
              <w:rPr>
                <w:rFonts w:ascii="Arial" w:hAnsi="Arial" w:cs="Arial"/>
                <w:b/>
                <w:bCs/>
                <w:szCs w:val="20"/>
              </w:rPr>
              <w:t xml:space="preserve"> form instead</w:t>
            </w:r>
          </w:p>
        </w:tc>
      </w:tr>
      <w:tr w:rsidR="00003785" w14:paraId="3464A9EA" w14:textId="77777777" w:rsidTr="00FF7EF3">
        <w:tc>
          <w:tcPr>
            <w:tcW w:w="4945" w:type="dxa"/>
            <w:gridSpan w:val="3"/>
          </w:tcPr>
          <w:p w14:paraId="7559370E" w14:textId="46F81242" w:rsidR="00003785" w:rsidRPr="007970C2" w:rsidRDefault="00003785" w:rsidP="00003785">
            <w:pPr>
              <w:pStyle w:val="ListParagraph"/>
              <w:numPr>
                <w:ilvl w:val="0"/>
                <w:numId w:val="0"/>
              </w:numPr>
              <w:rPr>
                <w:rFonts w:ascii="Arial" w:hAnsi="Arial" w:cs="Arial"/>
                <w:b/>
                <w:bCs/>
                <w:szCs w:val="20"/>
              </w:rPr>
            </w:pPr>
            <w:r w:rsidRPr="007970C2">
              <w:rPr>
                <w:rFonts w:ascii="Arial" w:hAnsi="Arial" w:cs="Arial"/>
                <w:b/>
                <w:bCs/>
                <w:szCs w:val="20"/>
              </w:rPr>
              <w:t xml:space="preserve">Date: </w:t>
            </w:r>
          </w:p>
        </w:tc>
        <w:tc>
          <w:tcPr>
            <w:tcW w:w="5845" w:type="dxa"/>
            <w:gridSpan w:val="3"/>
          </w:tcPr>
          <w:p w14:paraId="7AA20347" w14:textId="2195BA06" w:rsidR="00003785" w:rsidRPr="007970C2" w:rsidRDefault="00003785" w:rsidP="00003785">
            <w:pPr>
              <w:pStyle w:val="ListParagraph"/>
              <w:numPr>
                <w:ilvl w:val="0"/>
                <w:numId w:val="0"/>
              </w:numPr>
              <w:rPr>
                <w:rFonts w:ascii="Arial" w:hAnsi="Arial" w:cs="Arial"/>
                <w:b/>
                <w:bCs/>
                <w:szCs w:val="20"/>
              </w:rPr>
            </w:pPr>
            <w:r w:rsidRPr="007970C2">
              <w:rPr>
                <w:rFonts w:ascii="Arial" w:hAnsi="Arial" w:cs="Arial"/>
                <w:b/>
                <w:bCs/>
                <w:szCs w:val="20"/>
              </w:rPr>
              <w:t xml:space="preserve">Requestor Name: </w:t>
            </w:r>
          </w:p>
        </w:tc>
      </w:tr>
      <w:tr w:rsidR="00003785" w14:paraId="20B8163E" w14:textId="77777777" w:rsidTr="00FF7EF3">
        <w:tc>
          <w:tcPr>
            <w:tcW w:w="4945" w:type="dxa"/>
            <w:gridSpan w:val="3"/>
          </w:tcPr>
          <w:p w14:paraId="14D737DF" w14:textId="2C426093" w:rsidR="00003785" w:rsidRPr="007970C2" w:rsidRDefault="00003785" w:rsidP="00003785">
            <w:pPr>
              <w:pStyle w:val="ListParagraph"/>
              <w:numPr>
                <w:ilvl w:val="0"/>
                <w:numId w:val="0"/>
              </w:numPr>
              <w:rPr>
                <w:rFonts w:ascii="Arial" w:hAnsi="Arial" w:cs="Arial"/>
                <w:b/>
                <w:bCs/>
                <w:szCs w:val="20"/>
              </w:rPr>
            </w:pPr>
            <w:r w:rsidRPr="007970C2">
              <w:rPr>
                <w:rFonts w:ascii="Arial" w:hAnsi="Arial" w:cs="Arial"/>
                <w:b/>
                <w:bCs/>
                <w:szCs w:val="20"/>
              </w:rPr>
              <w:t xml:space="preserve">Lead Unit #:  </w:t>
            </w:r>
          </w:p>
        </w:tc>
        <w:tc>
          <w:tcPr>
            <w:tcW w:w="5845" w:type="dxa"/>
            <w:gridSpan w:val="3"/>
          </w:tcPr>
          <w:p w14:paraId="1F8732E4" w14:textId="1A3918AE" w:rsidR="00003785" w:rsidRPr="007970C2" w:rsidRDefault="00003785" w:rsidP="00003785">
            <w:pPr>
              <w:pStyle w:val="ListParagraph"/>
              <w:numPr>
                <w:ilvl w:val="0"/>
                <w:numId w:val="0"/>
              </w:numPr>
              <w:rPr>
                <w:rFonts w:ascii="Arial" w:hAnsi="Arial" w:cs="Arial"/>
                <w:b/>
                <w:bCs/>
                <w:szCs w:val="20"/>
              </w:rPr>
            </w:pPr>
            <w:r w:rsidRPr="007970C2">
              <w:rPr>
                <w:rFonts w:ascii="Arial" w:hAnsi="Arial" w:cs="Arial"/>
                <w:b/>
                <w:bCs/>
                <w:szCs w:val="20"/>
              </w:rPr>
              <w:t xml:space="preserve">Lead Unit Name: </w:t>
            </w:r>
          </w:p>
        </w:tc>
      </w:tr>
      <w:tr w:rsidR="00003785" w14:paraId="25FE9AD7" w14:textId="77777777" w:rsidTr="00FF7EF3">
        <w:tc>
          <w:tcPr>
            <w:tcW w:w="4945" w:type="dxa"/>
            <w:gridSpan w:val="3"/>
          </w:tcPr>
          <w:p w14:paraId="513A11F4" w14:textId="28276AD8" w:rsidR="00003785" w:rsidRPr="007970C2" w:rsidRDefault="00003785" w:rsidP="00003785">
            <w:pPr>
              <w:pStyle w:val="ListParagraph"/>
              <w:numPr>
                <w:ilvl w:val="0"/>
                <w:numId w:val="0"/>
              </w:numPr>
              <w:rPr>
                <w:rFonts w:ascii="Arial" w:hAnsi="Arial" w:cs="Arial"/>
                <w:b/>
                <w:bCs/>
                <w:szCs w:val="20"/>
              </w:rPr>
            </w:pPr>
            <w:r w:rsidRPr="007970C2">
              <w:rPr>
                <w:rFonts w:ascii="Arial" w:hAnsi="Arial" w:cs="Arial"/>
                <w:b/>
                <w:bCs/>
                <w:szCs w:val="20"/>
              </w:rPr>
              <w:t xml:space="preserve">PI Name: </w:t>
            </w:r>
          </w:p>
        </w:tc>
        <w:tc>
          <w:tcPr>
            <w:tcW w:w="5845" w:type="dxa"/>
            <w:gridSpan w:val="3"/>
          </w:tcPr>
          <w:p w14:paraId="3BCF97C8" w14:textId="28795AF9" w:rsidR="00003785" w:rsidRPr="007970C2" w:rsidRDefault="00003785" w:rsidP="00003785">
            <w:pPr>
              <w:pStyle w:val="ListParagraph"/>
              <w:numPr>
                <w:ilvl w:val="0"/>
                <w:numId w:val="0"/>
              </w:numPr>
              <w:rPr>
                <w:rFonts w:ascii="Arial" w:hAnsi="Arial" w:cs="Arial"/>
                <w:b/>
                <w:bCs/>
                <w:szCs w:val="20"/>
              </w:rPr>
            </w:pPr>
            <w:r w:rsidRPr="007970C2">
              <w:rPr>
                <w:rFonts w:ascii="Arial" w:hAnsi="Arial" w:cs="Arial"/>
                <w:b/>
                <w:bCs/>
                <w:szCs w:val="20"/>
              </w:rPr>
              <w:t xml:space="preserve">Award Title: </w:t>
            </w:r>
          </w:p>
        </w:tc>
      </w:tr>
      <w:tr w:rsidR="00003785" w14:paraId="4A24D497" w14:textId="77777777" w:rsidTr="00BE76EE">
        <w:tc>
          <w:tcPr>
            <w:tcW w:w="2697" w:type="dxa"/>
          </w:tcPr>
          <w:p w14:paraId="2CDBB0DA" w14:textId="7333496D" w:rsidR="00003785" w:rsidRPr="007970C2" w:rsidRDefault="00003785" w:rsidP="00003785">
            <w:pPr>
              <w:pStyle w:val="ListParagraph"/>
              <w:numPr>
                <w:ilvl w:val="0"/>
                <w:numId w:val="0"/>
              </w:numPr>
              <w:rPr>
                <w:rFonts w:ascii="Arial" w:hAnsi="Arial" w:cs="Arial"/>
                <w:b/>
                <w:bCs/>
                <w:szCs w:val="20"/>
              </w:rPr>
            </w:pPr>
            <w:r w:rsidRPr="007970C2">
              <w:rPr>
                <w:rFonts w:ascii="Arial" w:hAnsi="Arial" w:cs="Arial"/>
                <w:b/>
                <w:bCs/>
                <w:szCs w:val="20"/>
              </w:rPr>
              <w:t xml:space="preserve">Sponsor: </w:t>
            </w:r>
          </w:p>
        </w:tc>
        <w:tc>
          <w:tcPr>
            <w:tcW w:w="8093" w:type="dxa"/>
            <w:gridSpan w:val="5"/>
          </w:tcPr>
          <w:p w14:paraId="5B2589D0" w14:textId="69C1C4CF" w:rsidR="00003785" w:rsidRPr="007970C2" w:rsidRDefault="00003785" w:rsidP="00003785">
            <w:pPr>
              <w:pStyle w:val="ListParagraph"/>
              <w:numPr>
                <w:ilvl w:val="0"/>
                <w:numId w:val="0"/>
              </w:numPr>
              <w:rPr>
                <w:rFonts w:ascii="Arial" w:hAnsi="Arial" w:cs="Arial"/>
                <w:b/>
                <w:bCs/>
                <w:szCs w:val="20"/>
              </w:rPr>
            </w:pPr>
            <w:r w:rsidRPr="007970C2">
              <w:rPr>
                <w:rFonts w:ascii="Arial" w:hAnsi="Arial" w:cs="Arial"/>
                <w:b/>
                <w:bCs/>
                <w:szCs w:val="20"/>
              </w:rPr>
              <w:t xml:space="preserve">Sponsor Contact Name, Email and Phone: </w:t>
            </w:r>
          </w:p>
        </w:tc>
      </w:tr>
      <w:tr w:rsidR="00003785" w14:paraId="6E754330" w14:textId="77777777" w:rsidTr="00514415">
        <w:tc>
          <w:tcPr>
            <w:tcW w:w="4945" w:type="dxa"/>
            <w:gridSpan w:val="3"/>
          </w:tcPr>
          <w:p w14:paraId="419EC2B8" w14:textId="77777777" w:rsidR="00003785" w:rsidRDefault="00003785" w:rsidP="00003785">
            <w:pPr>
              <w:pStyle w:val="ListParagraph"/>
              <w:numPr>
                <w:ilvl w:val="0"/>
                <w:numId w:val="0"/>
              </w:numPr>
              <w:rPr>
                <w:rFonts w:ascii="Arial" w:hAnsi="Arial" w:cs="Arial"/>
                <w:b/>
                <w:bCs/>
                <w:szCs w:val="20"/>
              </w:rPr>
            </w:pPr>
            <w:r w:rsidRPr="007970C2">
              <w:rPr>
                <w:rFonts w:ascii="Arial" w:hAnsi="Arial" w:cs="Arial"/>
                <w:b/>
                <w:bCs/>
                <w:szCs w:val="20"/>
              </w:rPr>
              <w:t xml:space="preserve">Anticipated Award Modification: </w:t>
            </w:r>
          </w:p>
          <w:p w14:paraId="49F701D8" w14:textId="77A9A152" w:rsidR="00003785" w:rsidRPr="007970C2" w:rsidRDefault="00003785" w:rsidP="00003785">
            <w:pPr>
              <w:pStyle w:val="ListParagraph"/>
              <w:numPr>
                <w:ilvl w:val="0"/>
                <w:numId w:val="0"/>
              </w:numPr>
              <w:rPr>
                <w:rFonts w:ascii="Arial" w:hAnsi="Arial" w:cs="Arial"/>
                <w:b/>
                <w:bCs/>
                <w:szCs w:val="20"/>
                <w:u w:val="single"/>
              </w:rPr>
            </w:pPr>
            <w:r w:rsidRPr="007970C2">
              <w:rPr>
                <w:rFonts w:ascii="Arial" w:hAnsi="Arial" w:cs="Arial"/>
                <w:b/>
                <w:bCs/>
                <w:szCs w:val="20"/>
              </w:rPr>
              <w:fldChar w:fldCharType="begin">
                <w:ffData>
                  <w:name w:val="Check1"/>
                  <w:enabled/>
                  <w:calcOnExit w:val="0"/>
                  <w:checkBox>
                    <w:sizeAuto/>
                    <w:default w:val="0"/>
                  </w:checkBox>
                </w:ffData>
              </w:fldChar>
            </w:r>
            <w:bookmarkStart w:id="0" w:name="Check1"/>
            <w:r w:rsidRPr="007970C2">
              <w:rPr>
                <w:rFonts w:ascii="Arial" w:hAnsi="Arial" w:cs="Arial"/>
                <w:b/>
                <w:bCs/>
                <w:szCs w:val="20"/>
              </w:rPr>
              <w:instrText xml:space="preserve"> FORMCHECKBOX </w:instrText>
            </w:r>
            <w:r w:rsidR="00A33B02">
              <w:rPr>
                <w:rFonts w:ascii="Arial" w:hAnsi="Arial" w:cs="Arial"/>
                <w:b/>
                <w:bCs/>
                <w:szCs w:val="20"/>
              </w:rPr>
            </w:r>
            <w:r w:rsidR="00A33B02">
              <w:rPr>
                <w:rFonts w:ascii="Arial" w:hAnsi="Arial" w:cs="Arial"/>
                <w:b/>
                <w:bCs/>
                <w:szCs w:val="20"/>
              </w:rPr>
              <w:fldChar w:fldCharType="separate"/>
            </w:r>
            <w:r w:rsidRPr="007970C2">
              <w:rPr>
                <w:rFonts w:ascii="Arial" w:hAnsi="Arial" w:cs="Arial"/>
                <w:b/>
                <w:bCs/>
                <w:szCs w:val="20"/>
              </w:rPr>
              <w:fldChar w:fldCharType="end"/>
            </w:r>
            <w:bookmarkEnd w:id="0"/>
            <w:r w:rsidRPr="007970C2">
              <w:rPr>
                <w:rFonts w:ascii="Arial" w:hAnsi="Arial" w:cs="Arial"/>
                <w:b/>
                <w:bCs/>
                <w:szCs w:val="20"/>
              </w:rPr>
              <w:t xml:space="preserve">No-cost Extension     </w:t>
            </w:r>
            <w:r w:rsidRPr="007970C2">
              <w:rPr>
                <w:rFonts w:ascii="Arial" w:hAnsi="Arial" w:cs="Arial"/>
                <w:b/>
                <w:bCs/>
                <w:szCs w:val="20"/>
              </w:rPr>
              <w:fldChar w:fldCharType="begin">
                <w:ffData>
                  <w:name w:val="Check2"/>
                  <w:enabled/>
                  <w:calcOnExit w:val="0"/>
                  <w:checkBox>
                    <w:sizeAuto/>
                    <w:default w:val="0"/>
                  </w:checkBox>
                </w:ffData>
              </w:fldChar>
            </w:r>
            <w:bookmarkStart w:id="1" w:name="Check2"/>
            <w:r w:rsidRPr="007970C2">
              <w:rPr>
                <w:rFonts w:ascii="Arial" w:hAnsi="Arial" w:cs="Arial"/>
                <w:b/>
                <w:bCs/>
                <w:szCs w:val="20"/>
              </w:rPr>
              <w:instrText xml:space="preserve"> FORMCHECKBOX </w:instrText>
            </w:r>
            <w:r w:rsidR="00A33B02">
              <w:rPr>
                <w:rFonts w:ascii="Arial" w:hAnsi="Arial" w:cs="Arial"/>
                <w:b/>
                <w:bCs/>
                <w:szCs w:val="20"/>
              </w:rPr>
            </w:r>
            <w:r w:rsidR="00A33B02">
              <w:rPr>
                <w:rFonts w:ascii="Arial" w:hAnsi="Arial" w:cs="Arial"/>
                <w:b/>
                <w:bCs/>
                <w:szCs w:val="20"/>
              </w:rPr>
              <w:fldChar w:fldCharType="separate"/>
            </w:r>
            <w:r w:rsidRPr="007970C2">
              <w:rPr>
                <w:rFonts w:ascii="Arial" w:hAnsi="Arial" w:cs="Arial"/>
                <w:b/>
                <w:bCs/>
                <w:szCs w:val="20"/>
              </w:rPr>
              <w:fldChar w:fldCharType="end"/>
            </w:r>
            <w:bookmarkEnd w:id="1"/>
            <w:r w:rsidRPr="007970C2">
              <w:rPr>
                <w:rFonts w:ascii="Arial" w:hAnsi="Arial" w:cs="Arial"/>
                <w:b/>
                <w:bCs/>
                <w:szCs w:val="20"/>
              </w:rPr>
              <w:t>Incremental Funding</w:t>
            </w:r>
          </w:p>
        </w:tc>
        <w:tc>
          <w:tcPr>
            <w:tcW w:w="3060" w:type="dxa"/>
            <w:gridSpan w:val="2"/>
          </w:tcPr>
          <w:p w14:paraId="74427C46" w14:textId="77777777" w:rsidR="00003785" w:rsidRDefault="00003785" w:rsidP="00003785">
            <w:pPr>
              <w:pStyle w:val="ListParagraph"/>
              <w:numPr>
                <w:ilvl w:val="0"/>
                <w:numId w:val="0"/>
              </w:numPr>
              <w:rPr>
                <w:rFonts w:ascii="Arial" w:hAnsi="Arial" w:cs="Arial"/>
                <w:b/>
                <w:bCs/>
                <w:szCs w:val="20"/>
              </w:rPr>
            </w:pPr>
            <w:r w:rsidRPr="007970C2">
              <w:rPr>
                <w:rFonts w:ascii="Arial" w:hAnsi="Arial" w:cs="Arial"/>
                <w:b/>
                <w:bCs/>
                <w:szCs w:val="20"/>
              </w:rPr>
              <w:t xml:space="preserve">Kuali Award ID #: </w:t>
            </w:r>
          </w:p>
          <w:p w14:paraId="4E9BE9A9" w14:textId="02A0F779" w:rsidR="00003785" w:rsidRPr="007970C2" w:rsidRDefault="00003785" w:rsidP="00003785">
            <w:pPr>
              <w:pStyle w:val="ListParagraph"/>
              <w:numPr>
                <w:ilvl w:val="0"/>
                <w:numId w:val="0"/>
              </w:numPr>
              <w:rPr>
                <w:rFonts w:ascii="Arial" w:hAnsi="Arial" w:cs="Arial"/>
                <w:b/>
                <w:bCs/>
                <w:szCs w:val="20"/>
              </w:rPr>
            </w:pPr>
          </w:p>
        </w:tc>
        <w:tc>
          <w:tcPr>
            <w:tcW w:w="2785" w:type="dxa"/>
          </w:tcPr>
          <w:p w14:paraId="508DB971" w14:textId="77777777" w:rsidR="00003785" w:rsidRDefault="00003785" w:rsidP="00003785">
            <w:pPr>
              <w:pStyle w:val="ListParagraph"/>
              <w:numPr>
                <w:ilvl w:val="0"/>
                <w:numId w:val="0"/>
              </w:numPr>
              <w:rPr>
                <w:rFonts w:ascii="Arial" w:hAnsi="Arial" w:cs="Arial"/>
                <w:b/>
                <w:bCs/>
                <w:szCs w:val="20"/>
              </w:rPr>
            </w:pPr>
            <w:r>
              <w:rPr>
                <w:rFonts w:ascii="Arial" w:hAnsi="Arial" w:cs="Arial"/>
                <w:b/>
                <w:bCs/>
                <w:szCs w:val="20"/>
              </w:rPr>
              <w:t>PS Project #:</w:t>
            </w:r>
          </w:p>
          <w:p w14:paraId="5166C3E0" w14:textId="35A686CA" w:rsidR="00003785" w:rsidRPr="007970C2" w:rsidRDefault="00003785" w:rsidP="00003785">
            <w:pPr>
              <w:pStyle w:val="ListParagraph"/>
              <w:numPr>
                <w:ilvl w:val="0"/>
                <w:numId w:val="0"/>
              </w:numPr>
              <w:rPr>
                <w:rFonts w:ascii="Arial" w:hAnsi="Arial" w:cs="Arial"/>
                <w:b/>
                <w:bCs/>
                <w:szCs w:val="20"/>
              </w:rPr>
            </w:pPr>
          </w:p>
        </w:tc>
      </w:tr>
      <w:tr w:rsidR="00003785" w14:paraId="2ADE4D7D" w14:textId="77777777" w:rsidTr="00FF7EF3">
        <w:trPr>
          <w:trHeight w:val="494"/>
        </w:trPr>
        <w:tc>
          <w:tcPr>
            <w:tcW w:w="3235" w:type="dxa"/>
            <w:gridSpan w:val="2"/>
          </w:tcPr>
          <w:p w14:paraId="7EF0567C" w14:textId="77777777" w:rsidR="00003785" w:rsidRPr="007970C2" w:rsidRDefault="00003785" w:rsidP="00003785">
            <w:pPr>
              <w:pStyle w:val="ListParagraph"/>
              <w:numPr>
                <w:ilvl w:val="0"/>
                <w:numId w:val="0"/>
              </w:numPr>
              <w:rPr>
                <w:rFonts w:ascii="Arial" w:hAnsi="Arial" w:cs="Arial"/>
                <w:b/>
                <w:bCs/>
                <w:szCs w:val="20"/>
              </w:rPr>
            </w:pPr>
            <w:r w:rsidRPr="007970C2">
              <w:rPr>
                <w:rFonts w:ascii="Arial" w:hAnsi="Arial" w:cs="Arial"/>
                <w:b/>
                <w:bCs/>
                <w:szCs w:val="20"/>
              </w:rPr>
              <w:t xml:space="preserve">Anticipated Award End Date: </w:t>
            </w:r>
          </w:p>
          <w:p w14:paraId="74ED3A57" w14:textId="09211EDE" w:rsidR="00003785" w:rsidRPr="007970C2" w:rsidRDefault="00003785" w:rsidP="00003785">
            <w:pPr>
              <w:pStyle w:val="ListParagraph"/>
              <w:numPr>
                <w:ilvl w:val="0"/>
                <w:numId w:val="0"/>
              </w:numPr>
              <w:rPr>
                <w:rFonts w:ascii="Arial" w:hAnsi="Arial" w:cs="Arial"/>
                <w:b/>
                <w:bCs/>
                <w:szCs w:val="20"/>
              </w:rPr>
            </w:pPr>
          </w:p>
        </w:tc>
        <w:tc>
          <w:tcPr>
            <w:tcW w:w="3351" w:type="dxa"/>
            <w:gridSpan w:val="2"/>
          </w:tcPr>
          <w:p w14:paraId="4A2DC5E0" w14:textId="0985D354" w:rsidR="00003785" w:rsidRPr="007970C2" w:rsidRDefault="00003785" w:rsidP="00003785">
            <w:pPr>
              <w:pStyle w:val="ListParagraph"/>
              <w:numPr>
                <w:ilvl w:val="0"/>
                <w:numId w:val="0"/>
              </w:numPr>
              <w:rPr>
                <w:rFonts w:ascii="Arial" w:hAnsi="Arial" w:cs="Arial"/>
                <w:b/>
                <w:bCs/>
                <w:szCs w:val="20"/>
              </w:rPr>
            </w:pPr>
            <w:r w:rsidRPr="007970C2">
              <w:rPr>
                <w:rFonts w:ascii="Arial" w:hAnsi="Arial" w:cs="Arial"/>
                <w:b/>
                <w:bCs/>
                <w:szCs w:val="20"/>
              </w:rPr>
              <w:t>Total expect</w:t>
            </w:r>
            <w:r>
              <w:rPr>
                <w:rFonts w:ascii="Arial" w:hAnsi="Arial" w:cs="Arial"/>
                <w:b/>
                <w:bCs/>
                <w:szCs w:val="20"/>
              </w:rPr>
              <w:t>ed</w:t>
            </w:r>
            <w:r w:rsidRPr="007970C2">
              <w:rPr>
                <w:rFonts w:ascii="Arial" w:hAnsi="Arial" w:cs="Arial"/>
                <w:b/>
                <w:bCs/>
                <w:szCs w:val="20"/>
              </w:rPr>
              <w:t xml:space="preserve"> funding for budget period: $</w:t>
            </w:r>
          </w:p>
        </w:tc>
        <w:tc>
          <w:tcPr>
            <w:tcW w:w="4204" w:type="dxa"/>
            <w:gridSpan w:val="2"/>
          </w:tcPr>
          <w:p w14:paraId="38D6FE15" w14:textId="5EEE0677" w:rsidR="00003785" w:rsidRPr="007970C2" w:rsidRDefault="00003785" w:rsidP="00003785">
            <w:pPr>
              <w:pStyle w:val="ListParagraph"/>
              <w:numPr>
                <w:ilvl w:val="0"/>
                <w:numId w:val="0"/>
              </w:numPr>
              <w:rPr>
                <w:rFonts w:ascii="Arial" w:hAnsi="Arial" w:cs="Arial"/>
                <w:b/>
                <w:bCs/>
                <w:szCs w:val="20"/>
              </w:rPr>
            </w:pPr>
            <w:r w:rsidRPr="007970C2">
              <w:rPr>
                <w:rFonts w:ascii="Arial" w:hAnsi="Arial" w:cs="Arial"/>
                <w:b/>
                <w:bCs/>
                <w:szCs w:val="20"/>
              </w:rPr>
              <w:t xml:space="preserve">Requested expenditure ceiling </w:t>
            </w:r>
            <w:r w:rsidRPr="007970C2">
              <w:rPr>
                <w:rFonts w:ascii="Arial" w:hAnsi="Arial" w:cs="Arial"/>
                <w:b/>
                <w:bCs/>
                <w:sz w:val="16"/>
                <w:szCs w:val="16"/>
              </w:rPr>
              <w:t>(cannot exceed 20% of the budget period):</w:t>
            </w:r>
            <w:r w:rsidRPr="007970C2">
              <w:rPr>
                <w:rFonts w:ascii="Arial" w:hAnsi="Arial" w:cs="Arial"/>
                <w:b/>
                <w:bCs/>
                <w:szCs w:val="20"/>
              </w:rPr>
              <w:t xml:space="preserve"> $</w:t>
            </w:r>
          </w:p>
        </w:tc>
      </w:tr>
      <w:tr w:rsidR="00003785" w14:paraId="1597DCA5" w14:textId="77777777" w:rsidTr="00C116D6">
        <w:trPr>
          <w:trHeight w:val="305"/>
        </w:trPr>
        <w:tc>
          <w:tcPr>
            <w:tcW w:w="10790" w:type="dxa"/>
            <w:gridSpan w:val="6"/>
          </w:tcPr>
          <w:p w14:paraId="5B98F264" w14:textId="5A5A8CC6" w:rsidR="00003785" w:rsidRPr="007970C2" w:rsidRDefault="00003785" w:rsidP="00003785">
            <w:pPr>
              <w:pStyle w:val="ListParagraph"/>
              <w:numPr>
                <w:ilvl w:val="0"/>
                <w:numId w:val="0"/>
              </w:numPr>
              <w:rPr>
                <w:rFonts w:ascii="Arial" w:hAnsi="Arial" w:cs="Arial"/>
                <w:b/>
                <w:bCs/>
                <w:szCs w:val="20"/>
              </w:rPr>
            </w:pPr>
            <w:r w:rsidRPr="007970C2">
              <w:rPr>
                <w:rFonts w:ascii="Arial" w:hAnsi="Arial" w:cs="Arial"/>
                <w:b/>
                <w:bCs/>
                <w:szCs w:val="20"/>
              </w:rPr>
              <w:t xml:space="preserve">Temporary extension end date:(no more than 90 days after initial obligated end date): </w:t>
            </w:r>
          </w:p>
        </w:tc>
      </w:tr>
    </w:tbl>
    <w:p w14:paraId="066CAE3E" w14:textId="77777777" w:rsidR="0089450B" w:rsidRPr="00821D55" w:rsidRDefault="0089450B" w:rsidP="00821D55">
      <w:pPr>
        <w:pStyle w:val="ListParagraph"/>
        <w:numPr>
          <w:ilvl w:val="0"/>
          <w:numId w:val="0"/>
        </w:numPr>
        <w:rPr>
          <w:rFonts w:ascii="Calibri" w:hAnsi="Calibri" w:cs="Calibri"/>
          <w:szCs w:val="20"/>
        </w:rPr>
      </w:pPr>
    </w:p>
    <w:tbl>
      <w:tblPr>
        <w:tblpPr w:leftFromText="180" w:rightFromText="180" w:vertAnchor="text" w:horzAnchor="margin" w:tblpY="-42"/>
        <w:tblOverlap w:val="never"/>
        <w:tblW w:w="108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830"/>
        <w:gridCol w:w="2970"/>
      </w:tblGrid>
      <w:tr w:rsidR="00C116D6" w14:paraId="474CA28C" w14:textId="77777777" w:rsidTr="55DE1E3C">
        <w:trPr>
          <w:trHeight w:val="1286"/>
        </w:trPr>
        <w:tc>
          <w:tcPr>
            <w:tcW w:w="7830" w:type="dxa"/>
          </w:tcPr>
          <w:p w14:paraId="343AE36E" w14:textId="22B0188A" w:rsidR="00C116D6" w:rsidRPr="002A1318" w:rsidRDefault="55DE1E3C" w:rsidP="00C116D6">
            <w:pPr>
              <w:pStyle w:val="NormalWeb"/>
              <w:rPr>
                <w:rFonts w:ascii="Arial" w:hAnsi="Arial" w:cs="Arial"/>
                <w:sz w:val="18"/>
                <w:szCs w:val="18"/>
              </w:rPr>
            </w:pPr>
            <w:r w:rsidRPr="55DE1E3C">
              <w:rPr>
                <w:rFonts w:ascii="Arial" w:hAnsi="Arial" w:cs="Arial"/>
                <w:sz w:val="18"/>
                <w:szCs w:val="18"/>
              </w:rPr>
              <w:t>To continue this project (award), it will be necessary for the Project Director/Principal Investigator to extend this project number prior to receipt of actual award modification. I understand the originating unit is fully responsible for any charges made to the account number, if for any reason this award modification does not materialize. I understand this project extension is only valid for the time period indicated above.</w:t>
            </w:r>
          </w:p>
        </w:tc>
        <w:tc>
          <w:tcPr>
            <w:tcW w:w="2970" w:type="dxa"/>
          </w:tcPr>
          <w:p w14:paraId="5233CA40" w14:textId="77777777" w:rsidR="00C116D6" w:rsidRPr="009815BF" w:rsidRDefault="00C116D6" w:rsidP="00C116D6">
            <w:pPr>
              <w:pStyle w:val="NormalWeb"/>
              <w:rPr>
                <w:rFonts w:ascii="Arial" w:hAnsi="Arial" w:cs="Arial"/>
                <w:b/>
                <w:i/>
                <w:sz w:val="18"/>
                <w:szCs w:val="18"/>
              </w:rPr>
            </w:pPr>
            <w:r w:rsidRPr="009815BF">
              <w:rPr>
                <w:rFonts w:ascii="Arial" w:hAnsi="Arial" w:cs="Arial"/>
                <w:b/>
                <w:sz w:val="18"/>
                <w:szCs w:val="18"/>
              </w:rPr>
              <w:t xml:space="preserve">Unit </w:t>
            </w:r>
            <w:proofErr w:type="spellStart"/>
            <w:r>
              <w:rPr>
                <w:rFonts w:ascii="Arial" w:hAnsi="Arial" w:cs="Arial"/>
                <w:b/>
                <w:sz w:val="18"/>
                <w:szCs w:val="18"/>
              </w:rPr>
              <w:t>Chartstring</w:t>
            </w:r>
            <w:proofErr w:type="spellEnd"/>
            <w:r w:rsidRPr="009815BF">
              <w:rPr>
                <w:rFonts w:ascii="Arial" w:hAnsi="Arial" w:cs="Arial"/>
                <w:b/>
                <w:sz w:val="18"/>
                <w:szCs w:val="18"/>
              </w:rPr>
              <w:t xml:space="preserve"> </w:t>
            </w:r>
            <w:r w:rsidRPr="009815BF">
              <w:rPr>
                <w:rFonts w:ascii="Arial" w:hAnsi="Arial" w:cs="Arial"/>
                <w:b/>
                <w:i/>
                <w:sz w:val="18"/>
                <w:szCs w:val="18"/>
              </w:rPr>
              <w:t>(</w:t>
            </w:r>
            <w:r w:rsidRPr="009815BF">
              <w:rPr>
                <w:rFonts w:ascii="Arial" w:hAnsi="Arial" w:cs="Arial"/>
                <w:b/>
                <w:i/>
                <w:sz w:val="16"/>
                <w:szCs w:val="16"/>
              </w:rPr>
              <w:t>to be charged if</w:t>
            </w:r>
            <w:r>
              <w:rPr>
                <w:rFonts w:ascii="Arial" w:hAnsi="Arial" w:cs="Arial"/>
                <w:b/>
                <w:i/>
                <w:sz w:val="16"/>
                <w:szCs w:val="16"/>
              </w:rPr>
              <w:t xml:space="preserve"> final award document is not received</w:t>
            </w:r>
            <w:r w:rsidRPr="009815BF">
              <w:rPr>
                <w:rFonts w:ascii="Arial" w:hAnsi="Arial" w:cs="Arial"/>
                <w:b/>
                <w:i/>
                <w:sz w:val="18"/>
                <w:szCs w:val="18"/>
              </w:rPr>
              <w:t>)</w:t>
            </w:r>
          </w:p>
          <w:p w14:paraId="27E2EA8B" w14:textId="77777777" w:rsidR="00C116D6" w:rsidRPr="00EC3223" w:rsidRDefault="00C116D6" w:rsidP="00C116D6">
            <w:pPr>
              <w:pStyle w:val="NormalWeb"/>
              <w:rPr>
                <w:rFonts w:ascii="Arial" w:hAnsi="Arial" w:cs="Arial"/>
                <w:b/>
                <w:sz w:val="20"/>
                <w:szCs w:val="20"/>
              </w:rPr>
            </w:pPr>
          </w:p>
        </w:tc>
      </w:tr>
      <w:tr w:rsidR="00C116D6" w14:paraId="247837F9" w14:textId="77777777" w:rsidTr="55DE1E3C">
        <w:trPr>
          <w:trHeight w:val="255"/>
        </w:trPr>
        <w:tc>
          <w:tcPr>
            <w:tcW w:w="7830" w:type="dxa"/>
          </w:tcPr>
          <w:p w14:paraId="6204BCB5" w14:textId="77777777" w:rsidR="00C116D6" w:rsidRPr="009815BF" w:rsidRDefault="00C116D6" w:rsidP="00C116D6">
            <w:pPr>
              <w:pStyle w:val="NormalWeb"/>
              <w:rPr>
                <w:rFonts w:ascii="Arial" w:hAnsi="Arial" w:cs="Arial"/>
                <w:b/>
                <w:sz w:val="18"/>
                <w:szCs w:val="18"/>
              </w:rPr>
            </w:pPr>
            <w:r>
              <w:rPr>
                <w:rFonts w:ascii="Arial" w:hAnsi="Arial" w:cs="Arial"/>
                <w:b/>
                <w:sz w:val="20"/>
                <w:szCs w:val="20"/>
              </w:rPr>
              <w:t xml:space="preserve"> </w:t>
            </w:r>
            <w:r w:rsidRPr="009815BF">
              <w:rPr>
                <w:rFonts w:ascii="Arial" w:hAnsi="Arial" w:cs="Arial"/>
                <w:b/>
                <w:sz w:val="18"/>
                <w:szCs w:val="18"/>
              </w:rPr>
              <w:t xml:space="preserve">Project Director/PI Name: </w:t>
            </w:r>
          </w:p>
        </w:tc>
        <w:tc>
          <w:tcPr>
            <w:tcW w:w="2970" w:type="dxa"/>
          </w:tcPr>
          <w:p w14:paraId="6AC86283" w14:textId="77777777" w:rsidR="00C116D6" w:rsidRPr="009815BF" w:rsidRDefault="00C116D6" w:rsidP="00C116D6">
            <w:pPr>
              <w:pStyle w:val="NormalWeb"/>
              <w:rPr>
                <w:rFonts w:ascii="Arial" w:hAnsi="Arial" w:cs="Arial"/>
                <w:sz w:val="18"/>
                <w:szCs w:val="18"/>
              </w:rPr>
            </w:pPr>
            <w:r w:rsidRPr="009815BF">
              <w:rPr>
                <w:rFonts w:ascii="Arial" w:hAnsi="Arial" w:cs="Arial"/>
                <w:b/>
                <w:sz w:val="18"/>
                <w:szCs w:val="18"/>
              </w:rPr>
              <w:t xml:space="preserve"> Phone:</w:t>
            </w:r>
            <w:r w:rsidRPr="009815BF">
              <w:rPr>
                <w:rFonts w:ascii="Arial" w:hAnsi="Arial" w:cs="Arial"/>
                <w:sz w:val="18"/>
                <w:szCs w:val="18"/>
              </w:rPr>
              <w:t xml:space="preserve"> ____-____-____</w:t>
            </w:r>
          </w:p>
        </w:tc>
      </w:tr>
      <w:tr w:rsidR="00C116D6" w14:paraId="1F5A043A" w14:textId="77777777" w:rsidTr="55DE1E3C">
        <w:trPr>
          <w:trHeight w:val="642"/>
        </w:trPr>
        <w:tc>
          <w:tcPr>
            <w:tcW w:w="7830" w:type="dxa"/>
          </w:tcPr>
          <w:p w14:paraId="33081304" w14:textId="77777777" w:rsidR="00C116D6" w:rsidRPr="009815BF" w:rsidRDefault="00C116D6" w:rsidP="00C116D6">
            <w:pPr>
              <w:pStyle w:val="NormalWeb"/>
              <w:rPr>
                <w:rFonts w:ascii="Arial" w:hAnsi="Arial" w:cs="Arial"/>
                <w:b/>
                <w:sz w:val="18"/>
                <w:szCs w:val="18"/>
              </w:rPr>
            </w:pPr>
            <w:r>
              <w:rPr>
                <w:rFonts w:ascii="Arial" w:hAnsi="Arial" w:cs="Arial"/>
                <w:b/>
                <w:sz w:val="20"/>
                <w:szCs w:val="20"/>
              </w:rPr>
              <w:t xml:space="preserve"> </w:t>
            </w:r>
            <w:r w:rsidRPr="009815BF">
              <w:rPr>
                <w:rFonts w:ascii="Arial" w:hAnsi="Arial" w:cs="Arial"/>
                <w:b/>
                <w:sz w:val="18"/>
                <w:szCs w:val="18"/>
              </w:rPr>
              <w:t xml:space="preserve">Signature: </w:t>
            </w:r>
          </w:p>
        </w:tc>
        <w:tc>
          <w:tcPr>
            <w:tcW w:w="2970" w:type="dxa"/>
          </w:tcPr>
          <w:p w14:paraId="57CE45D6" w14:textId="77777777" w:rsidR="00C116D6" w:rsidRPr="009815BF" w:rsidRDefault="00C116D6" w:rsidP="00C116D6">
            <w:pPr>
              <w:pStyle w:val="NormalWeb"/>
              <w:rPr>
                <w:rFonts w:ascii="Arial" w:hAnsi="Arial" w:cs="Arial"/>
                <w:b/>
                <w:sz w:val="18"/>
                <w:szCs w:val="18"/>
              </w:rPr>
            </w:pPr>
            <w:r w:rsidRPr="009815BF">
              <w:rPr>
                <w:rFonts w:ascii="Arial" w:hAnsi="Arial" w:cs="Arial"/>
                <w:b/>
                <w:sz w:val="18"/>
                <w:szCs w:val="18"/>
              </w:rPr>
              <w:t xml:space="preserve"> Date:  </w:t>
            </w:r>
          </w:p>
        </w:tc>
      </w:tr>
      <w:tr w:rsidR="00C116D6" w14:paraId="3B7A8731" w14:textId="77777777" w:rsidTr="55DE1E3C">
        <w:trPr>
          <w:trHeight w:val="255"/>
        </w:trPr>
        <w:tc>
          <w:tcPr>
            <w:tcW w:w="7830" w:type="dxa"/>
          </w:tcPr>
          <w:p w14:paraId="5B60E49C" w14:textId="77777777" w:rsidR="00C116D6" w:rsidRPr="009815BF" w:rsidRDefault="00C116D6" w:rsidP="00C116D6">
            <w:pPr>
              <w:pStyle w:val="NormalWeb"/>
              <w:rPr>
                <w:rFonts w:ascii="Arial" w:hAnsi="Arial" w:cs="Arial"/>
                <w:b/>
                <w:sz w:val="18"/>
                <w:szCs w:val="18"/>
              </w:rPr>
            </w:pPr>
            <w:r w:rsidRPr="009815BF">
              <w:rPr>
                <w:rFonts w:ascii="Arial" w:hAnsi="Arial" w:cs="Arial"/>
                <w:b/>
                <w:sz w:val="18"/>
                <w:szCs w:val="18"/>
              </w:rPr>
              <w:t xml:space="preserve"> </w:t>
            </w:r>
            <w:r>
              <w:rPr>
                <w:rFonts w:ascii="Arial" w:hAnsi="Arial" w:cs="Arial"/>
                <w:b/>
                <w:sz w:val="18"/>
                <w:szCs w:val="18"/>
              </w:rPr>
              <w:t xml:space="preserve">Department /Center Director </w:t>
            </w:r>
            <w:r w:rsidRPr="009815BF">
              <w:rPr>
                <w:rFonts w:ascii="Arial" w:hAnsi="Arial" w:cs="Arial"/>
                <w:b/>
                <w:sz w:val="18"/>
                <w:szCs w:val="18"/>
              </w:rPr>
              <w:t xml:space="preserve">Name: </w:t>
            </w:r>
          </w:p>
        </w:tc>
        <w:tc>
          <w:tcPr>
            <w:tcW w:w="2970" w:type="dxa"/>
          </w:tcPr>
          <w:p w14:paraId="2F2F0FB6" w14:textId="77777777" w:rsidR="00C116D6" w:rsidRPr="009815BF" w:rsidRDefault="00C116D6" w:rsidP="00C116D6">
            <w:pPr>
              <w:pStyle w:val="NormalWeb"/>
              <w:rPr>
                <w:rFonts w:ascii="Arial" w:hAnsi="Arial" w:cs="Arial"/>
                <w:b/>
                <w:sz w:val="18"/>
                <w:szCs w:val="18"/>
              </w:rPr>
            </w:pPr>
            <w:r w:rsidRPr="009815BF">
              <w:rPr>
                <w:rFonts w:ascii="Arial" w:hAnsi="Arial" w:cs="Arial"/>
                <w:b/>
                <w:sz w:val="18"/>
                <w:szCs w:val="18"/>
              </w:rPr>
              <w:t xml:space="preserve"> Phone:</w:t>
            </w:r>
            <w:r w:rsidRPr="009815BF">
              <w:rPr>
                <w:rFonts w:ascii="Arial" w:hAnsi="Arial" w:cs="Arial"/>
                <w:sz w:val="18"/>
                <w:szCs w:val="18"/>
              </w:rPr>
              <w:t xml:space="preserve"> ____-____-____</w:t>
            </w:r>
          </w:p>
        </w:tc>
      </w:tr>
      <w:tr w:rsidR="00C116D6" w14:paraId="5883528D" w14:textId="77777777" w:rsidTr="55DE1E3C">
        <w:trPr>
          <w:trHeight w:val="570"/>
        </w:trPr>
        <w:tc>
          <w:tcPr>
            <w:tcW w:w="7830" w:type="dxa"/>
          </w:tcPr>
          <w:p w14:paraId="66A146FA" w14:textId="77777777" w:rsidR="00C116D6" w:rsidRPr="009815BF" w:rsidRDefault="00C116D6" w:rsidP="00C116D6">
            <w:pPr>
              <w:pStyle w:val="NormalWeb"/>
              <w:rPr>
                <w:rFonts w:ascii="Arial" w:hAnsi="Arial" w:cs="Arial"/>
                <w:b/>
                <w:sz w:val="18"/>
                <w:szCs w:val="18"/>
              </w:rPr>
            </w:pPr>
            <w:r w:rsidRPr="009815BF">
              <w:rPr>
                <w:rFonts w:ascii="Arial" w:hAnsi="Arial" w:cs="Arial"/>
                <w:b/>
                <w:sz w:val="18"/>
                <w:szCs w:val="18"/>
              </w:rPr>
              <w:t xml:space="preserve"> Signature: </w:t>
            </w:r>
          </w:p>
        </w:tc>
        <w:tc>
          <w:tcPr>
            <w:tcW w:w="2970" w:type="dxa"/>
          </w:tcPr>
          <w:p w14:paraId="542CDF67" w14:textId="77777777" w:rsidR="00C116D6" w:rsidRPr="009815BF" w:rsidRDefault="00C116D6" w:rsidP="00C116D6">
            <w:pPr>
              <w:pStyle w:val="NormalWeb"/>
              <w:rPr>
                <w:rFonts w:ascii="Arial" w:hAnsi="Arial" w:cs="Arial"/>
                <w:b/>
                <w:sz w:val="18"/>
                <w:szCs w:val="18"/>
              </w:rPr>
            </w:pPr>
            <w:r w:rsidRPr="009815BF">
              <w:rPr>
                <w:rFonts w:ascii="Arial" w:hAnsi="Arial" w:cs="Arial"/>
                <w:b/>
                <w:sz w:val="18"/>
                <w:szCs w:val="18"/>
              </w:rPr>
              <w:t xml:space="preserve"> Date:  </w:t>
            </w:r>
          </w:p>
        </w:tc>
      </w:tr>
      <w:tr w:rsidR="00C116D6" w14:paraId="2BC199EC" w14:textId="77777777" w:rsidTr="55DE1E3C">
        <w:trPr>
          <w:trHeight w:val="255"/>
        </w:trPr>
        <w:tc>
          <w:tcPr>
            <w:tcW w:w="7830" w:type="dxa"/>
          </w:tcPr>
          <w:p w14:paraId="4102C6C9" w14:textId="77777777" w:rsidR="00C116D6" w:rsidRPr="009815BF" w:rsidRDefault="00C116D6" w:rsidP="00C116D6">
            <w:pPr>
              <w:pStyle w:val="NormalWeb"/>
              <w:rPr>
                <w:rFonts w:ascii="Arial" w:hAnsi="Arial" w:cs="Arial"/>
                <w:b/>
                <w:sz w:val="18"/>
                <w:szCs w:val="18"/>
              </w:rPr>
            </w:pPr>
            <w:r w:rsidRPr="009815BF">
              <w:rPr>
                <w:rFonts w:ascii="Arial" w:hAnsi="Arial" w:cs="Arial"/>
                <w:b/>
                <w:sz w:val="18"/>
                <w:szCs w:val="18"/>
              </w:rPr>
              <w:t xml:space="preserve"> </w:t>
            </w:r>
            <w:r>
              <w:rPr>
                <w:rFonts w:ascii="Arial" w:hAnsi="Arial" w:cs="Arial"/>
                <w:b/>
                <w:sz w:val="18"/>
                <w:szCs w:val="18"/>
              </w:rPr>
              <w:t xml:space="preserve">Dean or Reporting Line </w:t>
            </w:r>
            <w:r w:rsidRPr="009815BF">
              <w:rPr>
                <w:rFonts w:ascii="Arial" w:hAnsi="Arial" w:cs="Arial"/>
                <w:b/>
                <w:sz w:val="18"/>
                <w:szCs w:val="18"/>
              </w:rPr>
              <w:t xml:space="preserve">Name: </w:t>
            </w:r>
          </w:p>
        </w:tc>
        <w:tc>
          <w:tcPr>
            <w:tcW w:w="2970" w:type="dxa"/>
          </w:tcPr>
          <w:p w14:paraId="2290E583" w14:textId="77777777" w:rsidR="00C116D6" w:rsidRPr="009815BF" w:rsidRDefault="00C116D6" w:rsidP="00C116D6">
            <w:pPr>
              <w:pStyle w:val="NormalWeb"/>
              <w:rPr>
                <w:rFonts w:ascii="Arial" w:hAnsi="Arial" w:cs="Arial"/>
                <w:b/>
                <w:sz w:val="18"/>
                <w:szCs w:val="18"/>
              </w:rPr>
            </w:pPr>
            <w:r w:rsidRPr="009815BF">
              <w:rPr>
                <w:rFonts w:ascii="Arial" w:hAnsi="Arial" w:cs="Arial"/>
                <w:b/>
                <w:sz w:val="18"/>
                <w:szCs w:val="18"/>
              </w:rPr>
              <w:t xml:space="preserve"> Phone:</w:t>
            </w:r>
            <w:r w:rsidRPr="009815BF">
              <w:rPr>
                <w:rFonts w:ascii="Arial" w:hAnsi="Arial" w:cs="Arial"/>
                <w:sz w:val="18"/>
                <w:szCs w:val="18"/>
              </w:rPr>
              <w:t xml:space="preserve"> ____-____-____</w:t>
            </w:r>
          </w:p>
        </w:tc>
      </w:tr>
      <w:tr w:rsidR="00C116D6" w14:paraId="17B427AB" w14:textId="77777777" w:rsidTr="55DE1E3C">
        <w:trPr>
          <w:trHeight w:val="552"/>
        </w:trPr>
        <w:tc>
          <w:tcPr>
            <w:tcW w:w="7830" w:type="dxa"/>
          </w:tcPr>
          <w:p w14:paraId="3D3AC994" w14:textId="77777777" w:rsidR="00C116D6" w:rsidRPr="009815BF" w:rsidRDefault="00C116D6" w:rsidP="00C116D6">
            <w:pPr>
              <w:pStyle w:val="NormalWeb"/>
              <w:rPr>
                <w:rFonts w:ascii="Arial" w:hAnsi="Arial" w:cs="Arial"/>
                <w:b/>
                <w:sz w:val="18"/>
                <w:szCs w:val="18"/>
              </w:rPr>
            </w:pPr>
            <w:r w:rsidRPr="009815BF">
              <w:rPr>
                <w:rFonts w:ascii="Arial" w:hAnsi="Arial" w:cs="Arial"/>
                <w:b/>
                <w:sz w:val="18"/>
                <w:szCs w:val="18"/>
              </w:rPr>
              <w:t xml:space="preserve"> Signature: </w:t>
            </w:r>
          </w:p>
        </w:tc>
        <w:tc>
          <w:tcPr>
            <w:tcW w:w="2970" w:type="dxa"/>
          </w:tcPr>
          <w:p w14:paraId="1353FA40" w14:textId="77777777" w:rsidR="00C116D6" w:rsidRPr="009815BF" w:rsidRDefault="00C116D6" w:rsidP="00C116D6">
            <w:pPr>
              <w:pStyle w:val="NormalWeb"/>
              <w:rPr>
                <w:rFonts w:ascii="Arial" w:hAnsi="Arial" w:cs="Arial"/>
                <w:b/>
                <w:sz w:val="18"/>
                <w:szCs w:val="18"/>
              </w:rPr>
            </w:pPr>
            <w:r w:rsidRPr="009815BF">
              <w:rPr>
                <w:rFonts w:ascii="Arial" w:hAnsi="Arial" w:cs="Arial"/>
                <w:b/>
                <w:sz w:val="18"/>
                <w:szCs w:val="18"/>
              </w:rPr>
              <w:t xml:space="preserve"> Date:  </w:t>
            </w:r>
          </w:p>
        </w:tc>
      </w:tr>
      <w:tr w:rsidR="00C116D6" w14:paraId="49F6D8E9" w14:textId="77777777" w:rsidTr="55DE1E3C">
        <w:trPr>
          <w:trHeight w:val="255"/>
        </w:trPr>
        <w:tc>
          <w:tcPr>
            <w:tcW w:w="7830" w:type="dxa"/>
          </w:tcPr>
          <w:p w14:paraId="75628A5C" w14:textId="77777777" w:rsidR="00C116D6" w:rsidRPr="009815BF" w:rsidRDefault="00C116D6" w:rsidP="00C116D6">
            <w:pPr>
              <w:pStyle w:val="NormalWeb"/>
              <w:rPr>
                <w:rFonts w:ascii="Arial" w:hAnsi="Arial" w:cs="Arial"/>
                <w:b/>
                <w:sz w:val="18"/>
                <w:szCs w:val="18"/>
              </w:rPr>
            </w:pPr>
            <w:r>
              <w:rPr>
                <w:rFonts w:ascii="Arial" w:hAnsi="Arial" w:cs="Arial"/>
                <w:b/>
                <w:sz w:val="18"/>
                <w:szCs w:val="18"/>
              </w:rPr>
              <w:t xml:space="preserve"> Office of Sponsored Programs Name:</w:t>
            </w:r>
          </w:p>
        </w:tc>
        <w:tc>
          <w:tcPr>
            <w:tcW w:w="2970" w:type="dxa"/>
          </w:tcPr>
          <w:p w14:paraId="6062D0F3" w14:textId="77777777" w:rsidR="00C116D6" w:rsidRPr="009815BF" w:rsidRDefault="00C116D6" w:rsidP="00C116D6">
            <w:pPr>
              <w:pStyle w:val="NormalWeb"/>
              <w:rPr>
                <w:rFonts w:ascii="Arial" w:hAnsi="Arial" w:cs="Arial"/>
                <w:b/>
                <w:sz w:val="18"/>
                <w:szCs w:val="18"/>
              </w:rPr>
            </w:pPr>
            <w:r>
              <w:rPr>
                <w:rFonts w:ascii="Arial" w:hAnsi="Arial" w:cs="Arial"/>
                <w:b/>
                <w:sz w:val="18"/>
                <w:szCs w:val="18"/>
              </w:rPr>
              <w:t xml:space="preserve"> Phone: ____-_____-____</w:t>
            </w:r>
          </w:p>
        </w:tc>
      </w:tr>
      <w:tr w:rsidR="00C116D6" w14:paraId="5D2564CE" w14:textId="77777777" w:rsidTr="55DE1E3C">
        <w:trPr>
          <w:trHeight w:val="624"/>
        </w:trPr>
        <w:tc>
          <w:tcPr>
            <w:tcW w:w="7830" w:type="dxa"/>
            <w:tcBorders>
              <w:bottom w:val="double" w:sz="4" w:space="0" w:color="auto"/>
            </w:tcBorders>
          </w:tcPr>
          <w:p w14:paraId="1DEC4C4C" w14:textId="77777777" w:rsidR="00C116D6" w:rsidRDefault="00C116D6" w:rsidP="00C116D6">
            <w:pPr>
              <w:pStyle w:val="NormalWeb"/>
              <w:rPr>
                <w:rFonts w:ascii="Arial" w:hAnsi="Arial" w:cs="Arial"/>
                <w:b/>
                <w:sz w:val="18"/>
                <w:szCs w:val="18"/>
              </w:rPr>
            </w:pPr>
            <w:r>
              <w:rPr>
                <w:rFonts w:ascii="Arial" w:hAnsi="Arial" w:cs="Arial"/>
                <w:b/>
                <w:sz w:val="18"/>
                <w:szCs w:val="18"/>
              </w:rPr>
              <w:t xml:space="preserve"> Signature: </w:t>
            </w:r>
          </w:p>
          <w:p w14:paraId="0D37B76F" w14:textId="77777777" w:rsidR="00C116D6" w:rsidRDefault="00C116D6" w:rsidP="00C116D6">
            <w:pPr>
              <w:pStyle w:val="NormalWeb"/>
              <w:rPr>
                <w:rFonts w:ascii="Arial" w:hAnsi="Arial" w:cs="Arial"/>
                <w:b/>
                <w:sz w:val="18"/>
                <w:szCs w:val="18"/>
              </w:rPr>
            </w:pPr>
          </w:p>
        </w:tc>
        <w:tc>
          <w:tcPr>
            <w:tcW w:w="2970" w:type="dxa"/>
            <w:tcBorders>
              <w:bottom w:val="double" w:sz="4" w:space="0" w:color="auto"/>
            </w:tcBorders>
          </w:tcPr>
          <w:p w14:paraId="2D84DD2A" w14:textId="77777777" w:rsidR="00C116D6" w:rsidRDefault="00C116D6" w:rsidP="00C116D6">
            <w:pPr>
              <w:pStyle w:val="NormalWeb"/>
              <w:rPr>
                <w:rFonts w:ascii="Arial" w:hAnsi="Arial" w:cs="Arial"/>
                <w:b/>
                <w:sz w:val="18"/>
                <w:szCs w:val="18"/>
              </w:rPr>
            </w:pPr>
            <w:r>
              <w:rPr>
                <w:rFonts w:ascii="Arial" w:hAnsi="Arial" w:cs="Arial"/>
                <w:b/>
                <w:sz w:val="18"/>
                <w:szCs w:val="18"/>
              </w:rPr>
              <w:t xml:space="preserve"> Date: </w:t>
            </w:r>
          </w:p>
        </w:tc>
      </w:tr>
    </w:tbl>
    <w:p w14:paraId="2FB4BEAB" w14:textId="77777777" w:rsidR="0089450B" w:rsidRDefault="0089450B" w:rsidP="00821D55"/>
    <w:p w14:paraId="44036510" w14:textId="77777777" w:rsidR="002A1318" w:rsidRDefault="002A1318" w:rsidP="00821D55">
      <w:pPr>
        <w:rPr>
          <w:rFonts w:ascii="Arial" w:hAnsi="Arial" w:cs="Arial"/>
          <w:b/>
          <w:sz w:val="18"/>
          <w:szCs w:val="18"/>
        </w:rPr>
      </w:pPr>
    </w:p>
    <w:p w14:paraId="5148E077" w14:textId="77777777" w:rsidR="002026E7" w:rsidRPr="002026E7" w:rsidRDefault="002A1318" w:rsidP="002026E7">
      <w:r>
        <w:rPr>
          <w:rFonts w:ascii="Arial" w:hAnsi="Arial" w:cs="Arial"/>
          <w:b/>
          <w:sz w:val="18"/>
          <w:szCs w:val="18"/>
        </w:rPr>
        <w:tab/>
      </w:r>
    </w:p>
    <w:p w14:paraId="73D82445" w14:textId="77777777" w:rsidR="002026E7" w:rsidRPr="002026E7" w:rsidRDefault="002026E7" w:rsidP="002026E7"/>
    <w:p w14:paraId="45F4729D" w14:textId="77777777" w:rsidR="002A1318" w:rsidRPr="002026E7" w:rsidRDefault="002026E7" w:rsidP="002026E7">
      <w:pPr>
        <w:tabs>
          <w:tab w:val="left" w:pos="3649"/>
        </w:tabs>
      </w:pPr>
      <w:r>
        <w:tab/>
      </w:r>
    </w:p>
    <w:sectPr w:rsidR="002A1318" w:rsidRPr="002026E7" w:rsidSect="005A0287">
      <w:headerReference w:type="even" r:id="rId10"/>
      <w:headerReference w:type="default" r:id="rId11"/>
      <w:footerReference w:type="default" r:id="rId12"/>
      <w:headerReference w:type="first" r:id="rId13"/>
      <w:pgSz w:w="12240" w:h="15840" w:code="1"/>
      <w:pgMar w:top="720" w:right="720" w:bottom="720" w:left="720" w:header="14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9704A" w14:textId="77777777" w:rsidR="00A33B02" w:rsidRDefault="00A33B02">
      <w:r>
        <w:separator/>
      </w:r>
    </w:p>
  </w:endnote>
  <w:endnote w:type="continuationSeparator" w:id="0">
    <w:p w14:paraId="0CA0D57D" w14:textId="77777777" w:rsidR="00A33B02" w:rsidRDefault="00A3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88888" w14:textId="77777777" w:rsidR="009E0ED5" w:rsidRPr="00EC3223" w:rsidRDefault="001E0774">
    <w:pPr>
      <w:pStyle w:val="Footer"/>
      <w:rPr>
        <w:rFonts w:ascii="Arial" w:hAnsi="Arial" w:cs="Arial"/>
        <w:sz w:val="18"/>
        <w:szCs w:val="18"/>
      </w:rPr>
    </w:pPr>
    <w:r>
      <w:rPr>
        <w:rStyle w:val="PageNumber"/>
        <w:rFonts w:ascii="Arial" w:hAnsi="Arial" w:cs="Arial"/>
        <w:sz w:val="18"/>
        <w:szCs w:val="18"/>
      </w:rPr>
      <w:t>Temporary Account Extension Request Form_V1_06 02 2020</w:t>
    </w:r>
    <w:r w:rsidR="00121F98">
      <w:rPr>
        <w:rStyle w:val="PageNumber"/>
        <w:rFonts w:ascii="Arial" w:hAnsi="Arial" w:cs="Arial"/>
        <w:sz w:val="18"/>
        <w:szCs w:val="18"/>
      </w:rPr>
      <w:t xml:space="preserve">  </w:t>
    </w:r>
    <w:r w:rsidR="0035606D" w:rsidRPr="00EC3223">
      <w:rPr>
        <w:rStyle w:val="PageNumber"/>
        <w:rFonts w:ascii="Arial" w:hAnsi="Arial" w:cs="Arial"/>
        <w:sz w:val="18"/>
        <w:szCs w:val="18"/>
      </w:rPr>
      <w:tab/>
    </w:r>
    <w:r w:rsidR="00CF4D82">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B8BBB" w14:textId="77777777" w:rsidR="00A33B02" w:rsidRDefault="00A33B02">
      <w:r>
        <w:separator/>
      </w:r>
    </w:p>
  </w:footnote>
  <w:footnote w:type="continuationSeparator" w:id="0">
    <w:p w14:paraId="0C6D965D" w14:textId="77777777" w:rsidR="00A33B02" w:rsidRDefault="00A33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1887E" w14:textId="77777777" w:rsidR="005A1A3A" w:rsidRDefault="005A1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B7D9A" w14:textId="17CBD0EC" w:rsidR="00AD1575" w:rsidRDefault="00C116D6">
    <w:pPr>
      <w:pStyle w:val="Heading6"/>
      <w:jc w:val="left"/>
      <w:rPr>
        <w:rFonts w:ascii="Arial Narrow" w:hAnsi="Arial Narrow"/>
      </w:rPr>
    </w:pPr>
    <w:r>
      <w:rPr>
        <w:rFonts w:ascii="Arial Narrow" w:hAnsi="Arial Narrow"/>
        <w:noProof/>
      </w:rPr>
      <w:drawing>
        <wp:inline distT="0" distB="0" distL="0" distR="0" wp14:anchorId="011ABB97" wp14:editId="01A5DE74">
          <wp:extent cx="1590502" cy="366552"/>
          <wp:effectExtent l="0" t="0" r="0" b="1905"/>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MBC-primary-logo-RGB-1024x236.png"/>
                  <pic:cNvPicPr/>
                </pic:nvPicPr>
                <pic:blipFill>
                  <a:blip r:embed="rId1">
                    <a:extLst>
                      <a:ext uri="{28A0092B-C50C-407E-A947-70E740481C1C}">
                        <a14:useLocalDpi xmlns:a14="http://schemas.microsoft.com/office/drawing/2010/main" val="0"/>
                      </a:ext>
                    </a:extLst>
                  </a:blip>
                  <a:stretch>
                    <a:fillRect/>
                  </a:stretch>
                </pic:blipFill>
                <pic:spPr>
                  <a:xfrm>
                    <a:off x="0" y="0"/>
                    <a:ext cx="1641122" cy="378218"/>
                  </a:xfrm>
                  <a:prstGeom prst="rect">
                    <a:avLst/>
                  </a:prstGeom>
                </pic:spPr>
              </pic:pic>
            </a:graphicData>
          </a:graphic>
        </wp:inline>
      </w:drawing>
    </w:r>
    <w:r w:rsidR="009F34E6">
      <w:rPr>
        <w:rFonts w:ascii="Arial Narrow" w:hAnsi="Arial Narrow"/>
      </w:rPr>
      <w:t xml:space="preserve">  </w:t>
    </w:r>
    <w:r w:rsidR="009E0ED5" w:rsidRPr="00730B70">
      <w:rPr>
        <w:rFonts w:ascii="Arial Narrow" w:hAnsi="Arial Narrow"/>
      </w:rPr>
      <w:t xml:space="preserve"> </w:t>
    </w:r>
  </w:p>
  <w:p w14:paraId="68EFB2B7" w14:textId="77777777" w:rsidR="00C116D6" w:rsidRDefault="00C116D6" w:rsidP="00AD1575">
    <w:pPr>
      <w:pStyle w:val="Heading6"/>
      <w:rPr>
        <w:rFonts w:ascii="Arial Narrow" w:hAnsi="Arial Narrow"/>
        <w:sz w:val="32"/>
        <w:szCs w:val="32"/>
      </w:rPr>
    </w:pPr>
  </w:p>
  <w:p w14:paraId="004E54D7" w14:textId="3AA86321" w:rsidR="009E0ED5" w:rsidRPr="0089450B" w:rsidRDefault="002C2A6B" w:rsidP="00AD1575">
    <w:pPr>
      <w:pStyle w:val="Heading6"/>
      <w:rPr>
        <w:rFonts w:ascii="Arial Narrow" w:hAnsi="Arial Narrow"/>
        <w:sz w:val="32"/>
        <w:szCs w:val="32"/>
      </w:rPr>
    </w:pPr>
    <w:r>
      <w:rPr>
        <w:rFonts w:ascii="Arial Narrow" w:hAnsi="Arial Narrow"/>
        <w:sz w:val="32"/>
        <w:szCs w:val="32"/>
      </w:rPr>
      <w:t xml:space="preserve">Request for </w:t>
    </w:r>
    <w:r w:rsidR="005A1A3A">
      <w:rPr>
        <w:rFonts w:ascii="Arial Narrow" w:hAnsi="Arial Narrow"/>
        <w:sz w:val="32"/>
        <w:szCs w:val="32"/>
      </w:rPr>
      <w:t>Temporary A</w:t>
    </w:r>
    <w:r w:rsidR="00514415">
      <w:rPr>
        <w:rFonts w:ascii="Arial Narrow" w:hAnsi="Arial Narrow"/>
        <w:sz w:val="32"/>
        <w:szCs w:val="32"/>
      </w:rPr>
      <w:t>ward</w:t>
    </w:r>
    <w:r w:rsidR="005A1A3A">
      <w:rPr>
        <w:rFonts w:ascii="Arial Narrow" w:hAnsi="Arial Narrow"/>
        <w:sz w:val="32"/>
        <w:szCs w:val="32"/>
      </w:rPr>
      <w:t xml:space="preserve"> Extension</w:t>
    </w:r>
    <w:r>
      <w:rPr>
        <w:rFonts w:ascii="Arial Narrow" w:hAnsi="Arial Narrow"/>
        <w:sz w:val="32"/>
        <w:szCs w:val="32"/>
      </w:rPr>
      <w:t xml:space="preserve"> </w:t>
    </w:r>
    <w:r w:rsidR="0089450B" w:rsidRPr="0089450B">
      <w:rPr>
        <w:rFonts w:ascii="Arial Narrow" w:hAnsi="Arial Narrow"/>
        <w:sz w:val="32"/>
        <w:szCs w:val="32"/>
      </w:rPr>
      <w:t>Procedure and Form</w:t>
    </w:r>
  </w:p>
  <w:p w14:paraId="5819720D" w14:textId="77777777" w:rsidR="009E0ED5" w:rsidRDefault="009E0ED5" w:rsidP="003B63EF">
    <w:r>
      <w:t xml:space="preserve">        </w:t>
    </w:r>
    <w:r w:rsidR="009F34E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F49BD" w14:textId="77777777" w:rsidR="005A1A3A" w:rsidRDefault="005A1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57E0E"/>
    <w:multiLevelType w:val="hybridMultilevel"/>
    <w:tmpl w:val="80ACE990"/>
    <w:lvl w:ilvl="0" w:tplc="2904D3E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BC0719"/>
    <w:multiLevelType w:val="hybridMultilevel"/>
    <w:tmpl w:val="D7208F76"/>
    <w:lvl w:ilvl="0" w:tplc="D28C01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306A3"/>
    <w:multiLevelType w:val="hybridMultilevel"/>
    <w:tmpl w:val="2438CEEE"/>
    <w:lvl w:ilvl="0" w:tplc="5110419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7378CB"/>
    <w:multiLevelType w:val="hybridMultilevel"/>
    <w:tmpl w:val="9A12170E"/>
    <w:lvl w:ilvl="0" w:tplc="AB52E25C">
      <w:start w:val="2"/>
      <w:numFmt w:val="decimal"/>
      <w:lvlText w:val="%1."/>
      <w:lvlJc w:val="left"/>
      <w:pPr>
        <w:tabs>
          <w:tab w:val="num" w:pos="360"/>
        </w:tabs>
        <w:ind w:left="360" w:hanging="360"/>
      </w:pPr>
      <w:rPr>
        <w:rFonts w:hint="default"/>
      </w:rPr>
    </w:lvl>
    <w:lvl w:ilvl="1" w:tplc="A0264280" w:tentative="1">
      <w:start w:val="1"/>
      <w:numFmt w:val="lowerLetter"/>
      <w:lvlText w:val="%2."/>
      <w:lvlJc w:val="left"/>
      <w:pPr>
        <w:tabs>
          <w:tab w:val="num" w:pos="1080"/>
        </w:tabs>
        <w:ind w:left="1080" w:hanging="360"/>
      </w:pPr>
    </w:lvl>
    <w:lvl w:ilvl="2" w:tplc="A6FE08F2" w:tentative="1">
      <w:start w:val="1"/>
      <w:numFmt w:val="lowerRoman"/>
      <w:lvlText w:val="%3."/>
      <w:lvlJc w:val="right"/>
      <w:pPr>
        <w:tabs>
          <w:tab w:val="num" w:pos="1800"/>
        </w:tabs>
        <w:ind w:left="1800" w:hanging="180"/>
      </w:pPr>
    </w:lvl>
    <w:lvl w:ilvl="3" w:tplc="654EF476" w:tentative="1">
      <w:start w:val="1"/>
      <w:numFmt w:val="decimal"/>
      <w:lvlText w:val="%4."/>
      <w:lvlJc w:val="left"/>
      <w:pPr>
        <w:tabs>
          <w:tab w:val="num" w:pos="2520"/>
        </w:tabs>
        <w:ind w:left="2520" w:hanging="360"/>
      </w:pPr>
    </w:lvl>
    <w:lvl w:ilvl="4" w:tplc="0F50B2C8" w:tentative="1">
      <w:start w:val="1"/>
      <w:numFmt w:val="lowerLetter"/>
      <w:lvlText w:val="%5."/>
      <w:lvlJc w:val="left"/>
      <w:pPr>
        <w:tabs>
          <w:tab w:val="num" w:pos="3240"/>
        </w:tabs>
        <w:ind w:left="3240" w:hanging="360"/>
      </w:pPr>
    </w:lvl>
    <w:lvl w:ilvl="5" w:tplc="11762D30" w:tentative="1">
      <w:start w:val="1"/>
      <w:numFmt w:val="lowerRoman"/>
      <w:lvlText w:val="%6."/>
      <w:lvlJc w:val="right"/>
      <w:pPr>
        <w:tabs>
          <w:tab w:val="num" w:pos="3960"/>
        </w:tabs>
        <w:ind w:left="3960" w:hanging="180"/>
      </w:pPr>
    </w:lvl>
    <w:lvl w:ilvl="6" w:tplc="01DED9B4" w:tentative="1">
      <w:start w:val="1"/>
      <w:numFmt w:val="decimal"/>
      <w:lvlText w:val="%7."/>
      <w:lvlJc w:val="left"/>
      <w:pPr>
        <w:tabs>
          <w:tab w:val="num" w:pos="4680"/>
        </w:tabs>
        <w:ind w:left="4680" w:hanging="360"/>
      </w:pPr>
    </w:lvl>
    <w:lvl w:ilvl="7" w:tplc="84AE9BB2" w:tentative="1">
      <w:start w:val="1"/>
      <w:numFmt w:val="lowerLetter"/>
      <w:lvlText w:val="%8."/>
      <w:lvlJc w:val="left"/>
      <w:pPr>
        <w:tabs>
          <w:tab w:val="num" w:pos="5400"/>
        </w:tabs>
        <w:ind w:left="5400" w:hanging="360"/>
      </w:pPr>
    </w:lvl>
    <w:lvl w:ilvl="8" w:tplc="80ACA9B8" w:tentative="1">
      <w:start w:val="1"/>
      <w:numFmt w:val="lowerRoman"/>
      <w:lvlText w:val="%9."/>
      <w:lvlJc w:val="right"/>
      <w:pPr>
        <w:tabs>
          <w:tab w:val="num" w:pos="6120"/>
        </w:tabs>
        <w:ind w:left="6120" w:hanging="180"/>
      </w:pPr>
    </w:lvl>
  </w:abstractNum>
  <w:abstractNum w:abstractNumId="4" w15:restartNumberingAfterBreak="0">
    <w:nsid w:val="3D5828DB"/>
    <w:multiLevelType w:val="hybridMultilevel"/>
    <w:tmpl w:val="581CA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97259D"/>
    <w:multiLevelType w:val="hybridMultilevel"/>
    <w:tmpl w:val="78665C6A"/>
    <w:lvl w:ilvl="0" w:tplc="BD5C1C92">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DC4C41"/>
    <w:multiLevelType w:val="hybridMultilevel"/>
    <w:tmpl w:val="195AE9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8E42F57"/>
    <w:multiLevelType w:val="hybridMultilevel"/>
    <w:tmpl w:val="5AC24202"/>
    <w:lvl w:ilvl="0" w:tplc="5E5686B6">
      <w:start w:val="1"/>
      <w:numFmt w:val="bullet"/>
      <w:lvlText w:val=""/>
      <w:lvlJc w:val="left"/>
      <w:pPr>
        <w:ind w:left="720" w:hanging="360"/>
      </w:pPr>
      <w:rPr>
        <w:rFonts w:ascii="Wingdings" w:hAnsi="Wingdings" w:hint="default"/>
        <w:b/>
        <w:color w:val="FF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083DBD"/>
    <w:multiLevelType w:val="hybridMultilevel"/>
    <w:tmpl w:val="8996D52C"/>
    <w:lvl w:ilvl="0" w:tplc="2904D3EC">
      <w:start w:val="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FAE3A96"/>
    <w:multiLevelType w:val="hybridMultilevel"/>
    <w:tmpl w:val="BDAAD14A"/>
    <w:lvl w:ilvl="0" w:tplc="B7F4A91A">
      <w:start w:val="4"/>
      <w:numFmt w:val="bullet"/>
      <w:lvlText w:val=""/>
      <w:lvlJc w:val="left"/>
      <w:pPr>
        <w:tabs>
          <w:tab w:val="num" w:pos="735"/>
        </w:tabs>
        <w:ind w:left="735" w:hanging="375"/>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5F0BFD"/>
    <w:multiLevelType w:val="multilevel"/>
    <w:tmpl w:val="52B8EF2A"/>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9"/>
  </w:num>
  <w:num w:numId="3">
    <w:abstractNumId w:val="2"/>
  </w:num>
  <w:num w:numId="4">
    <w:abstractNumId w:val="1"/>
  </w:num>
  <w:num w:numId="5">
    <w:abstractNumId w:val="0"/>
  </w:num>
  <w:num w:numId="6">
    <w:abstractNumId w:val="8"/>
  </w:num>
  <w:num w:numId="7">
    <w:abstractNumId w:val="4"/>
  </w:num>
  <w:num w:numId="8">
    <w:abstractNumId w:val="7"/>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0E"/>
    <w:rsid w:val="000021BE"/>
    <w:rsid w:val="00003785"/>
    <w:rsid w:val="00004C76"/>
    <w:rsid w:val="000072EA"/>
    <w:rsid w:val="000124FA"/>
    <w:rsid w:val="00037623"/>
    <w:rsid w:val="00043C35"/>
    <w:rsid w:val="00046FB2"/>
    <w:rsid w:val="0005650E"/>
    <w:rsid w:val="0006102E"/>
    <w:rsid w:val="00061516"/>
    <w:rsid w:val="00063CE0"/>
    <w:rsid w:val="00066EBA"/>
    <w:rsid w:val="00073B84"/>
    <w:rsid w:val="0007738F"/>
    <w:rsid w:val="00080D71"/>
    <w:rsid w:val="000822CF"/>
    <w:rsid w:val="00085BA8"/>
    <w:rsid w:val="000872BC"/>
    <w:rsid w:val="000877F8"/>
    <w:rsid w:val="0009080E"/>
    <w:rsid w:val="00092835"/>
    <w:rsid w:val="000B28B6"/>
    <w:rsid w:val="000B2E6C"/>
    <w:rsid w:val="000B4A19"/>
    <w:rsid w:val="000C0FA4"/>
    <w:rsid w:val="000F0170"/>
    <w:rsid w:val="000F2FEC"/>
    <w:rsid w:val="00104AA7"/>
    <w:rsid w:val="00107B0A"/>
    <w:rsid w:val="00111CA1"/>
    <w:rsid w:val="00111E9C"/>
    <w:rsid w:val="0011303A"/>
    <w:rsid w:val="00113566"/>
    <w:rsid w:val="00115FC4"/>
    <w:rsid w:val="00120919"/>
    <w:rsid w:val="00121F98"/>
    <w:rsid w:val="00126D2C"/>
    <w:rsid w:val="001274EA"/>
    <w:rsid w:val="001454EC"/>
    <w:rsid w:val="00150A1D"/>
    <w:rsid w:val="00154FF4"/>
    <w:rsid w:val="00181F55"/>
    <w:rsid w:val="0018335E"/>
    <w:rsid w:val="00190CF0"/>
    <w:rsid w:val="0019749D"/>
    <w:rsid w:val="001B47A0"/>
    <w:rsid w:val="001B62D4"/>
    <w:rsid w:val="001B65F5"/>
    <w:rsid w:val="001B7BF5"/>
    <w:rsid w:val="001C1C28"/>
    <w:rsid w:val="001C2CF0"/>
    <w:rsid w:val="001C6D4C"/>
    <w:rsid w:val="001D43BA"/>
    <w:rsid w:val="001E0774"/>
    <w:rsid w:val="001E40F2"/>
    <w:rsid w:val="001E41DF"/>
    <w:rsid w:val="001E767D"/>
    <w:rsid w:val="001F026E"/>
    <w:rsid w:val="001F34BA"/>
    <w:rsid w:val="001F54E9"/>
    <w:rsid w:val="001F63BC"/>
    <w:rsid w:val="002026E7"/>
    <w:rsid w:val="00205E2B"/>
    <w:rsid w:val="00227074"/>
    <w:rsid w:val="002334E1"/>
    <w:rsid w:val="00247F00"/>
    <w:rsid w:val="00255378"/>
    <w:rsid w:val="0026046B"/>
    <w:rsid w:val="00260C38"/>
    <w:rsid w:val="002651FE"/>
    <w:rsid w:val="00275876"/>
    <w:rsid w:val="0027710E"/>
    <w:rsid w:val="00285513"/>
    <w:rsid w:val="00285D98"/>
    <w:rsid w:val="002937B8"/>
    <w:rsid w:val="002A1318"/>
    <w:rsid w:val="002B02E7"/>
    <w:rsid w:val="002B5841"/>
    <w:rsid w:val="002B5E35"/>
    <w:rsid w:val="002B5ED4"/>
    <w:rsid w:val="002B6F92"/>
    <w:rsid w:val="002C2A6B"/>
    <w:rsid w:val="002C6779"/>
    <w:rsid w:val="002D30F9"/>
    <w:rsid w:val="002D4AB5"/>
    <w:rsid w:val="002D4E08"/>
    <w:rsid w:val="002D6B91"/>
    <w:rsid w:val="002E1311"/>
    <w:rsid w:val="002E32B4"/>
    <w:rsid w:val="002E4BD6"/>
    <w:rsid w:val="002E720F"/>
    <w:rsid w:val="002F2BD7"/>
    <w:rsid w:val="003326E1"/>
    <w:rsid w:val="00333AA9"/>
    <w:rsid w:val="00340878"/>
    <w:rsid w:val="003452CE"/>
    <w:rsid w:val="003506D9"/>
    <w:rsid w:val="00352342"/>
    <w:rsid w:val="00352534"/>
    <w:rsid w:val="0035606D"/>
    <w:rsid w:val="0035717E"/>
    <w:rsid w:val="00357790"/>
    <w:rsid w:val="003614BE"/>
    <w:rsid w:val="0036206A"/>
    <w:rsid w:val="0036227D"/>
    <w:rsid w:val="00365882"/>
    <w:rsid w:val="00373783"/>
    <w:rsid w:val="0037523E"/>
    <w:rsid w:val="00385230"/>
    <w:rsid w:val="00387ABA"/>
    <w:rsid w:val="00393C72"/>
    <w:rsid w:val="00395820"/>
    <w:rsid w:val="003A3440"/>
    <w:rsid w:val="003A4CAB"/>
    <w:rsid w:val="003B63EF"/>
    <w:rsid w:val="003B70E7"/>
    <w:rsid w:val="003B7DC1"/>
    <w:rsid w:val="003C2600"/>
    <w:rsid w:val="003C7899"/>
    <w:rsid w:val="003E2E39"/>
    <w:rsid w:val="003E4EFD"/>
    <w:rsid w:val="003F0702"/>
    <w:rsid w:val="003F3670"/>
    <w:rsid w:val="003F51D7"/>
    <w:rsid w:val="00406A31"/>
    <w:rsid w:val="0041191A"/>
    <w:rsid w:val="00412CC5"/>
    <w:rsid w:val="00413747"/>
    <w:rsid w:val="00425842"/>
    <w:rsid w:val="0042769A"/>
    <w:rsid w:val="0043167C"/>
    <w:rsid w:val="0043278A"/>
    <w:rsid w:val="00436479"/>
    <w:rsid w:val="0044616C"/>
    <w:rsid w:val="00447624"/>
    <w:rsid w:val="00452317"/>
    <w:rsid w:val="00452DA9"/>
    <w:rsid w:val="00456E82"/>
    <w:rsid w:val="004641AA"/>
    <w:rsid w:val="004666E2"/>
    <w:rsid w:val="00470A2A"/>
    <w:rsid w:val="0047594E"/>
    <w:rsid w:val="00480560"/>
    <w:rsid w:val="00484A13"/>
    <w:rsid w:val="00485553"/>
    <w:rsid w:val="00490760"/>
    <w:rsid w:val="00491F48"/>
    <w:rsid w:val="00493463"/>
    <w:rsid w:val="004940DB"/>
    <w:rsid w:val="0049469E"/>
    <w:rsid w:val="00496897"/>
    <w:rsid w:val="004D6245"/>
    <w:rsid w:val="004E3492"/>
    <w:rsid w:val="004E5AD7"/>
    <w:rsid w:val="004E6AC8"/>
    <w:rsid w:val="004E7033"/>
    <w:rsid w:val="004F7B1B"/>
    <w:rsid w:val="00503E82"/>
    <w:rsid w:val="00512A1F"/>
    <w:rsid w:val="00512D44"/>
    <w:rsid w:val="00514415"/>
    <w:rsid w:val="00516B6F"/>
    <w:rsid w:val="00517E47"/>
    <w:rsid w:val="005214C0"/>
    <w:rsid w:val="00522B4E"/>
    <w:rsid w:val="00527DD1"/>
    <w:rsid w:val="00527E5D"/>
    <w:rsid w:val="005343DA"/>
    <w:rsid w:val="00536200"/>
    <w:rsid w:val="00552D94"/>
    <w:rsid w:val="00561D86"/>
    <w:rsid w:val="005641F0"/>
    <w:rsid w:val="00566283"/>
    <w:rsid w:val="0057623F"/>
    <w:rsid w:val="00580B36"/>
    <w:rsid w:val="00583D47"/>
    <w:rsid w:val="00590736"/>
    <w:rsid w:val="00590BDA"/>
    <w:rsid w:val="005939B1"/>
    <w:rsid w:val="005956F5"/>
    <w:rsid w:val="00595D15"/>
    <w:rsid w:val="0059656D"/>
    <w:rsid w:val="00597F3A"/>
    <w:rsid w:val="005A0287"/>
    <w:rsid w:val="005A1675"/>
    <w:rsid w:val="005A1A3A"/>
    <w:rsid w:val="005A32AC"/>
    <w:rsid w:val="005A4FFF"/>
    <w:rsid w:val="005A531D"/>
    <w:rsid w:val="005B2FCA"/>
    <w:rsid w:val="005B32BA"/>
    <w:rsid w:val="005B3E6E"/>
    <w:rsid w:val="005B65FB"/>
    <w:rsid w:val="005C0E50"/>
    <w:rsid w:val="005C1DA7"/>
    <w:rsid w:val="005C3A60"/>
    <w:rsid w:val="005C54EA"/>
    <w:rsid w:val="005C61AF"/>
    <w:rsid w:val="005D1872"/>
    <w:rsid w:val="005D54FC"/>
    <w:rsid w:val="005D7C48"/>
    <w:rsid w:val="005E0473"/>
    <w:rsid w:val="005E2F21"/>
    <w:rsid w:val="005E39ED"/>
    <w:rsid w:val="005E639A"/>
    <w:rsid w:val="005E6461"/>
    <w:rsid w:val="005F0711"/>
    <w:rsid w:val="005F1E33"/>
    <w:rsid w:val="005F4207"/>
    <w:rsid w:val="005F6F22"/>
    <w:rsid w:val="00602AB3"/>
    <w:rsid w:val="006250B6"/>
    <w:rsid w:val="00630BC9"/>
    <w:rsid w:val="00634270"/>
    <w:rsid w:val="00644B71"/>
    <w:rsid w:val="00647BBA"/>
    <w:rsid w:val="0065389B"/>
    <w:rsid w:val="00660A07"/>
    <w:rsid w:val="00663CE7"/>
    <w:rsid w:val="0067071B"/>
    <w:rsid w:val="00683FD9"/>
    <w:rsid w:val="00696F77"/>
    <w:rsid w:val="006A5993"/>
    <w:rsid w:val="006A6DE5"/>
    <w:rsid w:val="006B2B24"/>
    <w:rsid w:val="006B6A02"/>
    <w:rsid w:val="006B6B8B"/>
    <w:rsid w:val="006C0D25"/>
    <w:rsid w:val="006C1CE6"/>
    <w:rsid w:val="006D21F1"/>
    <w:rsid w:val="006E55F6"/>
    <w:rsid w:val="006E7B18"/>
    <w:rsid w:val="006F48B7"/>
    <w:rsid w:val="00700E46"/>
    <w:rsid w:val="007032A8"/>
    <w:rsid w:val="0071660E"/>
    <w:rsid w:val="00716996"/>
    <w:rsid w:val="0072347A"/>
    <w:rsid w:val="007235DF"/>
    <w:rsid w:val="00725347"/>
    <w:rsid w:val="00730B70"/>
    <w:rsid w:val="00734029"/>
    <w:rsid w:val="007347BC"/>
    <w:rsid w:val="007353DF"/>
    <w:rsid w:val="00751608"/>
    <w:rsid w:val="00756272"/>
    <w:rsid w:val="007605B4"/>
    <w:rsid w:val="007612CC"/>
    <w:rsid w:val="007640BA"/>
    <w:rsid w:val="0076558C"/>
    <w:rsid w:val="00766A6E"/>
    <w:rsid w:val="00787D80"/>
    <w:rsid w:val="0079057D"/>
    <w:rsid w:val="00791E1C"/>
    <w:rsid w:val="00792DC0"/>
    <w:rsid w:val="007970C2"/>
    <w:rsid w:val="007B2FEF"/>
    <w:rsid w:val="007C37EA"/>
    <w:rsid w:val="007C7E5B"/>
    <w:rsid w:val="007D0135"/>
    <w:rsid w:val="007D3C3D"/>
    <w:rsid w:val="007D51D7"/>
    <w:rsid w:val="007E10A4"/>
    <w:rsid w:val="007F0BCD"/>
    <w:rsid w:val="007F6EE3"/>
    <w:rsid w:val="0081733C"/>
    <w:rsid w:val="008219B5"/>
    <w:rsid w:val="00821D55"/>
    <w:rsid w:val="00832D9B"/>
    <w:rsid w:val="00833311"/>
    <w:rsid w:val="00836A8A"/>
    <w:rsid w:val="00845874"/>
    <w:rsid w:val="00846987"/>
    <w:rsid w:val="00850F68"/>
    <w:rsid w:val="00854848"/>
    <w:rsid w:val="00855D98"/>
    <w:rsid w:val="008602A7"/>
    <w:rsid w:val="0086244E"/>
    <w:rsid w:val="00864DED"/>
    <w:rsid w:val="00865B46"/>
    <w:rsid w:val="00867600"/>
    <w:rsid w:val="00875D99"/>
    <w:rsid w:val="00881BF5"/>
    <w:rsid w:val="00882302"/>
    <w:rsid w:val="0088598D"/>
    <w:rsid w:val="008937A0"/>
    <w:rsid w:val="0089450B"/>
    <w:rsid w:val="00896956"/>
    <w:rsid w:val="008B44AF"/>
    <w:rsid w:val="008B69E0"/>
    <w:rsid w:val="008D2CA9"/>
    <w:rsid w:val="008D648F"/>
    <w:rsid w:val="008D6C39"/>
    <w:rsid w:val="008F46EC"/>
    <w:rsid w:val="008F6447"/>
    <w:rsid w:val="009065CC"/>
    <w:rsid w:val="00912E1E"/>
    <w:rsid w:val="00916678"/>
    <w:rsid w:val="00925D59"/>
    <w:rsid w:val="00932C91"/>
    <w:rsid w:val="009361D5"/>
    <w:rsid w:val="0094200E"/>
    <w:rsid w:val="00950EAC"/>
    <w:rsid w:val="00955490"/>
    <w:rsid w:val="009600C5"/>
    <w:rsid w:val="00963E46"/>
    <w:rsid w:val="009753BC"/>
    <w:rsid w:val="00975907"/>
    <w:rsid w:val="009815BF"/>
    <w:rsid w:val="00984194"/>
    <w:rsid w:val="00984DA4"/>
    <w:rsid w:val="00991175"/>
    <w:rsid w:val="00997D5B"/>
    <w:rsid w:val="009A218C"/>
    <w:rsid w:val="009A3B0A"/>
    <w:rsid w:val="009A4EE2"/>
    <w:rsid w:val="009B243D"/>
    <w:rsid w:val="009C033F"/>
    <w:rsid w:val="009D007C"/>
    <w:rsid w:val="009D7B3A"/>
    <w:rsid w:val="009E0ED5"/>
    <w:rsid w:val="009E18FD"/>
    <w:rsid w:val="009E2C8E"/>
    <w:rsid w:val="009F29C3"/>
    <w:rsid w:val="009F34E6"/>
    <w:rsid w:val="009F742D"/>
    <w:rsid w:val="00A046D5"/>
    <w:rsid w:val="00A12652"/>
    <w:rsid w:val="00A23D44"/>
    <w:rsid w:val="00A24537"/>
    <w:rsid w:val="00A33B02"/>
    <w:rsid w:val="00A34DBF"/>
    <w:rsid w:val="00A35495"/>
    <w:rsid w:val="00A368C1"/>
    <w:rsid w:val="00A440B3"/>
    <w:rsid w:val="00A51FEE"/>
    <w:rsid w:val="00A602D3"/>
    <w:rsid w:val="00A6038E"/>
    <w:rsid w:val="00A65EE3"/>
    <w:rsid w:val="00A679F4"/>
    <w:rsid w:val="00A7762C"/>
    <w:rsid w:val="00A82501"/>
    <w:rsid w:val="00A92030"/>
    <w:rsid w:val="00A93229"/>
    <w:rsid w:val="00A942B2"/>
    <w:rsid w:val="00AA1AD0"/>
    <w:rsid w:val="00AA207B"/>
    <w:rsid w:val="00AA263D"/>
    <w:rsid w:val="00AA489D"/>
    <w:rsid w:val="00AB0812"/>
    <w:rsid w:val="00AB3BBD"/>
    <w:rsid w:val="00AB7192"/>
    <w:rsid w:val="00AC0180"/>
    <w:rsid w:val="00AC1809"/>
    <w:rsid w:val="00AC183F"/>
    <w:rsid w:val="00AC2691"/>
    <w:rsid w:val="00AC4F29"/>
    <w:rsid w:val="00AC6873"/>
    <w:rsid w:val="00AD0868"/>
    <w:rsid w:val="00AD1575"/>
    <w:rsid w:val="00AD1F09"/>
    <w:rsid w:val="00AF3609"/>
    <w:rsid w:val="00B0127A"/>
    <w:rsid w:val="00B05107"/>
    <w:rsid w:val="00B124CC"/>
    <w:rsid w:val="00B23B71"/>
    <w:rsid w:val="00B255C1"/>
    <w:rsid w:val="00B36768"/>
    <w:rsid w:val="00B46E14"/>
    <w:rsid w:val="00B516D4"/>
    <w:rsid w:val="00B51D05"/>
    <w:rsid w:val="00B52CF3"/>
    <w:rsid w:val="00B52FD3"/>
    <w:rsid w:val="00B56F7F"/>
    <w:rsid w:val="00B639F9"/>
    <w:rsid w:val="00B64563"/>
    <w:rsid w:val="00B65584"/>
    <w:rsid w:val="00B65DCF"/>
    <w:rsid w:val="00B66411"/>
    <w:rsid w:val="00B70A96"/>
    <w:rsid w:val="00B70F91"/>
    <w:rsid w:val="00B73FD4"/>
    <w:rsid w:val="00B7442D"/>
    <w:rsid w:val="00B80C72"/>
    <w:rsid w:val="00B868B6"/>
    <w:rsid w:val="00B90C17"/>
    <w:rsid w:val="00B9233F"/>
    <w:rsid w:val="00B92C2B"/>
    <w:rsid w:val="00B9484B"/>
    <w:rsid w:val="00B94C34"/>
    <w:rsid w:val="00BA04FC"/>
    <w:rsid w:val="00BA740E"/>
    <w:rsid w:val="00BB3A05"/>
    <w:rsid w:val="00BB5999"/>
    <w:rsid w:val="00BC1D2F"/>
    <w:rsid w:val="00BC3529"/>
    <w:rsid w:val="00BD061A"/>
    <w:rsid w:val="00BD25A1"/>
    <w:rsid w:val="00BD7E12"/>
    <w:rsid w:val="00BE3628"/>
    <w:rsid w:val="00BE70F6"/>
    <w:rsid w:val="00BF0A9F"/>
    <w:rsid w:val="00BF1E30"/>
    <w:rsid w:val="00BF6580"/>
    <w:rsid w:val="00C002A0"/>
    <w:rsid w:val="00C072A0"/>
    <w:rsid w:val="00C116D6"/>
    <w:rsid w:val="00C25480"/>
    <w:rsid w:val="00C27FCE"/>
    <w:rsid w:val="00C47C64"/>
    <w:rsid w:val="00C51D02"/>
    <w:rsid w:val="00C5570D"/>
    <w:rsid w:val="00C61C63"/>
    <w:rsid w:val="00C62AF2"/>
    <w:rsid w:val="00C63D29"/>
    <w:rsid w:val="00C84746"/>
    <w:rsid w:val="00C86FD9"/>
    <w:rsid w:val="00C908A6"/>
    <w:rsid w:val="00C90E02"/>
    <w:rsid w:val="00C931C2"/>
    <w:rsid w:val="00CB13C0"/>
    <w:rsid w:val="00CB7D7B"/>
    <w:rsid w:val="00CC5520"/>
    <w:rsid w:val="00CD0CE8"/>
    <w:rsid w:val="00CE26CF"/>
    <w:rsid w:val="00CF435F"/>
    <w:rsid w:val="00CF4D82"/>
    <w:rsid w:val="00D16496"/>
    <w:rsid w:val="00D20A3F"/>
    <w:rsid w:val="00D31344"/>
    <w:rsid w:val="00D31A59"/>
    <w:rsid w:val="00D37649"/>
    <w:rsid w:val="00D41528"/>
    <w:rsid w:val="00D45B1F"/>
    <w:rsid w:val="00D5715C"/>
    <w:rsid w:val="00D64FFD"/>
    <w:rsid w:val="00D72AAC"/>
    <w:rsid w:val="00D8184D"/>
    <w:rsid w:val="00D87FE5"/>
    <w:rsid w:val="00D90F38"/>
    <w:rsid w:val="00D91946"/>
    <w:rsid w:val="00D971D6"/>
    <w:rsid w:val="00DA0461"/>
    <w:rsid w:val="00DB286F"/>
    <w:rsid w:val="00DB3CD6"/>
    <w:rsid w:val="00DB6D11"/>
    <w:rsid w:val="00DD07AC"/>
    <w:rsid w:val="00DD7345"/>
    <w:rsid w:val="00DE36A8"/>
    <w:rsid w:val="00DF0911"/>
    <w:rsid w:val="00DF4727"/>
    <w:rsid w:val="00E018E4"/>
    <w:rsid w:val="00E024B6"/>
    <w:rsid w:val="00E06978"/>
    <w:rsid w:val="00E127DB"/>
    <w:rsid w:val="00E1590D"/>
    <w:rsid w:val="00E1592A"/>
    <w:rsid w:val="00E20030"/>
    <w:rsid w:val="00E23500"/>
    <w:rsid w:val="00E2417B"/>
    <w:rsid w:val="00E40548"/>
    <w:rsid w:val="00E41F3E"/>
    <w:rsid w:val="00E425A7"/>
    <w:rsid w:val="00E446D0"/>
    <w:rsid w:val="00E44E80"/>
    <w:rsid w:val="00E476BF"/>
    <w:rsid w:val="00E523F3"/>
    <w:rsid w:val="00E526EF"/>
    <w:rsid w:val="00E55445"/>
    <w:rsid w:val="00E6586F"/>
    <w:rsid w:val="00E73050"/>
    <w:rsid w:val="00E73427"/>
    <w:rsid w:val="00E80610"/>
    <w:rsid w:val="00E82566"/>
    <w:rsid w:val="00E84B8D"/>
    <w:rsid w:val="00E868DE"/>
    <w:rsid w:val="00E957CD"/>
    <w:rsid w:val="00E96BF9"/>
    <w:rsid w:val="00E970EE"/>
    <w:rsid w:val="00E978AD"/>
    <w:rsid w:val="00EA47D3"/>
    <w:rsid w:val="00EA5064"/>
    <w:rsid w:val="00EA66F9"/>
    <w:rsid w:val="00EC2217"/>
    <w:rsid w:val="00EC3223"/>
    <w:rsid w:val="00EC46B3"/>
    <w:rsid w:val="00EC652C"/>
    <w:rsid w:val="00ED6B36"/>
    <w:rsid w:val="00EF0F94"/>
    <w:rsid w:val="00EF1D56"/>
    <w:rsid w:val="00EF74A2"/>
    <w:rsid w:val="00F02D42"/>
    <w:rsid w:val="00F02E8C"/>
    <w:rsid w:val="00F05965"/>
    <w:rsid w:val="00F06C7E"/>
    <w:rsid w:val="00F176A1"/>
    <w:rsid w:val="00F31360"/>
    <w:rsid w:val="00F3743C"/>
    <w:rsid w:val="00F433CE"/>
    <w:rsid w:val="00F474D3"/>
    <w:rsid w:val="00F55814"/>
    <w:rsid w:val="00F623C4"/>
    <w:rsid w:val="00F64197"/>
    <w:rsid w:val="00F707D2"/>
    <w:rsid w:val="00F77D55"/>
    <w:rsid w:val="00F80A29"/>
    <w:rsid w:val="00F82A6C"/>
    <w:rsid w:val="00F82D6B"/>
    <w:rsid w:val="00F8621B"/>
    <w:rsid w:val="00F90BAF"/>
    <w:rsid w:val="00F9170F"/>
    <w:rsid w:val="00F96C61"/>
    <w:rsid w:val="00F970BD"/>
    <w:rsid w:val="00F971D5"/>
    <w:rsid w:val="00FA168F"/>
    <w:rsid w:val="00FA55C1"/>
    <w:rsid w:val="00FC5617"/>
    <w:rsid w:val="00FE2A98"/>
    <w:rsid w:val="00FF435A"/>
    <w:rsid w:val="00FF6E1C"/>
    <w:rsid w:val="00FF76C6"/>
    <w:rsid w:val="00FF7EF3"/>
    <w:rsid w:val="55DE1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40AF4"/>
  <w15:chartTrackingRefBased/>
  <w15:docId w15:val="{389A8ED7-8CAA-5347-8ED5-8D0B2D3D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szCs w:val="24"/>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22"/>
    </w:rPr>
  </w:style>
  <w:style w:type="paragraph" w:styleId="Heading4">
    <w:name w:val="heading 4"/>
    <w:basedOn w:val="Normal"/>
    <w:qFormat/>
    <w:pPr>
      <w:spacing w:before="100" w:beforeAutospacing="1" w:after="100" w:afterAutospacing="1"/>
      <w:outlineLvl w:val="3"/>
    </w:pPr>
    <w:rPr>
      <w:b/>
      <w:bCs/>
      <w:color w:val="auto"/>
    </w:rPr>
  </w:style>
  <w:style w:type="paragraph" w:styleId="Heading5">
    <w:name w:val="heading 5"/>
    <w:basedOn w:val="Normal"/>
    <w:next w:val="Normal"/>
    <w:qFormat/>
    <w:pPr>
      <w:keepNext/>
      <w:jc w:val="center"/>
      <w:outlineLvl w:val="4"/>
    </w:pPr>
    <w:rPr>
      <w:b/>
      <w:bCs/>
      <w:i/>
      <w:iCs/>
    </w:rPr>
  </w:style>
  <w:style w:type="paragraph" w:styleId="Heading6">
    <w:name w:val="heading 6"/>
    <w:basedOn w:val="Normal"/>
    <w:next w:val="Normal"/>
    <w:qFormat/>
    <w:pPr>
      <w:keepNext/>
      <w:jc w:val="center"/>
      <w:outlineLvl w:val="5"/>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EE"/>
      <w:u w:val="single"/>
    </w:rPr>
  </w:style>
  <w:style w:type="character" w:styleId="FollowedHyperlink">
    <w:name w:val="FollowedHyperlink"/>
    <w:rPr>
      <w:color w:val="551A8B"/>
      <w:u w:val="single"/>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odyText">
    <w:name w:val="Body Text"/>
    <w:basedOn w:val="Normal"/>
    <w:pPr>
      <w:spacing w:before="100" w:beforeAutospacing="1" w:after="100" w:afterAutospacing="1"/>
      <w:jc w:val="center"/>
    </w:pPr>
    <w:rPr>
      <w:b/>
      <w:bCs/>
      <w:color w:val="auto"/>
      <w:sz w:val="36"/>
    </w:rPr>
  </w:style>
  <w:style w:type="paragraph" w:styleId="NormalWeb">
    <w:name w:val="Normal (Web)"/>
    <w:basedOn w:val="Normal"/>
    <w:uiPriority w:val="99"/>
    <w:pPr>
      <w:spacing w:before="100" w:beforeAutospacing="1" w:after="100" w:afterAutospacing="1"/>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2">
    <w:name w:val="Body Text 2"/>
    <w:basedOn w:val="Normal"/>
    <w:rPr>
      <w:rFonts w:ascii="Arial" w:hAnsi="Arial"/>
      <w:color w:val="auto"/>
      <w:sz w:val="20"/>
    </w:rPr>
  </w:style>
  <w:style w:type="character" w:styleId="PageNumber">
    <w:name w:val="page number"/>
    <w:basedOn w:val="DefaultParagraphFont"/>
  </w:style>
  <w:style w:type="character" w:styleId="Strong">
    <w:name w:val="Strong"/>
    <w:uiPriority w:val="22"/>
    <w:qFormat/>
    <w:rsid w:val="0089450B"/>
    <w:rPr>
      <w:b/>
      <w:bCs/>
    </w:rPr>
  </w:style>
  <w:style w:type="paragraph" w:styleId="ListParagraph">
    <w:name w:val="List Paragraph"/>
    <w:basedOn w:val="Normal"/>
    <w:link w:val="ListParagraphChar"/>
    <w:uiPriority w:val="34"/>
    <w:qFormat/>
    <w:rsid w:val="0089450B"/>
    <w:pPr>
      <w:numPr>
        <w:numId w:val="9"/>
      </w:numPr>
      <w:ind w:hanging="360"/>
    </w:pPr>
    <w:rPr>
      <w:rFonts w:ascii="Verdana" w:eastAsia="Arial" w:hAnsi="Verdana"/>
      <w:color w:val="auto"/>
      <w:sz w:val="20"/>
    </w:rPr>
  </w:style>
  <w:style w:type="character" w:customStyle="1" w:styleId="ListParagraphChar">
    <w:name w:val="List Paragraph Char"/>
    <w:link w:val="ListParagraph"/>
    <w:uiPriority w:val="34"/>
    <w:locked/>
    <w:rsid w:val="0089450B"/>
    <w:rPr>
      <w:rFonts w:ascii="Verdana" w:eastAsia="Arial" w:hAnsi="Verdana"/>
      <w:szCs w:val="24"/>
    </w:rPr>
  </w:style>
  <w:style w:type="paragraph" w:customStyle="1" w:styleId="first-child">
    <w:name w:val="first-child"/>
    <w:basedOn w:val="Normal"/>
    <w:rsid w:val="0089450B"/>
    <w:pPr>
      <w:spacing w:before="100" w:beforeAutospacing="1" w:after="100" w:afterAutospacing="1"/>
    </w:pPr>
    <w:rPr>
      <w:color w:val="auto"/>
    </w:rPr>
  </w:style>
  <w:style w:type="paragraph" w:styleId="FootnoteText">
    <w:name w:val="footnote text"/>
    <w:basedOn w:val="Normal"/>
    <w:link w:val="FootnoteTextChar"/>
    <w:uiPriority w:val="99"/>
    <w:unhideWhenUsed/>
    <w:rsid w:val="0089450B"/>
    <w:rPr>
      <w:rFonts w:ascii="Verdana" w:eastAsia="Arial" w:hAnsi="Verdana"/>
      <w:color w:val="auto"/>
      <w:sz w:val="20"/>
      <w:szCs w:val="20"/>
    </w:rPr>
  </w:style>
  <w:style w:type="character" w:customStyle="1" w:styleId="FootnoteTextChar">
    <w:name w:val="Footnote Text Char"/>
    <w:link w:val="FootnoteText"/>
    <w:uiPriority w:val="99"/>
    <w:rsid w:val="0089450B"/>
    <w:rPr>
      <w:rFonts w:ascii="Verdana" w:eastAsia="Arial" w:hAnsi="Verdana"/>
    </w:rPr>
  </w:style>
  <w:style w:type="character" w:styleId="FootnoteReference">
    <w:name w:val="footnote reference"/>
    <w:uiPriority w:val="99"/>
    <w:unhideWhenUsed/>
    <w:rsid w:val="0089450B"/>
    <w:rPr>
      <w:vertAlign w:val="superscript"/>
    </w:rPr>
  </w:style>
  <w:style w:type="character" w:styleId="UnresolvedMention">
    <w:name w:val="Unresolved Mention"/>
    <w:uiPriority w:val="99"/>
    <w:semiHidden/>
    <w:unhideWhenUsed/>
    <w:rsid w:val="002334E1"/>
    <w:rPr>
      <w:color w:val="808080"/>
      <w:shd w:val="clear" w:color="auto" w:fill="E6E6E6"/>
    </w:rPr>
  </w:style>
  <w:style w:type="character" w:styleId="CommentReference">
    <w:name w:val="annotation reference"/>
    <w:rsid w:val="001E0774"/>
    <w:rPr>
      <w:sz w:val="16"/>
      <w:szCs w:val="16"/>
    </w:rPr>
  </w:style>
  <w:style w:type="paragraph" w:styleId="CommentText">
    <w:name w:val="annotation text"/>
    <w:basedOn w:val="Normal"/>
    <w:link w:val="CommentTextChar"/>
    <w:rsid w:val="001E0774"/>
    <w:rPr>
      <w:sz w:val="20"/>
      <w:szCs w:val="20"/>
    </w:rPr>
  </w:style>
  <w:style w:type="character" w:customStyle="1" w:styleId="CommentTextChar">
    <w:name w:val="Comment Text Char"/>
    <w:link w:val="CommentText"/>
    <w:rsid w:val="001E0774"/>
    <w:rPr>
      <w:color w:val="000000"/>
    </w:rPr>
  </w:style>
  <w:style w:type="paragraph" w:styleId="CommentSubject">
    <w:name w:val="annotation subject"/>
    <w:basedOn w:val="CommentText"/>
    <w:next w:val="CommentText"/>
    <w:link w:val="CommentSubjectChar"/>
    <w:rsid w:val="001E0774"/>
    <w:rPr>
      <w:b/>
      <w:bCs/>
    </w:rPr>
  </w:style>
  <w:style w:type="character" w:customStyle="1" w:styleId="CommentSubjectChar">
    <w:name w:val="Comment Subject Char"/>
    <w:link w:val="CommentSubject"/>
    <w:rsid w:val="001E0774"/>
    <w:rPr>
      <w:b/>
      <w:bCs/>
      <w:color w:val="000000"/>
    </w:rPr>
  </w:style>
  <w:style w:type="table" w:styleId="TableGrid">
    <w:name w:val="Table Grid"/>
    <w:basedOn w:val="TableNormal"/>
    <w:rsid w:val="00FF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578559">
      <w:bodyDiv w:val="1"/>
      <w:marLeft w:val="0"/>
      <w:marRight w:val="0"/>
      <w:marTop w:val="0"/>
      <w:marBottom w:val="0"/>
      <w:divBdr>
        <w:top w:val="none" w:sz="0" w:space="0" w:color="auto"/>
        <w:left w:val="none" w:sz="0" w:space="0" w:color="auto"/>
        <w:bottom w:val="none" w:sz="0" w:space="0" w:color="auto"/>
        <w:right w:val="none" w:sz="0" w:space="0" w:color="auto"/>
      </w:divBdr>
    </w:div>
    <w:div w:id="620502320">
      <w:bodyDiv w:val="1"/>
      <w:marLeft w:val="0"/>
      <w:marRight w:val="0"/>
      <w:marTop w:val="0"/>
      <w:marBottom w:val="0"/>
      <w:divBdr>
        <w:top w:val="none" w:sz="0" w:space="0" w:color="auto"/>
        <w:left w:val="none" w:sz="0" w:space="0" w:color="auto"/>
        <w:bottom w:val="none" w:sz="0" w:space="0" w:color="auto"/>
        <w:right w:val="none" w:sz="0" w:space="0" w:color="auto"/>
      </w:divBdr>
    </w:div>
    <w:div w:id="1782795006">
      <w:bodyDiv w:val="1"/>
      <w:marLeft w:val="0"/>
      <w:marRight w:val="0"/>
      <w:marTop w:val="0"/>
      <w:marBottom w:val="0"/>
      <w:divBdr>
        <w:top w:val="none" w:sz="0" w:space="0" w:color="auto"/>
        <w:left w:val="none" w:sz="0" w:space="0" w:color="auto"/>
        <w:bottom w:val="none" w:sz="0" w:space="0" w:color="auto"/>
        <w:right w:val="none" w:sz="0" w:space="0" w:color="auto"/>
      </w:divBdr>
    </w:div>
    <w:div w:id="21097403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PA@umbc.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mbc.app.box.com/embed/s/vgy935qnfj3gm7q0019hc7gvqmqn2ck1?sortColumn=date&amp;view=list%22%20width=%22500%22%20height=%22400%22%20frameborder=%220%22%20allowfullscreen%20webkitallowfullscreen%20msallowfullscreen%3E%3C/iframe%3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D1732-5F07-415D-8A8F-339A03D0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Special Access Class Request Sheet</dc:title>
  <dc:subject/>
  <dc:creator>CU</dc:creator>
  <cp:keywords/>
  <cp:lastModifiedBy>Microsoft Office User</cp:lastModifiedBy>
  <cp:revision>3</cp:revision>
  <cp:lastPrinted>2018-02-09T16:25:00Z</cp:lastPrinted>
  <dcterms:created xsi:type="dcterms:W3CDTF">2020-08-05T12:37:00Z</dcterms:created>
  <dcterms:modified xsi:type="dcterms:W3CDTF">2020-08-05T12:39:00Z</dcterms:modified>
</cp:coreProperties>
</file>