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31F3" w14:textId="77777777" w:rsidR="00EE0507" w:rsidRPr="00A71D6A" w:rsidRDefault="00EE0507" w:rsidP="00EE0507">
      <w:pPr>
        <w:spacing w:before="120" w:after="120" w:line="288" w:lineRule="atLeast"/>
        <w:outlineLvl w:val="0"/>
        <w:rPr>
          <w:rFonts w:ascii="Helvetica" w:eastAsia="Times New Roman" w:hAnsi="Helvetica" w:cs="Helvetica"/>
          <w:kern w:val="36"/>
          <w:sz w:val="36"/>
          <w:szCs w:val="36"/>
        </w:rPr>
      </w:pPr>
      <w:r w:rsidRPr="00A71D6A">
        <w:rPr>
          <w:rFonts w:ascii="Helvetica" w:eastAsia="Times New Roman" w:hAnsi="Helvetica" w:cs="Helvetica"/>
          <w:kern w:val="36"/>
          <w:sz w:val="36"/>
          <w:szCs w:val="36"/>
        </w:rPr>
        <w:t>Master of Public Policy (M.P.P.)</w:t>
      </w:r>
    </w:p>
    <w:p w14:paraId="56E22951" w14:textId="77777777" w:rsidR="00292DD6" w:rsidRPr="00A71D6A" w:rsidRDefault="00EE0507" w:rsidP="00EE0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71D6A">
        <w:rPr>
          <w:rFonts w:ascii="Times New Roman" w:eastAsia="Times New Roman" w:hAnsi="Times New Roman" w:cs="Times New Roman"/>
          <w:b/>
          <w:bCs/>
          <w:sz w:val="32"/>
          <w:szCs w:val="32"/>
        </w:rPr>
        <w:t>Overview</w:t>
      </w:r>
    </w:p>
    <w:p w14:paraId="3D57F3F3" w14:textId="77777777" w:rsidR="00EE0507" w:rsidRPr="00EE0507" w:rsidRDefault="00EE0507" w:rsidP="00EE0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The MPP program requirements are designed to provide students with a solid, interdisciplinary foundation in public policy analysis. Students master a common set of concepts and analytical tools, and complete additional courses in a </w:t>
      </w:r>
      <w:r>
        <w:rPr>
          <w:rFonts w:ascii="Times New Roman" w:eastAsia="Times New Roman" w:hAnsi="Times New Roman" w:cs="Times New Roman"/>
          <w:sz w:val="24"/>
          <w:szCs w:val="24"/>
        </w:rPr>
        <w:t>specialization. The c</w:t>
      </w:r>
      <w:r w:rsidRPr="00EE0507">
        <w:rPr>
          <w:rFonts w:ascii="Times New Roman" w:eastAsia="Times New Roman" w:hAnsi="Times New Roman" w:cs="Times New Roman"/>
          <w:sz w:val="24"/>
          <w:szCs w:val="24"/>
        </w:rPr>
        <w:t>urriculum is divided into 3 categories for a total of 37 credits. Courses are 3 credits each unless otherwise indicated.</w:t>
      </w:r>
    </w:p>
    <w:p w14:paraId="72367DDA" w14:textId="77777777" w:rsidR="00EE0507" w:rsidRPr="00EE0507" w:rsidRDefault="00EE0507" w:rsidP="00EE0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b/>
          <w:bCs/>
          <w:sz w:val="24"/>
          <w:szCs w:val="24"/>
        </w:rPr>
        <w:t>Core courses –</w:t>
      </w:r>
      <w:r w:rsidRPr="00EE0507">
        <w:rPr>
          <w:rFonts w:ascii="Times New Roman" w:eastAsia="Times New Roman" w:hAnsi="Times New Roman" w:cs="Times New Roman"/>
          <w:sz w:val="24"/>
          <w:szCs w:val="24"/>
        </w:rPr>
        <w:t> 7 courses (16 credits)</w:t>
      </w:r>
    </w:p>
    <w:p w14:paraId="2F870676" w14:textId="77777777" w:rsidR="00EE0507" w:rsidRPr="00EE0507" w:rsidRDefault="00EE0507" w:rsidP="00EE0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Basic concepts (10 credits):</w:t>
      </w:r>
    </w:p>
    <w:p w14:paraId="6A0FB6DB" w14:textId="77777777" w:rsidR="00EE0507" w:rsidRPr="00EE0507" w:rsidRDefault="00EE0507" w:rsidP="00EE0507">
      <w:pPr>
        <w:numPr>
          <w:ilvl w:val="0"/>
          <w:numId w:val="1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PUBL 603 Theory and Practice of Policy Analysis</w:t>
      </w:r>
    </w:p>
    <w:p w14:paraId="77E6CF2A" w14:textId="77777777" w:rsidR="00EE0507" w:rsidRPr="00EE0507" w:rsidRDefault="00EE0507" w:rsidP="00EE0507">
      <w:pPr>
        <w:numPr>
          <w:ilvl w:val="0"/>
          <w:numId w:val="1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PUBL 613 Managing Public Organizations</w:t>
      </w:r>
    </w:p>
    <w:p w14:paraId="6CA675C4" w14:textId="77777777" w:rsidR="00EE0507" w:rsidRPr="00EE0507" w:rsidRDefault="00EE0507" w:rsidP="00EE0507">
      <w:pPr>
        <w:numPr>
          <w:ilvl w:val="0"/>
          <w:numId w:val="1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PUBL 623 Governmental Budgeting</w:t>
      </w:r>
    </w:p>
    <w:p w14:paraId="4900D59E" w14:textId="77777777" w:rsidR="00EE0507" w:rsidRPr="00EE0507" w:rsidRDefault="00EE0507" w:rsidP="00EE0507">
      <w:pPr>
        <w:numPr>
          <w:ilvl w:val="0"/>
          <w:numId w:val="1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PUBL 697 Internship Course (0 credit)</w:t>
      </w:r>
    </w:p>
    <w:p w14:paraId="400FDA27" w14:textId="77777777" w:rsidR="00EE0507" w:rsidRPr="00EE0507" w:rsidRDefault="00EE0507" w:rsidP="00EE050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PUBL 699 Policy Analysis Paper (1 credit)</w:t>
      </w:r>
    </w:p>
    <w:p w14:paraId="3B30D625" w14:textId="77777777" w:rsidR="00EE0507" w:rsidRPr="00EE0507" w:rsidRDefault="00EE0507" w:rsidP="00EE0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Research methods and quantitative analysis (6 credits):</w:t>
      </w:r>
    </w:p>
    <w:p w14:paraId="5B942A53" w14:textId="77777777" w:rsidR="00EE0507" w:rsidRPr="00EE0507" w:rsidRDefault="00EE0507" w:rsidP="00EE0507">
      <w:pPr>
        <w:numPr>
          <w:ilvl w:val="0"/>
          <w:numId w:val="2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PUBL 600 Research Methodology</w:t>
      </w:r>
    </w:p>
    <w:p w14:paraId="5E2886AC" w14:textId="77777777" w:rsidR="00EE0507" w:rsidRPr="00EE0507" w:rsidRDefault="00EE0507" w:rsidP="00EE050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PUBL 604 Statistical Analysis</w:t>
      </w:r>
    </w:p>
    <w:p w14:paraId="53C34A20" w14:textId="77777777" w:rsidR="00EE0507" w:rsidRPr="00EE0507" w:rsidRDefault="00EE0507" w:rsidP="00EE0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b/>
          <w:bCs/>
          <w:sz w:val="24"/>
          <w:szCs w:val="24"/>
        </w:rPr>
        <w:t>Disciplinary foundation courses – 3 courses (9 credits)</w:t>
      </w:r>
    </w:p>
    <w:p w14:paraId="05FF9F12" w14:textId="77777777" w:rsidR="00EE0507" w:rsidRPr="00EE0507" w:rsidRDefault="00EE0507" w:rsidP="00EE0507">
      <w:pPr>
        <w:numPr>
          <w:ilvl w:val="0"/>
          <w:numId w:val="3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ECON 600 Policy Consequences of Economic Analysis or ECON 601 Microeconomic Analysis</w:t>
      </w:r>
    </w:p>
    <w:p w14:paraId="3A86292A" w14:textId="77777777" w:rsidR="00EE0507" w:rsidRPr="00EE0507" w:rsidRDefault="00EE0507" w:rsidP="00EE0507">
      <w:pPr>
        <w:numPr>
          <w:ilvl w:val="0"/>
          <w:numId w:val="3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PUBL 601 Political and Social Context of the Policy Process</w:t>
      </w:r>
    </w:p>
    <w:p w14:paraId="47E60FDE" w14:textId="77777777" w:rsidR="00EE0507" w:rsidRPr="00EE0507" w:rsidRDefault="00EE0507" w:rsidP="00EE050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SOCY 606 Social Inequality and Social Policy</w:t>
      </w:r>
    </w:p>
    <w:p w14:paraId="5FFB88CB" w14:textId="77777777" w:rsidR="00EE0507" w:rsidRPr="00EE0507" w:rsidRDefault="00292DD6" w:rsidP="00EE0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EE0507" w:rsidRPr="00EE0507">
        <w:rPr>
          <w:rFonts w:ascii="Times New Roman" w:eastAsia="Times New Roman" w:hAnsi="Times New Roman" w:cs="Times New Roman"/>
          <w:b/>
          <w:bCs/>
          <w:sz w:val="24"/>
          <w:szCs w:val="24"/>
        </w:rPr>
        <w:t>pecialization courses – 4 courses (12 credits), with one course a specialization-approved statistical/methodological/analytical course.</w:t>
      </w:r>
    </w:p>
    <w:p w14:paraId="4FBBC915" w14:textId="77777777" w:rsidR="00EE0507" w:rsidRPr="00EE0507" w:rsidRDefault="00EE0507" w:rsidP="00EE0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Our study specializations are:</w:t>
      </w:r>
    </w:p>
    <w:p w14:paraId="721E15B3" w14:textId="77777777" w:rsidR="00EE0507" w:rsidRPr="00EE0507" w:rsidRDefault="00EE0507" w:rsidP="00EE0507">
      <w:pPr>
        <w:numPr>
          <w:ilvl w:val="0"/>
          <w:numId w:val="4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Education Policy</w:t>
      </w:r>
    </w:p>
    <w:p w14:paraId="07336386" w14:textId="77777777" w:rsidR="00EE0507" w:rsidRPr="00EE0507" w:rsidRDefault="00EE0507" w:rsidP="00EE0507">
      <w:pPr>
        <w:numPr>
          <w:ilvl w:val="0"/>
          <w:numId w:val="4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Environmental Policy</w:t>
      </w:r>
    </w:p>
    <w:p w14:paraId="597DC9F2" w14:textId="77777777" w:rsidR="00EE0507" w:rsidRPr="00EE0507" w:rsidRDefault="00EE0507" w:rsidP="00EE0507">
      <w:pPr>
        <w:numPr>
          <w:ilvl w:val="0"/>
          <w:numId w:val="4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Evaluation and Analytical Methods</w:t>
      </w:r>
    </w:p>
    <w:p w14:paraId="49B92094" w14:textId="77777777" w:rsidR="00EE0507" w:rsidRPr="00EE0507" w:rsidRDefault="00EE0507" w:rsidP="00EE0507">
      <w:pPr>
        <w:numPr>
          <w:ilvl w:val="0"/>
          <w:numId w:val="4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Health Policy</w:t>
      </w:r>
    </w:p>
    <w:p w14:paraId="5E23BB89" w14:textId="77777777" w:rsidR="00EE0507" w:rsidRPr="00EE0507" w:rsidRDefault="00EE0507" w:rsidP="00EE0507">
      <w:pPr>
        <w:numPr>
          <w:ilvl w:val="0"/>
          <w:numId w:val="4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Public Management</w:t>
      </w:r>
    </w:p>
    <w:p w14:paraId="1BDE5495" w14:textId="77777777" w:rsidR="00EE0507" w:rsidRPr="00EE0507" w:rsidRDefault="00EE0507" w:rsidP="00EE0507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sz w:val="24"/>
          <w:szCs w:val="24"/>
        </w:rPr>
        <w:t>Urban Policy</w:t>
      </w:r>
    </w:p>
    <w:p w14:paraId="3B5F9B7D" w14:textId="77777777" w:rsidR="00292DD6" w:rsidRPr="008A67B6" w:rsidRDefault="00292DD6" w:rsidP="00292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Specific course requirements for each area of specialization are listed in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Public Policy </w:t>
      </w:r>
      <w:r w:rsidRPr="008A67B6">
        <w:rPr>
          <w:rFonts w:ascii="Times New Roman" w:eastAsia="Times New Roman" w:hAnsi="Times New Roman" w:cs="Times New Roman"/>
          <w:sz w:val="24"/>
          <w:szCs w:val="24"/>
        </w:rPr>
        <w:t>Graduate Student Handbook.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Course descriptions are in the Graduate Catalog. Syllabi are on the Public Policy Blackboard site.</w:t>
      </w:r>
    </w:p>
    <w:p w14:paraId="5DDCEF90" w14:textId="77777777" w:rsidR="00A71D6A" w:rsidRDefault="00EE0507" w:rsidP="00EE0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b/>
          <w:bCs/>
          <w:sz w:val="24"/>
          <w:szCs w:val="24"/>
        </w:rPr>
        <w:t>Internships</w:t>
      </w:r>
      <w:r w:rsidRPr="00EE0507">
        <w:rPr>
          <w:rFonts w:ascii="Times New Roman" w:eastAsia="Times New Roman" w:hAnsi="Times New Roman" w:cs="Times New Roman"/>
          <w:sz w:val="24"/>
          <w:szCs w:val="24"/>
        </w:rPr>
        <w:br/>
        <w:t xml:space="preserve">M.P.P. students who have completed 15 credits of course work, and are do not have relevant public policy work experience, are required to complete a departmentally-approved internship as a condition of graduation. Students serving the internship must register for PUBL 697. For information on the MPP internship requirement, contact </w:t>
      </w:r>
      <w:r w:rsidR="002F1A95">
        <w:rPr>
          <w:rFonts w:ascii="Times New Roman" w:eastAsia="Times New Roman" w:hAnsi="Times New Roman" w:cs="Times New Roman"/>
          <w:sz w:val="24"/>
          <w:szCs w:val="24"/>
        </w:rPr>
        <w:t>Shelley Morris</w:t>
      </w:r>
      <w:r w:rsidR="00A71D6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5" w:history="1">
        <w:r w:rsidR="002F1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shelleym@umbc.edu</w:t>
        </w:r>
      </w:hyperlink>
      <w:bookmarkStart w:id="0" w:name="_GoBack"/>
      <w:bookmarkEnd w:id="0"/>
      <w:r w:rsidR="00A71D6A">
        <w:rPr>
          <w:rFonts w:ascii="Times New Roman" w:eastAsia="Times New Roman" w:hAnsi="Times New Roman" w:cs="Times New Roman"/>
          <w:sz w:val="24"/>
          <w:szCs w:val="24"/>
        </w:rPr>
        <w:t>) or Professor Tim Brennan (</w:t>
      </w:r>
      <w:hyperlink r:id="rId6" w:history="1">
        <w:r w:rsidR="00A71D6A" w:rsidRPr="0063178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brennan@umbc.edu</w:t>
        </w:r>
      </w:hyperlink>
      <w:r w:rsidR="00A71D6A">
        <w:rPr>
          <w:rFonts w:ascii="Times New Roman" w:eastAsia="Times New Roman" w:hAnsi="Times New Roman" w:cs="Times New Roman"/>
          <w:sz w:val="24"/>
          <w:szCs w:val="24"/>
        </w:rPr>
        <w:t>) .</w:t>
      </w:r>
    </w:p>
    <w:p w14:paraId="7FDF4964" w14:textId="77777777" w:rsidR="00EE0507" w:rsidRPr="00EE0507" w:rsidRDefault="00EE0507" w:rsidP="00EE0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b/>
          <w:bCs/>
          <w:sz w:val="24"/>
          <w:szCs w:val="24"/>
        </w:rPr>
        <w:t>MPP Policy Analysis Paper</w:t>
      </w:r>
      <w:r w:rsidRPr="00EE0507">
        <w:rPr>
          <w:rFonts w:ascii="Times New Roman" w:eastAsia="Times New Roman" w:hAnsi="Times New Roman" w:cs="Times New Roman"/>
          <w:sz w:val="24"/>
          <w:szCs w:val="24"/>
        </w:rPr>
        <w:br/>
        <w:t>Master’s students are required to take a 1 credit course (PUBL 699) in which each student produces a policy analysis paper.</w:t>
      </w:r>
    </w:p>
    <w:p w14:paraId="340F789D" w14:textId="77777777" w:rsidR="00EE0507" w:rsidRPr="00EE0507" w:rsidRDefault="00EE0507" w:rsidP="00EE0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507">
        <w:rPr>
          <w:rFonts w:ascii="Times New Roman" w:eastAsia="Times New Roman" w:hAnsi="Times New Roman" w:cs="Times New Roman"/>
          <w:b/>
          <w:bCs/>
          <w:sz w:val="24"/>
          <w:szCs w:val="24"/>
        </w:rPr>
        <w:t>Master’s Thesis Option</w:t>
      </w:r>
      <w:r w:rsidRPr="00EE0507">
        <w:rPr>
          <w:rFonts w:ascii="Times New Roman" w:eastAsia="Times New Roman" w:hAnsi="Times New Roman" w:cs="Times New Roman"/>
          <w:sz w:val="24"/>
          <w:szCs w:val="24"/>
        </w:rPr>
        <w:br/>
        <w:t>Students may write a master’s thesis instead of the policy analysis paper. They will then substitute a 6 credit hour master’s thesis for the 1 credit hour policy analysis paper. Students choosing this option will be required to take only 3 track courses instead of the 4 required of other students. As a consequence, students choosing the master’s thesis option will engage in a 39 credit hour master’s program instead of the 37 hour program required of the other students.</w:t>
      </w:r>
    </w:p>
    <w:p w14:paraId="5092FF78" w14:textId="77777777" w:rsidR="00F13762" w:rsidRPr="00EE0507" w:rsidRDefault="002F1A95" w:rsidP="00EE0507"/>
    <w:sectPr w:rsidR="00F13762" w:rsidRPr="00EE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E6F51"/>
    <w:multiLevelType w:val="multilevel"/>
    <w:tmpl w:val="8CCA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B7C1C"/>
    <w:multiLevelType w:val="multilevel"/>
    <w:tmpl w:val="454C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F5AEB"/>
    <w:multiLevelType w:val="multilevel"/>
    <w:tmpl w:val="5C7E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90796B"/>
    <w:multiLevelType w:val="multilevel"/>
    <w:tmpl w:val="7B64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07"/>
    <w:rsid w:val="00292DD6"/>
    <w:rsid w:val="002F1A95"/>
    <w:rsid w:val="00A71D6A"/>
    <w:rsid w:val="00A84BD2"/>
    <w:rsid w:val="00DC6A6E"/>
    <w:rsid w:val="00EE0507"/>
    <w:rsid w:val="00FA4443"/>
    <w:rsid w:val="00FE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A9D1"/>
  <w15:chartTrackingRefBased/>
  <w15:docId w15:val="{30FE214D-4D16-4B93-8AD9-AC7DC051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05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5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irst-child">
    <w:name w:val="first-child"/>
    <w:basedOn w:val="Normal"/>
    <w:rsid w:val="00EE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507"/>
    <w:rPr>
      <w:b/>
      <w:bCs/>
    </w:rPr>
  </w:style>
  <w:style w:type="character" w:styleId="Hyperlink">
    <w:name w:val="Hyperlink"/>
    <w:basedOn w:val="DefaultParagraphFont"/>
    <w:uiPriority w:val="99"/>
    <w:unhideWhenUsed/>
    <w:rsid w:val="00EE05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-child">
    <w:name w:val="last-child"/>
    <w:basedOn w:val="Normal"/>
    <w:rsid w:val="00EE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helleym@umbc.edu" TargetMode="External"/><Relationship Id="rId6" Type="http://schemas.openxmlformats.org/officeDocument/2006/relationships/hyperlink" Target="mailto:brennan@umbc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Helms</dc:creator>
  <cp:keywords/>
  <dc:description/>
  <cp:lastModifiedBy>Microsoft Office User</cp:lastModifiedBy>
  <cp:revision>2</cp:revision>
  <cp:lastPrinted>2019-07-17T15:53:00Z</cp:lastPrinted>
  <dcterms:created xsi:type="dcterms:W3CDTF">2019-09-09T18:18:00Z</dcterms:created>
  <dcterms:modified xsi:type="dcterms:W3CDTF">2019-09-09T18:18:00Z</dcterms:modified>
</cp:coreProperties>
</file>