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48"/>
          <w:szCs w:val="48"/>
          <w:rtl w:val="0"/>
        </w:rPr>
        <w:t xml:space="preserve">RSA GBM Meeting Minutes 10/24/2016</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Important CC Deadlines: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Hallow Halls decorating lobby deadline- </w:t>
      </w:r>
      <w:r w:rsidDel="00000000" w:rsidR="00000000" w:rsidRPr="00000000">
        <w:rPr>
          <w:rFonts w:ascii="Times New Roman" w:cs="Times New Roman" w:eastAsia="Times New Roman" w:hAnsi="Times New Roman"/>
          <w:b w:val="1"/>
          <w:sz w:val="24"/>
          <w:szCs w:val="24"/>
          <w:rtl w:val="0"/>
        </w:rPr>
        <w:t xml:space="preserve">End of Friday, 10/28/2016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Pictures of lobbies must be turned into Khizra- </w:t>
      </w:r>
      <w:r w:rsidDel="00000000" w:rsidR="00000000" w:rsidRPr="00000000">
        <w:rPr>
          <w:rFonts w:ascii="Times New Roman" w:cs="Times New Roman" w:eastAsia="Times New Roman" w:hAnsi="Times New Roman"/>
          <w:b w:val="1"/>
          <w:sz w:val="24"/>
          <w:szCs w:val="24"/>
          <w:rtl w:val="0"/>
        </w:rPr>
        <w:t xml:space="preserve">6p Sunday, 10/30/2016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Green Dot Dates: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Green Dot Advocates program-</w:t>
      </w:r>
      <w:r w:rsidDel="00000000" w:rsidR="00000000" w:rsidRPr="00000000">
        <w:rPr>
          <w:rFonts w:ascii="Times New Roman" w:cs="Times New Roman" w:eastAsia="Times New Roman" w:hAnsi="Times New Roman"/>
          <w:b w:val="1"/>
          <w:sz w:val="24"/>
          <w:szCs w:val="24"/>
          <w:rtl w:val="0"/>
        </w:rPr>
        <w:t xml:space="preserve"> 6p- apt community center-  Thursday, 10/27/2016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Green Dot Training- </w:t>
      </w:r>
      <w:r w:rsidDel="00000000" w:rsidR="00000000" w:rsidRPr="00000000">
        <w:rPr>
          <w:rFonts w:ascii="Times New Roman" w:cs="Times New Roman" w:eastAsia="Times New Roman" w:hAnsi="Times New Roman"/>
          <w:b w:val="1"/>
          <w:sz w:val="24"/>
          <w:szCs w:val="24"/>
          <w:rtl w:val="0"/>
        </w:rPr>
        <w:t xml:space="preserve">Commons 331 -1 training= 2 sessions- 1:30p-4:30p, Fridays- 11/4/16, 11/11/16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Upcoming Events On Campus: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Halloweek (SEB):</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Tuesday- </w:t>
      </w:r>
      <w:r w:rsidDel="00000000" w:rsidR="00000000" w:rsidRPr="00000000">
        <w:rPr>
          <w:rFonts w:ascii="Times New Roman" w:cs="Times New Roman" w:eastAsia="Times New Roman" w:hAnsi="Times New Roman"/>
          <w:b w:val="1"/>
          <w:sz w:val="24"/>
          <w:szCs w:val="24"/>
          <w:rtl w:val="0"/>
        </w:rPr>
        <w:t xml:space="preserve">10/25/16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-Pumpkin Baseball- 4p,  ERK Field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-Mortal Combat Tournament- 7p, Gameroom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Wednesday- </w:t>
      </w:r>
      <w:r w:rsidDel="00000000" w:rsidR="00000000" w:rsidRPr="00000000">
        <w:rPr>
          <w:rFonts w:ascii="Times New Roman" w:cs="Times New Roman" w:eastAsia="Times New Roman" w:hAnsi="Times New Roman"/>
          <w:b w:val="1"/>
          <w:sz w:val="24"/>
          <w:szCs w:val="24"/>
          <w:rtl w:val="0"/>
        </w:rPr>
        <w:t xml:space="preserve">10/26/16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-Pumpkin Crafts and Cider- 4p, Commons, Mainstreet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Monday,</w:t>
      </w:r>
      <w:r w:rsidDel="00000000" w:rsidR="00000000" w:rsidRPr="00000000">
        <w:rPr>
          <w:rFonts w:ascii="Times New Roman" w:cs="Times New Roman" w:eastAsia="Times New Roman" w:hAnsi="Times New Roman"/>
          <w:b w:val="1"/>
          <w:sz w:val="24"/>
          <w:szCs w:val="24"/>
          <w:rtl w:val="0"/>
        </w:rPr>
        <w:t xml:space="preserve"> 10/31/16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-BooBash- 7p, Gameroom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Thriller @ the RAC- </w:t>
      </w:r>
      <w:r w:rsidDel="00000000" w:rsidR="00000000" w:rsidRPr="00000000">
        <w:rPr>
          <w:rFonts w:ascii="Times New Roman" w:cs="Times New Roman" w:eastAsia="Times New Roman" w:hAnsi="Times New Roman"/>
          <w:b w:val="1"/>
          <w:sz w:val="24"/>
          <w:szCs w:val="24"/>
          <w:rtl w:val="0"/>
        </w:rPr>
        <w:t xml:space="preserve">Friday, 10/28/16, 11:30a-1:00p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Silent Disco-</w:t>
      </w:r>
      <w:r w:rsidDel="00000000" w:rsidR="00000000" w:rsidRPr="00000000">
        <w:rPr>
          <w:rFonts w:ascii="Times New Roman" w:cs="Times New Roman" w:eastAsia="Times New Roman" w:hAnsi="Times New Roman"/>
          <w:b w:val="1"/>
          <w:sz w:val="24"/>
          <w:szCs w:val="24"/>
          <w:rtl w:val="0"/>
        </w:rPr>
        <w:t xml:space="preserve">Friday, 11/11/16, Commons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Town hall- </w:t>
      </w:r>
      <w:r w:rsidDel="00000000" w:rsidR="00000000" w:rsidRPr="00000000">
        <w:rPr>
          <w:rFonts w:ascii="Times New Roman" w:cs="Times New Roman" w:eastAsia="Times New Roman" w:hAnsi="Times New Roman"/>
          <w:b w:val="1"/>
          <w:sz w:val="24"/>
          <w:szCs w:val="24"/>
          <w:rtl w:val="0"/>
        </w:rPr>
        <w:t xml:space="preserve">Monday, 12/5/16, Time: TBA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Campus Conquest Final Count: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Congratulations Chesapeake!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1st Chesapeake- 108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2nd Patapsco- 63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3rd Erickson- 50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4th Harbor- 40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5th Apartments- 37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6th Potomac- 33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7th Walker- 18 pts</w:t>
      </w:r>
    </w:p>
    <w:p w:rsidR="00000000" w:rsidDel="00000000" w:rsidP="00000000" w:rsidRDefault="00000000" w:rsidRPr="00000000">
      <w:pPr>
        <w:contextualSpacing w:val="0"/>
        <w:rPr/>
      </w:pPr>
      <w:r w:rsidDel="00000000" w:rsidR="00000000" w:rsidRPr="00000000">
        <w:rPr>
          <w:rFonts w:ascii="Times New Roman" w:cs="Times New Roman" w:eastAsia="Times New Roman" w:hAnsi="Times New Roman"/>
          <w:sz w:val="24"/>
          <w:szCs w:val="24"/>
          <w:rtl w:val="0"/>
        </w:rPr>
        <w:t xml:space="preserve">8th Susquehanna- 8 pts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Green Dot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Jacki Stone (j.stone@umbc.edu)</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It’s an organization designed to shift the culture on our campus to make it safer by empowering students with tools to handle high risk situations and know who to call when help is needed both on campus and off campus.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202020"/>
          <w:sz w:val="24"/>
          <w:szCs w:val="24"/>
          <w:highlight w:val="white"/>
          <w:rtl w:val="0"/>
        </w:rPr>
        <w:t xml:space="preserve">Green dot is a metaphor for any behavior‚ choice‚ word‚ or attitude that promotes safety for all of us and communicates utter intolerance for any form of violence.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-Green Dot training allows you to learn more ways to be proactive both directly and indirectly. They will teach you how to direct, delegate, and distract.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-At the end of Green Dot training [1 training= two 3 hr sessions] you earn a certificate at the end. The scheduled time is 1:30p-4:30p but </w:t>
      </w:r>
      <w:r w:rsidDel="00000000" w:rsidR="00000000" w:rsidRPr="00000000">
        <w:rPr>
          <w:rFonts w:ascii="Times New Roman" w:cs="Times New Roman" w:eastAsia="Times New Roman" w:hAnsi="Times New Roman"/>
          <w:b w:val="1"/>
          <w:sz w:val="24"/>
          <w:szCs w:val="24"/>
          <w:rtl w:val="0"/>
        </w:rPr>
        <w:t xml:space="preserve">she is very efficient and it shouldn’t take more than 2 hours per session.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At the training there are discussions, interactive activities, clickers, you learn who you can call within your surroundings if help is required, and you learn how to build a safer community.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If interested in participating in green dot training please click here: </w:t>
      </w:r>
      <w:hyperlink r:id="rId5">
        <w:r w:rsidDel="00000000" w:rsidR="00000000" w:rsidRPr="00000000">
          <w:rPr>
            <w:rFonts w:ascii="Times New Roman" w:cs="Times New Roman" w:eastAsia="Times New Roman" w:hAnsi="Times New Roman"/>
            <w:color w:val="1155cc"/>
            <w:sz w:val="24"/>
            <w:szCs w:val="24"/>
            <w:u w:val="single"/>
            <w:rtl w:val="0"/>
          </w:rPr>
          <w:t xml:space="preserve">http://my.umbc.edu/groups/greendot/events/44984</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-Advocates are putting up a program in the  apt community center for violence awareness- Family and Children Services-  </w:t>
      </w:r>
      <w:r w:rsidDel="00000000" w:rsidR="00000000" w:rsidRPr="00000000">
        <w:rPr>
          <w:rFonts w:ascii="Times New Roman" w:cs="Times New Roman" w:eastAsia="Times New Roman" w:hAnsi="Times New Roman"/>
          <w:b w:val="1"/>
          <w:sz w:val="24"/>
          <w:szCs w:val="24"/>
          <w:rtl w:val="0"/>
        </w:rPr>
        <w:t xml:space="preserve">For every 5 people that you get to come to the program,  you’ll get a free green dot water bottle.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Link to sign up:</w:t>
      </w:r>
    </w:p>
    <w:p w:rsidR="00000000" w:rsidDel="00000000" w:rsidP="00000000" w:rsidRDefault="00000000" w:rsidRPr="00000000">
      <w:pPr>
        <w:contextualSpacing w:val="0"/>
      </w:pPr>
      <w:hyperlink r:id="rId6">
        <w:r w:rsidDel="00000000" w:rsidR="00000000" w:rsidRPr="00000000">
          <w:rPr>
            <w:color w:val="1155cc"/>
            <w:highlight w:val="white"/>
            <w:u w:val="single"/>
            <w:rtl w:val="0"/>
          </w:rPr>
          <w:t xml:space="preserve">http://my.umbc.edu/groups/rvp-advocates/events/44913</w:t>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Hallow Halls: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-RSA Reps meet with Khizra after meeting for the supplies to bring back to cc.</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-By the end of this week your lobbies </w:t>
      </w:r>
      <w:r w:rsidDel="00000000" w:rsidR="00000000" w:rsidRPr="00000000">
        <w:rPr>
          <w:rFonts w:ascii="Times New Roman" w:cs="Times New Roman" w:eastAsia="Times New Roman" w:hAnsi="Times New Roman"/>
          <w:b w:val="1"/>
          <w:sz w:val="24"/>
          <w:szCs w:val="24"/>
          <w:rtl w:val="0"/>
        </w:rPr>
        <w:t xml:space="preserve">must be decorated.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-Winning lobbies get $25 added to their cc budget.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-Any questions contact </w:t>
      </w:r>
      <w:hyperlink r:id="rId7">
        <w:r w:rsidDel="00000000" w:rsidR="00000000" w:rsidRPr="00000000">
          <w:rPr>
            <w:rFonts w:ascii="Times New Roman" w:cs="Times New Roman" w:eastAsia="Times New Roman" w:hAnsi="Times New Roman"/>
            <w:color w:val="1155cc"/>
            <w:sz w:val="24"/>
            <w:szCs w:val="24"/>
            <w:u w:val="single"/>
            <w:rtl w:val="0"/>
          </w:rPr>
          <w:t xml:space="preserve">khizra@umbc.edu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Midnight Breakfast: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Last year was ancient Egypt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i w:val="1"/>
          <w:sz w:val="24"/>
          <w:szCs w:val="24"/>
          <w:rtl w:val="0"/>
        </w:rPr>
        <w:t xml:space="preserve">Ideas for this year’s themes: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-Disco</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-Monsters Inc</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-90s theme- cut outs of cartoons from the 90s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-Pancakes and Pajamas- Everyone wears their craziest pajamas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-Paris- crepes w/ nutella and strawberries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-50s Diner theme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-Winter Wonderland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-Snowglobe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-Carnival</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-Disney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-Summer in Australia- whole bunch of heaters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Wild West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Thriller at the RAC</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-October 28th, 11:30a-1:00p, FREE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-Get spirit points if you come out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-Dress in a costume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-There will be Snacks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-Learn the thriller dance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-Facepainting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Additional Allocations: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-Additional Allocation application is online now at rsa.umbc.edu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-Apply for money for your cc if you need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my.umbc.edu/groups/greendot/events/44984" TargetMode="External"/><Relationship Id="rId6" Type="http://schemas.openxmlformats.org/officeDocument/2006/relationships/hyperlink" Target="http://my.umbc.edu/groups/rvp-advocates/events/44913" TargetMode="External"/><Relationship Id="rId7" Type="http://schemas.openxmlformats.org/officeDocument/2006/relationships/hyperlink" Target="mailto:khizra@umbc.edu" TargetMode="External"/></Relationships>
</file>