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471FC" w:rsidRDefault="00790D57">
      <w:pPr>
        <w:jc w:val="center"/>
      </w:pPr>
      <w:bookmarkStart w:id="0" w:name="_GoBack"/>
      <w:bookmarkEnd w:id="0"/>
      <w:r>
        <w:t xml:space="preserve"> SA Academic Advisory Committee (SAAAC) Meeting</w:t>
      </w:r>
    </w:p>
    <w:p w14:paraId="00000002" w14:textId="77777777" w:rsidR="00D471FC" w:rsidRDefault="00790D57">
      <w:pPr>
        <w:jc w:val="center"/>
      </w:pPr>
      <w:r>
        <w:t>May 5, 2020</w:t>
      </w:r>
    </w:p>
    <w:p w14:paraId="00000003" w14:textId="77777777" w:rsidR="00D471FC" w:rsidRDefault="00790D57">
      <w:pPr>
        <w:ind w:left="-179" w:right="-359" w:hanging="179"/>
        <w:jc w:val="center"/>
      </w:pPr>
      <w:r>
        <w:t>12 noon - 1 p.m.</w:t>
      </w:r>
    </w:p>
    <w:p w14:paraId="00000004" w14:textId="77777777" w:rsidR="00D471FC" w:rsidRDefault="00790D57">
      <w:pPr>
        <w:jc w:val="center"/>
      </w:pPr>
      <w:r>
        <w:t>AD 611</w:t>
      </w:r>
    </w:p>
    <w:p w14:paraId="00000005" w14:textId="77777777" w:rsidR="00D471FC" w:rsidRDefault="00D471FC"/>
    <w:p w14:paraId="00000006" w14:textId="77777777" w:rsidR="00D471FC" w:rsidRDefault="00790D57">
      <w:pPr>
        <w:jc w:val="center"/>
        <w:rPr>
          <w:u w:val="single"/>
        </w:rPr>
      </w:pPr>
      <w:bookmarkStart w:id="1" w:name="_gjdgxs" w:colFirst="0" w:colLast="0"/>
      <w:bookmarkEnd w:id="1"/>
      <w:r>
        <w:rPr>
          <w:u w:val="single"/>
        </w:rPr>
        <w:t>Agenda</w:t>
      </w:r>
    </w:p>
    <w:p w14:paraId="00000007" w14:textId="77777777" w:rsidR="00D471FC" w:rsidRDefault="00D471FC">
      <w:pPr>
        <w:spacing w:line="480" w:lineRule="auto"/>
      </w:pPr>
    </w:p>
    <w:p w14:paraId="00000008" w14:textId="77777777" w:rsidR="00D471FC" w:rsidRDefault="00790D57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Update:  </w:t>
      </w:r>
      <w:r>
        <w:rPr>
          <w:color w:val="222222"/>
          <w:highlight w:val="white"/>
        </w:rPr>
        <w:t xml:space="preserve">COVID-19 SA Implications (Y. </w:t>
      </w:r>
      <w:proofErr w:type="spellStart"/>
      <w:r>
        <w:rPr>
          <w:color w:val="222222"/>
          <w:highlight w:val="white"/>
        </w:rPr>
        <w:t>Mozie</w:t>
      </w:r>
      <w:proofErr w:type="spellEnd"/>
      <w:r>
        <w:rPr>
          <w:color w:val="222222"/>
          <w:highlight w:val="white"/>
        </w:rPr>
        <w:t>-Ross)</w:t>
      </w:r>
    </w:p>
    <w:p w14:paraId="00000009" w14:textId="77777777" w:rsidR="00D471FC" w:rsidRDefault="00D471FC">
      <w:pPr>
        <w:spacing w:line="240" w:lineRule="auto"/>
        <w:ind w:left="720"/>
        <w:jc w:val="both"/>
        <w:rPr>
          <w:color w:val="222222"/>
          <w:highlight w:val="white"/>
        </w:rPr>
      </w:pPr>
    </w:p>
    <w:p w14:paraId="0000000A" w14:textId="77777777" w:rsidR="00D471FC" w:rsidRDefault="00790D57">
      <w:pPr>
        <w:numPr>
          <w:ilvl w:val="1"/>
          <w:numId w:val="1"/>
        </w:numPr>
        <w:spacing w:line="240" w:lineRule="auto"/>
        <w:ind w:firstLine="450"/>
        <w:jc w:val="both"/>
      </w:pPr>
      <w:r>
        <w:rPr>
          <w:color w:val="222222"/>
          <w:highlight w:val="white"/>
        </w:rPr>
        <w:t>Grade Submission</w:t>
      </w:r>
    </w:p>
    <w:p w14:paraId="0000000B" w14:textId="77777777" w:rsidR="00D471FC" w:rsidRDefault="00790D57">
      <w:pPr>
        <w:numPr>
          <w:ilvl w:val="1"/>
          <w:numId w:val="1"/>
        </w:numPr>
        <w:spacing w:line="240" w:lineRule="auto"/>
        <w:ind w:firstLine="45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Degree Audit Updates</w:t>
      </w:r>
    </w:p>
    <w:p w14:paraId="0000000C" w14:textId="77777777" w:rsidR="00D471FC" w:rsidRDefault="00790D57">
      <w:pPr>
        <w:numPr>
          <w:ilvl w:val="1"/>
          <w:numId w:val="1"/>
        </w:numPr>
        <w:spacing w:line="240" w:lineRule="auto"/>
        <w:ind w:firstLine="45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Pre-req Overrides</w:t>
      </w:r>
    </w:p>
    <w:p w14:paraId="0000000D" w14:textId="77777777" w:rsidR="00D471FC" w:rsidRDefault="00D471FC">
      <w:pPr>
        <w:spacing w:line="240" w:lineRule="auto"/>
        <w:ind w:left="994"/>
        <w:jc w:val="both"/>
      </w:pPr>
    </w:p>
    <w:p w14:paraId="0000000E" w14:textId="77777777" w:rsidR="00D471FC" w:rsidRDefault="00790D57">
      <w:pPr>
        <w:numPr>
          <w:ilvl w:val="0"/>
          <w:numId w:val="1"/>
        </w:numPr>
        <w:spacing w:line="240" w:lineRule="auto"/>
        <w:ind w:left="990" w:hanging="630"/>
        <w:jc w:val="both"/>
      </w:pPr>
      <w:r>
        <w:t xml:space="preserve">Update: Academic/Enrollment Planning Tools </w:t>
      </w:r>
      <w:proofErr w:type="gramStart"/>
      <w:r>
        <w:t>Enhancements  (</w:t>
      </w:r>
      <w:proofErr w:type="gramEnd"/>
      <w:r>
        <w:t xml:space="preserve">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14:paraId="0000000F" w14:textId="77777777" w:rsidR="00D471FC" w:rsidRDefault="00D471FC">
      <w:pPr>
        <w:spacing w:line="240" w:lineRule="auto"/>
        <w:ind w:left="720" w:firstLine="720"/>
        <w:jc w:val="both"/>
      </w:pPr>
    </w:p>
    <w:p w14:paraId="00000010" w14:textId="77777777" w:rsidR="00D471FC" w:rsidRDefault="00790D57">
      <w:pPr>
        <w:numPr>
          <w:ilvl w:val="0"/>
          <w:numId w:val="1"/>
        </w:numPr>
        <w:spacing w:line="240" w:lineRule="auto"/>
        <w:ind w:left="990" w:hanging="630"/>
        <w:jc w:val="both"/>
      </w:pPr>
      <w:r>
        <w:rPr>
          <w:color w:val="000000"/>
        </w:rPr>
        <w:t>Update:  Next Generation Advising C</w:t>
      </w:r>
      <w:r>
        <w:t>enter</w:t>
      </w:r>
      <w:r>
        <w:rPr>
          <w:color w:val="000000"/>
        </w:rPr>
        <w:t xml:space="preserve"> (A. </w:t>
      </w:r>
      <w:proofErr w:type="spellStart"/>
      <w:r>
        <w:rPr>
          <w:color w:val="000000"/>
        </w:rPr>
        <w:t>Foelster</w:t>
      </w:r>
      <w:proofErr w:type="spellEnd"/>
      <w:r>
        <w:rPr>
          <w:color w:val="000000"/>
        </w:rPr>
        <w:t xml:space="preserve">/R. </w:t>
      </w:r>
      <w:proofErr w:type="spellStart"/>
      <w:r>
        <w:rPr>
          <w:color w:val="000000"/>
        </w:rPr>
        <w:t>Caretti</w:t>
      </w:r>
      <w:proofErr w:type="spellEnd"/>
      <w:r>
        <w:rPr>
          <w:color w:val="000000"/>
        </w:rPr>
        <w:t>)</w:t>
      </w:r>
    </w:p>
    <w:p w14:paraId="00000011" w14:textId="77777777" w:rsidR="00D471FC" w:rsidRDefault="00790D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hanging="720"/>
        <w:jc w:val="both"/>
      </w:pPr>
      <w:r>
        <w:rPr>
          <w:color w:val="000000"/>
        </w:rPr>
        <w:t xml:space="preserve">    </w:t>
      </w:r>
      <w:r>
        <w:t xml:space="preserve"> </w:t>
      </w:r>
    </w:p>
    <w:p w14:paraId="00000012" w14:textId="77777777" w:rsidR="00D471FC" w:rsidRDefault="00790D57">
      <w:pPr>
        <w:spacing w:line="240" w:lineRule="auto"/>
        <w:ind w:left="360"/>
        <w:jc w:val="both"/>
      </w:pPr>
      <w:r>
        <w:t xml:space="preserve">IV.      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14:paraId="00000013" w14:textId="77777777" w:rsidR="00D471FC" w:rsidRDefault="00790D5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</w:p>
    <w:p w14:paraId="00000014" w14:textId="77777777" w:rsidR="00D471FC" w:rsidRDefault="00790D57">
      <w:pPr>
        <w:spacing w:line="240" w:lineRule="auto"/>
        <w:ind w:left="360" w:hanging="630"/>
        <w:jc w:val="both"/>
      </w:pPr>
      <w:r>
        <w:t xml:space="preserve">         V.        Update:  Student Gender Identity Self Service and Display (Y. </w:t>
      </w:r>
      <w:proofErr w:type="spellStart"/>
      <w:r>
        <w:t>Mozie</w:t>
      </w:r>
      <w:proofErr w:type="spellEnd"/>
      <w:r>
        <w:t>-Ross)</w:t>
      </w:r>
    </w:p>
    <w:p w14:paraId="00000015" w14:textId="77777777" w:rsidR="00D471FC" w:rsidRDefault="00D471FC">
      <w:pPr>
        <w:spacing w:line="240" w:lineRule="auto"/>
        <w:ind w:left="360" w:hanging="630"/>
        <w:jc w:val="both"/>
      </w:pPr>
    </w:p>
    <w:p w14:paraId="00000016" w14:textId="77777777" w:rsidR="00D471FC" w:rsidRDefault="00790D57">
      <w:pPr>
        <w:spacing w:line="240" w:lineRule="auto"/>
        <w:ind w:left="360" w:hanging="630"/>
        <w:jc w:val="both"/>
      </w:pPr>
      <w:r>
        <w:tab/>
        <w:t>VI.     New:  GPA Calculator (P. Hawley, A. Knapp)</w:t>
      </w:r>
    </w:p>
    <w:p w14:paraId="00000017" w14:textId="77777777" w:rsidR="00D471FC" w:rsidRDefault="00D471FC">
      <w:pPr>
        <w:spacing w:line="240" w:lineRule="auto"/>
        <w:ind w:left="360" w:hanging="630"/>
        <w:jc w:val="both"/>
      </w:pPr>
    </w:p>
    <w:p w14:paraId="00000018" w14:textId="77777777" w:rsidR="00D471FC" w:rsidRDefault="00790D57">
      <w:pPr>
        <w:spacing w:line="480" w:lineRule="auto"/>
        <w:ind w:left="-268"/>
        <w:jc w:val="both"/>
      </w:pPr>
      <w:r>
        <w:t xml:space="preserve">         VII.       Revie</w:t>
      </w:r>
      <w:r>
        <w:t xml:space="preserve">w of Student Concerns/Issues (Brandon Liu/Y. </w:t>
      </w:r>
      <w:proofErr w:type="spellStart"/>
      <w:r>
        <w:t>Mozie</w:t>
      </w:r>
      <w:proofErr w:type="spellEnd"/>
      <w:r>
        <w:t>-Ross)</w:t>
      </w:r>
    </w:p>
    <w:p w14:paraId="00000019" w14:textId="77777777" w:rsidR="00D471FC" w:rsidRDefault="00790D57">
      <w:pPr>
        <w:ind w:left="-268"/>
        <w:jc w:val="both"/>
      </w:pPr>
      <w:r>
        <w:t xml:space="preserve">         VIII.        General Discussion, Concerns, Feedback </w:t>
      </w:r>
    </w:p>
    <w:p w14:paraId="0000001A" w14:textId="77777777" w:rsidR="00D471FC" w:rsidRDefault="00D471FC">
      <w:pPr>
        <w:jc w:val="both"/>
      </w:pPr>
    </w:p>
    <w:p w14:paraId="0000001B" w14:textId="77777777" w:rsidR="00D471FC" w:rsidRDefault="00D471FC"/>
    <w:p w14:paraId="0000001C" w14:textId="77777777" w:rsidR="00D471FC" w:rsidRDefault="00D471FC"/>
    <w:p w14:paraId="0000001D" w14:textId="77777777" w:rsidR="00D471FC" w:rsidRDefault="00D471FC"/>
    <w:p w14:paraId="0000001E" w14:textId="77777777" w:rsidR="00D471FC" w:rsidRDefault="00D471FC"/>
    <w:p w14:paraId="0000001F" w14:textId="77777777" w:rsidR="00D471FC" w:rsidRDefault="00D471FC"/>
    <w:sectPr w:rsidR="00D471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3F2"/>
    <w:multiLevelType w:val="multilevel"/>
    <w:tmpl w:val="8B66697A"/>
    <w:lvl w:ilvl="0">
      <w:start w:val="1"/>
      <w:numFmt w:val="upperRoman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firstLine="39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firstLine="61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FC"/>
    <w:rsid w:val="00790D57"/>
    <w:rsid w:val="00D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42BDD-A479-4992-91F1-68044E33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ind w:left="432" w:hanging="432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ind w:left="576" w:hanging="576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ind w:left="864" w:hanging="864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ind w:left="1152" w:hanging="1152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Burdusi</dc:creator>
  <cp:lastModifiedBy>Malama Burdusi</cp:lastModifiedBy>
  <cp:revision>2</cp:revision>
  <dcterms:created xsi:type="dcterms:W3CDTF">2020-05-04T19:29:00Z</dcterms:created>
  <dcterms:modified xsi:type="dcterms:W3CDTF">2020-05-04T19:29:00Z</dcterms:modified>
</cp:coreProperties>
</file>