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57E24" w:rsidRDefault="00ED2384">
      <w:pPr>
        <w:jc w:val="center"/>
      </w:pPr>
      <w:r>
        <w:t xml:space="preserve"> SA Academic Advisory Committee (SAAAC) Meeting</w:t>
      </w:r>
    </w:p>
    <w:p w14:paraId="00000002" w14:textId="77777777" w:rsidR="00D57E24" w:rsidRDefault="00ED2384">
      <w:pPr>
        <w:jc w:val="center"/>
      </w:pPr>
      <w:r>
        <w:t>October 10, 2019</w:t>
      </w:r>
    </w:p>
    <w:p w14:paraId="00000003" w14:textId="77777777" w:rsidR="00D57E24" w:rsidRDefault="00ED2384">
      <w:pPr>
        <w:ind w:left="-179" w:right="-359" w:hanging="179"/>
        <w:jc w:val="center"/>
      </w:pPr>
      <w:r>
        <w:t>12 noon - 1 p.m.</w:t>
      </w:r>
    </w:p>
    <w:p w14:paraId="00000004" w14:textId="77777777" w:rsidR="00D57E24" w:rsidRDefault="00ED2384">
      <w:pPr>
        <w:jc w:val="center"/>
      </w:pPr>
      <w:r>
        <w:t>AD 611</w:t>
      </w:r>
    </w:p>
    <w:p w14:paraId="00000006" w14:textId="0E40010B" w:rsidR="00D57E24" w:rsidRDefault="005C4895">
      <w:pPr>
        <w:jc w:val="center"/>
        <w:rPr>
          <w:u w:val="single"/>
        </w:rPr>
      </w:pPr>
      <w:r>
        <w:rPr>
          <w:u w:val="single"/>
        </w:rPr>
        <w:t>Minutes</w:t>
      </w:r>
    </w:p>
    <w:p w14:paraId="4874B4C0" w14:textId="4046F49B" w:rsidR="005C4895" w:rsidRDefault="005C4895">
      <w:pPr>
        <w:jc w:val="center"/>
        <w:rPr>
          <w:u w:val="single"/>
        </w:rPr>
      </w:pPr>
    </w:p>
    <w:p w14:paraId="7D22A364" w14:textId="77777777" w:rsidR="005C4895" w:rsidRDefault="005C4895">
      <w:pPr>
        <w:jc w:val="center"/>
        <w:rPr>
          <w:u w:val="single"/>
        </w:rPr>
      </w:pPr>
    </w:p>
    <w:p w14:paraId="35B57B17" w14:textId="77777777" w:rsidR="005C4895" w:rsidRDefault="005C4895" w:rsidP="005C4895">
      <w:r w:rsidRPr="005C4895">
        <w:rPr>
          <w:b/>
        </w:rPr>
        <w:t>Attendees</w:t>
      </w:r>
      <w:r>
        <w:t xml:space="preserve">: James Hamilton, Yvette </w:t>
      </w:r>
      <w:proofErr w:type="spellStart"/>
      <w:r>
        <w:t>Mozie</w:t>
      </w:r>
      <w:proofErr w:type="spellEnd"/>
      <w:r>
        <w:t xml:space="preserve">-Ross, Nate, Ralph </w:t>
      </w:r>
      <w:proofErr w:type="spellStart"/>
      <w:r>
        <w:t>Caretti</w:t>
      </w:r>
      <w:proofErr w:type="spellEnd"/>
      <w:r>
        <w:t xml:space="preserve">, Michael Glasser, CJ, Collier Jones, Michelle Bulger, Brittany Stevenson, Kathy </w:t>
      </w:r>
      <w:proofErr w:type="spellStart"/>
      <w:r>
        <w:t>Biewlawski</w:t>
      </w:r>
      <w:proofErr w:type="spellEnd"/>
      <w:r>
        <w:t>, Molly Burdusi</w:t>
      </w:r>
    </w:p>
    <w:p w14:paraId="00000007" w14:textId="3F7990D1" w:rsidR="00D57E24" w:rsidRDefault="00D57E24">
      <w:pPr>
        <w:spacing w:line="480" w:lineRule="auto"/>
      </w:pPr>
    </w:p>
    <w:p w14:paraId="00000008" w14:textId="191DE0A8" w:rsidR="00D57E24" w:rsidRDefault="00ED2384">
      <w:pPr>
        <w:numPr>
          <w:ilvl w:val="0"/>
          <w:numId w:val="1"/>
        </w:numPr>
        <w:spacing w:line="240" w:lineRule="auto"/>
        <w:ind w:left="994" w:hanging="634"/>
        <w:jc w:val="both"/>
      </w:pPr>
      <w:r>
        <w:t xml:space="preserve">    </w:t>
      </w:r>
      <w:r w:rsidRPr="005C4895">
        <w:rPr>
          <w:b/>
        </w:rPr>
        <w:t>Update</w:t>
      </w:r>
      <w:r>
        <w:t xml:space="preserve">:  IPASS (J. </w:t>
      </w:r>
      <w:proofErr w:type="spellStart"/>
      <w:r>
        <w:t>Suess</w:t>
      </w:r>
      <w:proofErr w:type="spellEnd"/>
      <w:r>
        <w:t>/C. Jones)</w:t>
      </w:r>
    </w:p>
    <w:p w14:paraId="2A405AE2" w14:textId="619AABE9" w:rsidR="005C4895" w:rsidRDefault="005C4895" w:rsidP="005C4895">
      <w:pPr>
        <w:spacing w:line="240" w:lineRule="auto"/>
        <w:ind w:left="1440"/>
        <w:jc w:val="both"/>
      </w:pPr>
      <w:r>
        <w:t xml:space="preserve">Integrated Planning and Student Success – how do you bring all the tools in an integrated fashion for student’s success.  Concern </w:t>
      </w:r>
      <w:proofErr w:type="gramStart"/>
      <w:r>
        <w:t>is  that</w:t>
      </w:r>
      <w:proofErr w:type="gramEnd"/>
      <w:r>
        <w:t xml:space="preserve"> students are not aware of these tools.</w:t>
      </w:r>
    </w:p>
    <w:p w14:paraId="1B355F1C" w14:textId="0DFDBAEA" w:rsidR="001E0A14" w:rsidRDefault="001E0A14" w:rsidP="001E0A14">
      <w:pPr>
        <w:spacing w:line="240" w:lineRule="auto"/>
        <w:ind w:left="1440"/>
        <w:jc w:val="both"/>
      </w:pPr>
      <w:r>
        <w:t xml:space="preserve">Need </w:t>
      </w:r>
      <w:proofErr w:type="spellStart"/>
      <w:r>
        <w:t>everone</w:t>
      </w:r>
      <w:proofErr w:type="spellEnd"/>
      <w:r>
        <w:t xml:space="preserve"> on the same page as </w:t>
      </w:r>
      <w:r w:rsidR="00770466">
        <w:t xml:space="preserve">to </w:t>
      </w:r>
      <w:r>
        <w:t>how we refer to these tools – what do we call these tools.</w:t>
      </w:r>
    </w:p>
    <w:p w14:paraId="14861346" w14:textId="076EDEAD" w:rsidR="001E0A14" w:rsidRDefault="001E0A14" w:rsidP="001E0A14">
      <w:pPr>
        <w:spacing w:line="240" w:lineRule="auto"/>
        <w:ind w:left="1440"/>
        <w:jc w:val="both"/>
      </w:pPr>
      <w:r>
        <w:t>Create smaller work group to work on the branding and communication</w:t>
      </w:r>
    </w:p>
    <w:p w14:paraId="12D6D07C" w14:textId="77777777" w:rsidR="005C4895" w:rsidRDefault="005C4895" w:rsidP="005C4895">
      <w:pPr>
        <w:spacing w:line="240" w:lineRule="auto"/>
        <w:ind w:left="1440"/>
        <w:jc w:val="both"/>
      </w:pPr>
    </w:p>
    <w:p w14:paraId="00000009" w14:textId="5E6C544A" w:rsidR="00D57E24" w:rsidRDefault="00ED2384">
      <w:pPr>
        <w:spacing w:line="240" w:lineRule="auto"/>
        <w:ind w:left="2880" w:hanging="1440"/>
        <w:jc w:val="both"/>
      </w:pPr>
      <w:r>
        <w:t>Registration Guide (C. Jones)</w:t>
      </w:r>
    </w:p>
    <w:p w14:paraId="62F5CCFB" w14:textId="77777777" w:rsidR="001E0A14" w:rsidRDefault="001E0A14">
      <w:pPr>
        <w:spacing w:line="240" w:lineRule="auto"/>
        <w:ind w:left="2880" w:hanging="1440"/>
        <w:jc w:val="both"/>
      </w:pPr>
      <w:r>
        <w:t xml:space="preserve">Took away the semester in the title.  It will be available </w:t>
      </w:r>
      <w:proofErr w:type="gramStart"/>
      <w:r>
        <w:t>year round</w:t>
      </w:r>
      <w:proofErr w:type="gramEnd"/>
      <w:r>
        <w:t xml:space="preserve">.  </w:t>
      </w:r>
    </w:p>
    <w:p w14:paraId="7CEA94CA" w14:textId="097EF319" w:rsidR="005C4895" w:rsidRDefault="001E0A14">
      <w:pPr>
        <w:spacing w:line="240" w:lineRule="auto"/>
        <w:ind w:left="2880" w:hanging="1440"/>
        <w:jc w:val="both"/>
      </w:pPr>
      <w:r>
        <w:t>Dates will be updated as appropriate.</w:t>
      </w:r>
    </w:p>
    <w:p w14:paraId="6640C971" w14:textId="77777777" w:rsidR="001E0A14" w:rsidRDefault="001E0A14">
      <w:pPr>
        <w:spacing w:line="240" w:lineRule="auto"/>
        <w:ind w:left="2880" w:hanging="1440"/>
        <w:jc w:val="both"/>
      </w:pPr>
    </w:p>
    <w:p w14:paraId="0000000A" w14:textId="419EAF28" w:rsidR="00D57E24" w:rsidRDefault="00ED2384">
      <w:pPr>
        <w:spacing w:line="240" w:lineRule="auto"/>
        <w:ind w:left="720" w:firstLine="720"/>
        <w:jc w:val="both"/>
      </w:pPr>
      <w:r>
        <w:t xml:space="preserve">Degree Planner Update (P. Hawley, N. </w:t>
      </w:r>
      <w:proofErr w:type="spellStart"/>
      <w:r>
        <w:t>Czarnota</w:t>
      </w:r>
      <w:proofErr w:type="spellEnd"/>
      <w:r>
        <w:t>)</w:t>
      </w:r>
    </w:p>
    <w:p w14:paraId="7FB2787B" w14:textId="7581A2D9" w:rsidR="005C4895" w:rsidRDefault="00770466">
      <w:pPr>
        <w:spacing w:line="240" w:lineRule="auto"/>
        <w:ind w:left="720" w:firstLine="720"/>
        <w:jc w:val="both"/>
      </w:pPr>
      <w:r>
        <w:t>There are instructions available on how a student can update their plan.</w:t>
      </w:r>
    </w:p>
    <w:p w14:paraId="09515BBE" w14:textId="77777777" w:rsidR="00770466" w:rsidRDefault="00770466">
      <w:pPr>
        <w:spacing w:line="240" w:lineRule="auto"/>
        <w:ind w:left="720" w:firstLine="720"/>
        <w:jc w:val="both"/>
      </w:pPr>
    </w:p>
    <w:p w14:paraId="0000000B" w14:textId="43D3C7AF" w:rsidR="00D57E24" w:rsidRDefault="00ED2384">
      <w:pPr>
        <w:spacing w:line="240" w:lineRule="auto"/>
        <w:ind w:left="720" w:firstLine="720"/>
        <w:jc w:val="both"/>
      </w:pPr>
      <w:r>
        <w:t>Degree Donut (P. Hawley, C. Jones)</w:t>
      </w:r>
    </w:p>
    <w:p w14:paraId="2EA04EE8" w14:textId="64A6F3ED" w:rsidR="00770466" w:rsidRDefault="00770466">
      <w:pPr>
        <w:spacing w:line="240" w:lineRule="auto"/>
        <w:ind w:left="720" w:firstLine="720"/>
        <w:jc w:val="both"/>
      </w:pPr>
      <w:r>
        <w:t>Ken – remove degree planner information from website</w:t>
      </w:r>
    </w:p>
    <w:p w14:paraId="73E8BC03" w14:textId="613DA2EB" w:rsidR="00770466" w:rsidRDefault="00770466">
      <w:pPr>
        <w:spacing w:line="240" w:lineRule="auto"/>
        <w:ind w:left="720" w:firstLine="720"/>
        <w:jc w:val="both"/>
      </w:pPr>
      <w:r>
        <w:t>Nate – can we have a way that we can go in as a student in PeopleSoft?</w:t>
      </w:r>
    </w:p>
    <w:p w14:paraId="5A817C9F" w14:textId="77777777" w:rsidR="00770466" w:rsidRDefault="00770466">
      <w:pPr>
        <w:spacing w:line="240" w:lineRule="auto"/>
        <w:ind w:left="720" w:firstLine="720"/>
        <w:jc w:val="both"/>
      </w:pPr>
    </w:p>
    <w:p w14:paraId="0000000C" w14:textId="77777777" w:rsidR="00D57E24" w:rsidRDefault="00D57E24">
      <w:pPr>
        <w:spacing w:line="240" w:lineRule="auto"/>
        <w:ind w:left="720" w:firstLine="720"/>
        <w:jc w:val="both"/>
      </w:pPr>
    </w:p>
    <w:p w14:paraId="0000000D" w14:textId="77777777" w:rsidR="00D57E24" w:rsidRDefault="00ED2384">
      <w:pPr>
        <w:numPr>
          <w:ilvl w:val="0"/>
          <w:numId w:val="1"/>
        </w:numPr>
        <w:spacing w:line="240" w:lineRule="auto"/>
        <w:ind w:left="994" w:hanging="634"/>
        <w:jc w:val="both"/>
      </w:pPr>
      <w:r>
        <w:t xml:space="preserve">    </w:t>
      </w:r>
      <w:r w:rsidRPr="00770466">
        <w:rPr>
          <w:b/>
        </w:rPr>
        <w:t>Update</w:t>
      </w:r>
      <w:r>
        <w:t>:  9.2 PS Upgrade</w:t>
      </w:r>
    </w:p>
    <w:p w14:paraId="0000000E" w14:textId="149FEB83" w:rsidR="00D57E24" w:rsidRDefault="00ED2384">
      <w:pPr>
        <w:spacing w:line="240" w:lineRule="auto"/>
        <w:ind w:left="1440"/>
        <w:jc w:val="both"/>
      </w:pPr>
      <w:r>
        <w:t>Next Generation Advising Center</w:t>
      </w:r>
      <w:proofErr w:type="gramStart"/>
      <w:r>
        <w:t xml:space="preserve">   (</w:t>
      </w:r>
      <w:proofErr w:type="gramEnd"/>
      <w:r>
        <w:t xml:space="preserve">A. </w:t>
      </w:r>
      <w:proofErr w:type="spellStart"/>
      <w:r>
        <w:t>Foelster</w:t>
      </w:r>
      <w:proofErr w:type="spellEnd"/>
      <w:r>
        <w:t xml:space="preserve">/R. </w:t>
      </w:r>
      <w:proofErr w:type="spellStart"/>
      <w:r>
        <w:t>Caretti</w:t>
      </w:r>
      <w:proofErr w:type="spellEnd"/>
      <w:r>
        <w:t>)</w:t>
      </w:r>
    </w:p>
    <w:p w14:paraId="561AC7C5" w14:textId="5C6EBFD5" w:rsidR="00770466" w:rsidRDefault="00770466">
      <w:pPr>
        <w:spacing w:line="240" w:lineRule="auto"/>
        <w:ind w:left="1440"/>
        <w:jc w:val="both"/>
      </w:pPr>
    </w:p>
    <w:p w14:paraId="1FC24478" w14:textId="46EA4FDF" w:rsidR="00770466" w:rsidRDefault="00770466">
      <w:pPr>
        <w:spacing w:line="240" w:lineRule="auto"/>
        <w:ind w:left="1440"/>
        <w:jc w:val="both"/>
      </w:pPr>
      <w:r>
        <w:t>Arnold would like to create a work group to discuss whether what is there appropriate, what would they like to see in order to improve.</w:t>
      </w:r>
    </w:p>
    <w:p w14:paraId="2606F3BB" w14:textId="158EA084" w:rsidR="00770466" w:rsidRDefault="00770466">
      <w:pPr>
        <w:spacing w:line="240" w:lineRule="auto"/>
        <w:ind w:left="1440"/>
        <w:jc w:val="both"/>
      </w:pPr>
      <w:r>
        <w:t>Nate,</w:t>
      </w:r>
      <w:r w:rsidR="007C3C49">
        <w:t xml:space="preserve"> and someone from each department.  Michelle and Kathy will find someone to be on this work group.  Ken needs to be included.</w:t>
      </w:r>
    </w:p>
    <w:p w14:paraId="0000000F" w14:textId="77777777" w:rsidR="00D57E24" w:rsidRDefault="00D57E24">
      <w:pPr>
        <w:spacing w:line="240" w:lineRule="auto"/>
        <w:ind w:left="1440"/>
        <w:jc w:val="both"/>
      </w:pPr>
    </w:p>
    <w:p w14:paraId="00000010" w14:textId="77777777" w:rsidR="00D57E24" w:rsidRDefault="00ED2384">
      <w:pPr>
        <w:spacing w:line="240" w:lineRule="auto"/>
        <w:jc w:val="both"/>
      </w:pPr>
      <w:r>
        <w:t xml:space="preserve">     III.</w:t>
      </w:r>
      <w:r>
        <w:tab/>
        <w:t xml:space="preserve">        </w:t>
      </w:r>
      <w:r w:rsidRPr="007C3C49">
        <w:rPr>
          <w:b/>
        </w:rPr>
        <w:t>Update</w:t>
      </w:r>
      <w:r>
        <w:t>:  Search for Classes that Don’t Require a Pre-Req – In College Scheduler</w:t>
      </w:r>
    </w:p>
    <w:p w14:paraId="00000011" w14:textId="1BB0A060" w:rsidR="00D57E24" w:rsidRDefault="00ED2384">
      <w:pPr>
        <w:spacing w:line="240" w:lineRule="auto"/>
        <w:jc w:val="both"/>
      </w:pPr>
      <w:r>
        <w:t xml:space="preserve">                      (N. </w:t>
      </w:r>
      <w:proofErr w:type="spellStart"/>
      <w:r>
        <w:t>Czarnota</w:t>
      </w:r>
      <w:proofErr w:type="spellEnd"/>
      <w:r>
        <w:t>)</w:t>
      </w:r>
    </w:p>
    <w:p w14:paraId="62055418" w14:textId="01781907" w:rsidR="007C3C49" w:rsidRDefault="007C3C49">
      <w:pPr>
        <w:spacing w:line="240" w:lineRule="auto"/>
        <w:jc w:val="both"/>
      </w:pPr>
    </w:p>
    <w:p w14:paraId="7764E221" w14:textId="46252A48" w:rsidR="007C3C49" w:rsidRDefault="007C3C49" w:rsidP="007C3C49">
      <w:pPr>
        <w:spacing w:line="240" w:lineRule="auto"/>
        <w:ind w:left="1440"/>
        <w:jc w:val="both"/>
      </w:pPr>
      <w:r>
        <w:t>Need to bring in more information into College Scheduler to make it easier to improve this search.</w:t>
      </w:r>
    </w:p>
    <w:p w14:paraId="7CC17B0B" w14:textId="1FD28437" w:rsidR="007C3C49" w:rsidRDefault="007C3C49">
      <w:pPr>
        <w:spacing w:line="240" w:lineRule="auto"/>
        <w:jc w:val="both"/>
      </w:pPr>
    </w:p>
    <w:p w14:paraId="6A270021" w14:textId="753CDD22" w:rsidR="007C3C49" w:rsidRDefault="007C3C49">
      <w:pPr>
        <w:spacing w:line="240" w:lineRule="auto"/>
        <w:jc w:val="both"/>
      </w:pPr>
    </w:p>
    <w:p w14:paraId="3AFC57D0" w14:textId="7DC1A724" w:rsidR="007C3C49" w:rsidRDefault="007C3C49">
      <w:pPr>
        <w:spacing w:line="240" w:lineRule="auto"/>
        <w:jc w:val="both"/>
      </w:pPr>
    </w:p>
    <w:p w14:paraId="09361574" w14:textId="77777777" w:rsidR="007C3C49" w:rsidRDefault="007C3C49">
      <w:pPr>
        <w:spacing w:line="240" w:lineRule="auto"/>
        <w:jc w:val="both"/>
      </w:pPr>
    </w:p>
    <w:p w14:paraId="00000012" w14:textId="77777777" w:rsidR="00D57E24" w:rsidRDefault="00D57E24">
      <w:pPr>
        <w:pBdr>
          <w:top w:val="nil"/>
          <w:left w:val="nil"/>
          <w:bottom w:val="nil"/>
          <w:right w:val="nil"/>
          <w:between w:val="nil"/>
        </w:pBdr>
        <w:ind w:left="720"/>
        <w:rPr>
          <w:color w:val="000000"/>
        </w:rPr>
      </w:pPr>
    </w:p>
    <w:p w14:paraId="00000013" w14:textId="1AD3F2BC" w:rsidR="00D57E24" w:rsidRDefault="00ED2384">
      <w:pPr>
        <w:numPr>
          <w:ilvl w:val="0"/>
          <w:numId w:val="1"/>
        </w:numPr>
        <w:spacing w:line="240" w:lineRule="auto"/>
        <w:ind w:left="994" w:hanging="634"/>
        <w:jc w:val="both"/>
      </w:pPr>
      <w:r>
        <w:lastRenderedPageBreak/>
        <w:t xml:space="preserve">    </w:t>
      </w:r>
      <w:r w:rsidRPr="007C3C49">
        <w:rPr>
          <w:b/>
        </w:rPr>
        <w:t>Update</w:t>
      </w:r>
      <w:r>
        <w:t xml:space="preserve">:  Assign Advisee Enhancement (K. Baron, R. </w:t>
      </w:r>
      <w:proofErr w:type="spellStart"/>
      <w:r>
        <w:t>Caretti</w:t>
      </w:r>
      <w:proofErr w:type="spellEnd"/>
      <w:r>
        <w:t xml:space="preserve">, N. </w:t>
      </w:r>
      <w:proofErr w:type="spellStart"/>
      <w:r>
        <w:t>Czarnota</w:t>
      </w:r>
      <w:proofErr w:type="spellEnd"/>
      <w:r>
        <w:t>)</w:t>
      </w:r>
    </w:p>
    <w:p w14:paraId="5013E353" w14:textId="2604B681" w:rsidR="007C3C49" w:rsidRDefault="007C3C49" w:rsidP="007C3C49">
      <w:pPr>
        <w:spacing w:line="240" w:lineRule="auto"/>
        <w:jc w:val="both"/>
      </w:pPr>
    </w:p>
    <w:p w14:paraId="1DDA340E" w14:textId="18CD75DB" w:rsidR="007C3C49" w:rsidRDefault="007C3C49" w:rsidP="007C3C49">
      <w:pPr>
        <w:spacing w:line="240" w:lineRule="auto"/>
        <w:ind w:left="1440"/>
        <w:jc w:val="both"/>
      </w:pPr>
      <w:r>
        <w:t>Ralph found a contact at Univ of Buffalo and will reach out for their mod.  Wrote rules for each college.  Department decides how they want to use it.  The advisor table is deleted each night so if a student changes major once the job runs it will assign them to the correct advisor.</w:t>
      </w:r>
    </w:p>
    <w:p w14:paraId="1D2F116D" w14:textId="77777777" w:rsidR="007C3C49" w:rsidRDefault="007C3C49" w:rsidP="007C3C49">
      <w:pPr>
        <w:spacing w:line="240" w:lineRule="auto"/>
        <w:ind w:left="1440"/>
        <w:jc w:val="both"/>
      </w:pPr>
    </w:p>
    <w:p w14:paraId="1DEAD28E" w14:textId="7BC3C110" w:rsidR="007C3C49" w:rsidRDefault="007C3C49" w:rsidP="007C3C49">
      <w:pPr>
        <w:spacing w:line="240" w:lineRule="auto"/>
        <w:ind w:left="1440"/>
        <w:jc w:val="both"/>
      </w:pPr>
      <w:r>
        <w:t xml:space="preserve">Kathy would like batch </w:t>
      </w:r>
      <w:proofErr w:type="gramStart"/>
      <w:r>
        <w:t>delete</w:t>
      </w:r>
      <w:proofErr w:type="gramEnd"/>
      <w:r>
        <w:t xml:space="preserve">.  They would like to assign students to all advisors </w:t>
      </w:r>
    </w:p>
    <w:p w14:paraId="00000014" w14:textId="77777777" w:rsidR="00D57E24" w:rsidRDefault="00D57E24">
      <w:pPr>
        <w:pBdr>
          <w:top w:val="nil"/>
          <w:left w:val="nil"/>
          <w:bottom w:val="nil"/>
          <w:right w:val="nil"/>
          <w:between w:val="nil"/>
        </w:pBdr>
        <w:ind w:left="720"/>
        <w:rPr>
          <w:color w:val="000000"/>
        </w:rPr>
      </w:pPr>
    </w:p>
    <w:p w14:paraId="00000015" w14:textId="20CFE00B" w:rsidR="00D57E24" w:rsidRDefault="00ED2384">
      <w:pPr>
        <w:numPr>
          <w:ilvl w:val="0"/>
          <w:numId w:val="1"/>
        </w:numPr>
        <w:spacing w:line="240" w:lineRule="auto"/>
        <w:ind w:left="994" w:hanging="634"/>
        <w:jc w:val="both"/>
      </w:pPr>
      <w:r>
        <w:t xml:space="preserve">    Update:  Student Advocates and Advising Notes (A. Knapp)</w:t>
      </w:r>
    </w:p>
    <w:p w14:paraId="61D2CBAD" w14:textId="6EDCA933" w:rsidR="00804E7C" w:rsidRDefault="00804E7C" w:rsidP="00804E7C">
      <w:pPr>
        <w:spacing w:line="240" w:lineRule="auto"/>
        <w:ind w:left="1440"/>
        <w:jc w:val="both"/>
      </w:pPr>
    </w:p>
    <w:p w14:paraId="22540550" w14:textId="0D3261F6" w:rsidR="00804E7C" w:rsidRDefault="00F50CA8" w:rsidP="00804E7C">
      <w:pPr>
        <w:spacing w:line="240" w:lineRule="auto"/>
        <w:ind w:left="1440"/>
        <w:jc w:val="both"/>
      </w:pPr>
      <w:r>
        <w:t>Amanda not in attendance.  No update.</w:t>
      </w:r>
      <w:bookmarkStart w:id="0" w:name="_GoBack"/>
      <w:bookmarkEnd w:id="0"/>
    </w:p>
    <w:p w14:paraId="00000016" w14:textId="77777777" w:rsidR="00D57E24" w:rsidRDefault="00D57E24">
      <w:pPr>
        <w:pBdr>
          <w:top w:val="nil"/>
          <w:left w:val="nil"/>
          <w:bottom w:val="nil"/>
          <w:right w:val="nil"/>
          <w:between w:val="nil"/>
        </w:pBdr>
        <w:ind w:left="720"/>
        <w:rPr>
          <w:color w:val="000000"/>
        </w:rPr>
      </w:pPr>
    </w:p>
    <w:p w14:paraId="00000017" w14:textId="77777777" w:rsidR="00D57E24" w:rsidRDefault="00ED2384">
      <w:pPr>
        <w:numPr>
          <w:ilvl w:val="0"/>
          <w:numId w:val="1"/>
        </w:numPr>
        <w:spacing w:line="480" w:lineRule="auto"/>
        <w:ind w:left="990" w:hanging="629"/>
        <w:jc w:val="both"/>
      </w:pPr>
      <w:r>
        <w:t xml:space="preserve">    Review of Student Concerns/Issues (Brandon Liu/Y. </w:t>
      </w:r>
      <w:proofErr w:type="spellStart"/>
      <w:r>
        <w:t>Mozie</w:t>
      </w:r>
      <w:proofErr w:type="spellEnd"/>
      <w:r>
        <w:t>-Ross)</w:t>
      </w:r>
    </w:p>
    <w:p w14:paraId="00000018" w14:textId="77777777" w:rsidR="00D57E24" w:rsidRDefault="00ED2384">
      <w:pPr>
        <w:numPr>
          <w:ilvl w:val="0"/>
          <w:numId w:val="1"/>
        </w:numPr>
        <w:ind w:left="990" w:hanging="629"/>
        <w:jc w:val="both"/>
      </w:pPr>
      <w:r>
        <w:t xml:space="preserve">    General Discussion, Concerns, Feedback </w:t>
      </w:r>
    </w:p>
    <w:p w14:paraId="00000019" w14:textId="77777777" w:rsidR="00D57E24" w:rsidRDefault="00D57E24">
      <w:pPr>
        <w:jc w:val="both"/>
      </w:pPr>
    </w:p>
    <w:p w14:paraId="0000001A" w14:textId="77777777" w:rsidR="00D57E24" w:rsidRDefault="00D57E24"/>
    <w:p w14:paraId="0000001B" w14:textId="77777777" w:rsidR="00D57E24" w:rsidRDefault="00D57E24"/>
    <w:p w14:paraId="0000001C" w14:textId="77777777" w:rsidR="00D57E24" w:rsidRDefault="00D57E24"/>
    <w:p w14:paraId="0000001D" w14:textId="77777777" w:rsidR="00D57E24" w:rsidRDefault="00D57E24"/>
    <w:p w14:paraId="0000001E" w14:textId="77777777" w:rsidR="00D57E24" w:rsidRDefault="00D57E24"/>
    <w:sectPr w:rsidR="00D57E2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81A3B"/>
    <w:multiLevelType w:val="multilevel"/>
    <w:tmpl w:val="19AC3184"/>
    <w:lvl w:ilvl="0">
      <w:start w:val="1"/>
      <w:numFmt w:val="upperRoman"/>
      <w:lvlText w:val="%1."/>
      <w:lvlJc w:val="left"/>
      <w:pPr>
        <w:ind w:left="720" w:firstLine="360"/>
      </w:pPr>
      <w:rPr>
        <w:b w:val="0"/>
        <w:i w:val="0"/>
        <w:smallCaps w:val="0"/>
        <w:strike w:val="0"/>
        <w:color w:val="000000"/>
        <w:sz w:val="22"/>
        <w:szCs w:val="22"/>
        <w:u w:val="none"/>
        <w:vertAlign w:val="baseline"/>
      </w:rPr>
    </w:lvl>
    <w:lvl w:ilvl="1">
      <w:start w:val="1"/>
      <w:numFmt w:val="lowerLetter"/>
      <w:lvlText w:val="%2."/>
      <w:lvlJc w:val="left"/>
      <w:pPr>
        <w:ind w:left="1440" w:firstLine="1080"/>
      </w:pPr>
      <w:rPr>
        <w:b w:val="0"/>
        <w:i w:val="0"/>
        <w:smallCaps w:val="0"/>
        <w:strike w:val="0"/>
        <w:color w:val="000000"/>
        <w:sz w:val="22"/>
        <w:szCs w:val="22"/>
        <w:u w:val="none"/>
        <w:vertAlign w:val="baseline"/>
      </w:rPr>
    </w:lvl>
    <w:lvl w:ilvl="2">
      <w:start w:val="1"/>
      <w:numFmt w:val="lowerRoman"/>
      <w:lvlText w:val="%2.%3."/>
      <w:lvlJc w:val="left"/>
      <w:pPr>
        <w:ind w:left="2160" w:firstLine="1800"/>
      </w:pPr>
      <w:rPr>
        <w:b w:val="0"/>
        <w:i w:val="0"/>
        <w:smallCaps w:val="0"/>
        <w:strike w:val="0"/>
        <w:color w:val="000000"/>
        <w:sz w:val="22"/>
        <w:szCs w:val="22"/>
        <w:u w:val="none"/>
        <w:vertAlign w:val="baseline"/>
      </w:rPr>
    </w:lvl>
    <w:lvl w:ilvl="3">
      <w:start w:val="1"/>
      <w:numFmt w:val="decimal"/>
      <w:lvlText w:val="%2.%3.%4."/>
      <w:lvlJc w:val="left"/>
      <w:pPr>
        <w:ind w:left="2880" w:firstLine="2520"/>
      </w:pPr>
      <w:rPr>
        <w:b w:val="0"/>
        <w:i w:val="0"/>
        <w:smallCaps w:val="0"/>
        <w:strike w:val="0"/>
        <w:color w:val="000000"/>
        <w:sz w:val="22"/>
        <w:szCs w:val="22"/>
        <w:u w:val="none"/>
        <w:vertAlign w:val="baseline"/>
      </w:rPr>
    </w:lvl>
    <w:lvl w:ilvl="4">
      <w:start w:val="1"/>
      <w:numFmt w:val="lowerLetter"/>
      <w:lvlText w:val="%2.%3.%4.%5."/>
      <w:lvlJc w:val="left"/>
      <w:pPr>
        <w:ind w:left="3600" w:firstLine="3240"/>
      </w:pPr>
      <w:rPr>
        <w:b w:val="0"/>
        <w:i w:val="0"/>
        <w:smallCaps w:val="0"/>
        <w:strike w:val="0"/>
        <w:color w:val="000000"/>
        <w:sz w:val="22"/>
        <w:szCs w:val="22"/>
        <w:u w:val="none"/>
        <w:vertAlign w:val="baseline"/>
      </w:rPr>
    </w:lvl>
    <w:lvl w:ilvl="5">
      <w:start w:val="1"/>
      <w:numFmt w:val="lowerRoman"/>
      <w:lvlText w:val="%2.%3.%4.%5.%6."/>
      <w:lvlJc w:val="left"/>
      <w:pPr>
        <w:ind w:left="4320" w:firstLine="3960"/>
      </w:pPr>
      <w:rPr>
        <w:b w:val="0"/>
        <w:i w:val="0"/>
        <w:smallCaps w:val="0"/>
        <w:strike w:val="0"/>
        <w:color w:val="000000"/>
        <w:sz w:val="22"/>
        <w:szCs w:val="22"/>
        <w:u w:val="none"/>
        <w:vertAlign w:val="baseline"/>
      </w:rPr>
    </w:lvl>
    <w:lvl w:ilvl="6">
      <w:start w:val="1"/>
      <w:numFmt w:val="decimal"/>
      <w:lvlText w:val="%2.%3.%4.%5.%6.%7."/>
      <w:lvlJc w:val="left"/>
      <w:pPr>
        <w:ind w:left="5040" w:firstLine="4680"/>
      </w:pPr>
      <w:rPr>
        <w:b w:val="0"/>
        <w:i w:val="0"/>
        <w:smallCaps w:val="0"/>
        <w:strike w:val="0"/>
        <w:color w:val="000000"/>
        <w:sz w:val="22"/>
        <w:szCs w:val="22"/>
        <w:u w:val="none"/>
        <w:vertAlign w:val="baseline"/>
      </w:rPr>
    </w:lvl>
    <w:lvl w:ilvl="7">
      <w:start w:val="1"/>
      <w:numFmt w:val="lowerLetter"/>
      <w:lvlText w:val="%2.%3.%4.%5.%6.%7.%8."/>
      <w:lvlJc w:val="left"/>
      <w:pPr>
        <w:ind w:left="5760" w:firstLine="5400"/>
      </w:pPr>
      <w:rPr>
        <w:b w:val="0"/>
        <w:i w:val="0"/>
        <w:smallCaps w:val="0"/>
        <w:strike w:val="0"/>
        <w:color w:val="000000"/>
        <w:sz w:val="22"/>
        <w:szCs w:val="22"/>
        <w:u w:val="none"/>
        <w:vertAlign w:val="baseline"/>
      </w:rPr>
    </w:lvl>
    <w:lvl w:ilvl="8">
      <w:start w:val="1"/>
      <w:numFmt w:val="lowerRoman"/>
      <w:lvlText w:val="%2.%3.%4.%5.%6.%7.%8.%9."/>
      <w:lvlJc w:val="left"/>
      <w:pPr>
        <w:ind w:left="6480" w:firstLine="6120"/>
      </w:pPr>
      <w:rPr>
        <w:b w:val="0"/>
        <w:i w:val="0"/>
        <w:smallCaps w:val="0"/>
        <w:strike w:val="0"/>
        <w:color w:val="000000"/>
        <w:sz w:val="22"/>
        <w:szCs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E24"/>
    <w:rsid w:val="001E0A14"/>
    <w:rsid w:val="005C4895"/>
    <w:rsid w:val="00770466"/>
    <w:rsid w:val="007C3C49"/>
    <w:rsid w:val="00804E7C"/>
    <w:rsid w:val="00D57E24"/>
    <w:rsid w:val="00ED2384"/>
    <w:rsid w:val="00F50CA8"/>
    <w:rsid w:val="00F7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8C09"/>
  <w15:docId w15:val="{78F02B3A-D785-452A-923A-5F2EF3AF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480" w:after="120"/>
      <w:ind w:left="432" w:hanging="432"/>
      <w:outlineLvl w:val="0"/>
    </w:pPr>
    <w:rPr>
      <w:b/>
      <w:color w:val="000000"/>
      <w:sz w:val="48"/>
      <w:szCs w:val="48"/>
    </w:rPr>
  </w:style>
  <w:style w:type="paragraph" w:styleId="Heading2">
    <w:name w:val="heading 2"/>
    <w:basedOn w:val="Normal"/>
    <w:next w:val="Normal"/>
    <w:uiPriority w:val="9"/>
    <w:semiHidden/>
    <w:unhideWhenUsed/>
    <w:qFormat/>
    <w:pPr>
      <w:spacing w:before="360" w:after="80"/>
      <w:ind w:left="576" w:hanging="576"/>
      <w:outlineLvl w:val="1"/>
    </w:pPr>
    <w:rPr>
      <w:b/>
      <w:color w:val="000000"/>
      <w:sz w:val="36"/>
      <w:szCs w:val="36"/>
    </w:rPr>
  </w:style>
  <w:style w:type="paragraph" w:styleId="Heading3">
    <w:name w:val="heading 3"/>
    <w:basedOn w:val="Normal"/>
    <w:next w:val="Normal"/>
    <w:uiPriority w:val="9"/>
    <w:semiHidden/>
    <w:unhideWhenUsed/>
    <w:qFormat/>
    <w:pPr>
      <w:spacing w:before="280" w:after="80"/>
      <w:ind w:left="720" w:hanging="720"/>
      <w:outlineLvl w:val="2"/>
    </w:pPr>
    <w:rPr>
      <w:b/>
      <w:color w:val="000000"/>
      <w:sz w:val="28"/>
      <w:szCs w:val="28"/>
    </w:rPr>
  </w:style>
  <w:style w:type="paragraph" w:styleId="Heading4">
    <w:name w:val="heading 4"/>
    <w:basedOn w:val="Normal"/>
    <w:next w:val="Normal"/>
    <w:uiPriority w:val="9"/>
    <w:semiHidden/>
    <w:unhideWhenUsed/>
    <w:qFormat/>
    <w:pPr>
      <w:spacing w:before="240" w:after="40"/>
      <w:ind w:left="864" w:hanging="864"/>
      <w:outlineLvl w:val="3"/>
    </w:pPr>
    <w:rPr>
      <w:b/>
      <w:color w:val="000000"/>
      <w:sz w:val="24"/>
      <w:szCs w:val="24"/>
    </w:rPr>
  </w:style>
  <w:style w:type="paragraph" w:styleId="Heading5">
    <w:name w:val="heading 5"/>
    <w:basedOn w:val="Normal"/>
    <w:next w:val="Normal"/>
    <w:uiPriority w:val="9"/>
    <w:semiHidden/>
    <w:unhideWhenUsed/>
    <w:qFormat/>
    <w:pPr>
      <w:spacing w:before="220" w:after="40"/>
      <w:ind w:left="1008" w:hanging="1008"/>
      <w:outlineLvl w:val="4"/>
    </w:pPr>
    <w:rPr>
      <w:b/>
      <w:color w:val="000000"/>
    </w:rPr>
  </w:style>
  <w:style w:type="paragraph" w:styleId="Heading6">
    <w:name w:val="heading 6"/>
    <w:basedOn w:val="Normal"/>
    <w:next w:val="Normal"/>
    <w:uiPriority w:val="9"/>
    <w:semiHidden/>
    <w:unhideWhenUsed/>
    <w:qFormat/>
    <w:pPr>
      <w:spacing w:before="200" w:after="40"/>
      <w:ind w:left="1152" w:hanging="1152"/>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120"/>
    </w:pPr>
    <w:rPr>
      <w:b/>
      <w:color w:val="000000"/>
      <w:sz w:val="72"/>
      <w:szCs w:val="72"/>
    </w:rPr>
  </w:style>
  <w:style w:type="paragraph" w:styleId="Subtitle">
    <w:name w:val="Subtitle"/>
    <w:basedOn w:val="Normal"/>
    <w:next w:val="Normal"/>
    <w:uiPriority w:val="11"/>
    <w:qFormat/>
    <w:pP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Malama Burdusi</dc:creator>
  <cp:lastModifiedBy>Malama Burdusi</cp:lastModifiedBy>
  <cp:revision>5</cp:revision>
  <dcterms:created xsi:type="dcterms:W3CDTF">2019-10-10T16:44:00Z</dcterms:created>
  <dcterms:modified xsi:type="dcterms:W3CDTF">2019-11-25T15:34:00Z</dcterms:modified>
</cp:coreProperties>
</file>