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92D" w:rsidRDefault="00CA3A6E">
      <w:pPr>
        <w:pStyle w:val="Standard"/>
        <w:jc w:val="center"/>
      </w:pPr>
      <w:r>
        <w:t xml:space="preserve"> SA Academic Advisory Committee (SAAAC) Meeting</w:t>
      </w:r>
    </w:p>
    <w:p w:rsidR="001D492D" w:rsidRDefault="00CA3A6E">
      <w:pPr>
        <w:pStyle w:val="Standard"/>
        <w:jc w:val="center"/>
      </w:pPr>
      <w:r>
        <w:t>September 21, 2016</w:t>
      </w:r>
    </w:p>
    <w:p w:rsidR="001D492D" w:rsidRDefault="00CA3A6E">
      <w:pPr>
        <w:pStyle w:val="Standard"/>
        <w:ind w:left="-179" w:right="-359" w:hanging="179"/>
        <w:jc w:val="center"/>
      </w:pPr>
      <w:r>
        <w:t>12 noon - 1 p.m.</w:t>
      </w:r>
    </w:p>
    <w:p w:rsidR="001D492D" w:rsidRDefault="00CA3A6E">
      <w:pPr>
        <w:pStyle w:val="Standard"/>
        <w:jc w:val="center"/>
      </w:pPr>
      <w:r>
        <w:t>AD 611</w:t>
      </w:r>
    </w:p>
    <w:p w:rsidR="001D492D" w:rsidRDefault="001D492D">
      <w:pPr>
        <w:pStyle w:val="Standard"/>
      </w:pPr>
    </w:p>
    <w:p w:rsidR="001D492D" w:rsidRDefault="00CA3A6E">
      <w:pPr>
        <w:pStyle w:val="Standard"/>
        <w:jc w:val="center"/>
      </w:pPr>
      <w:r>
        <w:rPr>
          <w:u w:val="single"/>
        </w:rPr>
        <w:t>Minutes</w:t>
      </w:r>
    </w:p>
    <w:p w:rsidR="001D492D" w:rsidRDefault="001D492D">
      <w:pPr>
        <w:pStyle w:val="Standard"/>
        <w:jc w:val="center"/>
        <w:rPr>
          <w:u w:val="single"/>
        </w:rPr>
      </w:pPr>
    </w:p>
    <w:p w:rsidR="001D492D" w:rsidRDefault="00CA3A6E">
      <w:pPr>
        <w:pStyle w:val="Standard"/>
        <w:spacing w:line="240" w:lineRule="auto"/>
      </w:pPr>
      <w:r>
        <w:t xml:space="preserve">Attendees:  Yvette </w:t>
      </w:r>
      <w:proofErr w:type="spellStart"/>
      <w:r>
        <w:t>Mozie</w:t>
      </w:r>
      <w:proofErr w:type="spellEnd"/>
      <w:r>
        <w:t xml:space="preserve">-Ross, Jack </w:t>
      </w:r>
      <w:proofErr w:type="spellStart"/>
      <w:r>
        <w:t>Suess</w:t>
      </w:r>
      <w:proofErr w:type="spellEnd"/>
      <w:r>
        <w:t xml:space="preserve">, Pam Hawley, </w:t>
      </w:r>
      <w:proofErr w:type="spellStart"/>
      <w:r>
        <w:t>Pheng</w:t>
      </w:r>
      <w:proofErr w:type="spellEnd"/>
      <w:r>
        <w:t xml:space="preserve"> </w:t>
      </w:r>
      <w:proofErr w:type="spellStart"/>
      <w:r>
        <w:t>Xiong</w:t>
      </w:r>
      <w:proofErr w:type="spellEnd"/>
      <w:r>
        <w:t xml:space="preserve">, Darrien </w:t>
      </w:r>
      <w:proofErr w:type="spellStart"/>
      <w:r>
        <w:t>Schiffmen</w:t>
      </w:r>
      <w:proofErr w:type="spellEnd"/>
      <w:r>
        <w:t xml:space="preserve">, Marie </w:t>
      </w:r>
      <w:proofErr w:type="spellStart"/>
      <w:r>
        <w:t>deJardins</w:t>
      </w:r>
      <w:proofErr w:type="spellEnd"/>
      <w:r>
        <w:t xml:space="preserve">, Ralph </w:t>
      </w:r>
      <w:proofErr w:type="spellStart"/>
      <w:r>
        <w:t>Caretti</w:t>
      </w:r>
      <w:proofErr w:type="spellEnd"/>
      <w:r>
        <w:t xml:space="preserve">, </w:t>
      </w:r>
      <w:proofErr w:type="spellStart"/>
      <w:r>
        <w:t>Ayatunde</w:t>
      </w:r>
      <w:proofErr w:type="spellEnd"/>
      <w:r>
        <w:t xml:space="preserve"> </w:t>
      </w:r>
      <w:proofErr w:type="spellStart"/>
      <w:r>
        <w:t>Okosolubu</w:t>
      </w:r>
      <w:proofErr w:type="spellEnd"/>
      <w:r>
        <w:t xml:space="preserve">, Michael </w:t>
      </w:r>
      <w:proofErr w:type="spellStart"/>
      <w:r>
        <w:t>Glasser</w:t>
      </w:r>
      <w:proofErr w:type="spellEnd"/>
      <w:r>
        <w:t xml:space="preserve">, Collier, Amanda Knapp, Linus, Whitney Ames, Arnold </w:t>
      </w:r>
      <w:proofErr w:type="spellStart"/>
      <w:r>
        <w:t>Foelster</w:t>
      </w:r>
      <w:proofErr w:type="spellEnd"/>
    </w:p>
    <w:p w:rsidR="001D492D" w:rsidRDefault="001D492D">
      <w:pPr>
        <w:pStyle w:val="Standard"/>
        <w:spacing w:line="480" w:lineRule="auto"/>
      </w:pPr>
    </w:p>
    <w:p w:rsidR="001D492D" w:rsidRDefault="00CA3A6E">
      <w:pPr>
        <w:pStyle w:val="Standard"/>
        <w:numPr>
          <w:ilvl w:val="0"/>
          <w:numId w:val="2"/>
        </w:numPr>
        <w:spacing w:line="240" w:lineRule="auto"/>
        <w:ind w:left="994" w:hanging="634"/>
      </w:pPr>
      <w:r>
        <w:rPr>
          <w:b/>
          <w:bCs/>
        </w:rPr>
        <w:t>Update:  IPASS</w:t>
      </w:r>
      <w:r>
        <w:t xml:space="preserve"> (C. Jones) – Interactive Planning Academic Student Success. Allows students to see further than just</w:t>
      </w:r>
      <w:r>
        <w:t xml:space="preserve"> one semester.  Allows university to also communicate directly with the student.  Take the degree audit module and making it more graphical – more visual to help students reach their degree.  This will also help advisors </w:t>
      </w:r>
      <w:proofErr w:type="gramStart"/>
      <w:r>
        <w:t>advise</w:t>
      </w:r>
      <w:proofErr w:type="gramEnd"/>
      <w:r>
        <w:t xml:space="preserve"> students better.  Use it as </w:t>
      </w:r>
      <w:r>
        <w:t>a planner that will work with College Scheduler.</w:t>
      </w:r>
    </w:p>
    <w:p w:rsidR="001D492D" w:rsidRDefault="001D492D">
      <w:pPr>
        <w:pStyle w:val="Standard"/>
        <w:spacing w:line="240" w:lineRule="auto"/>
        <w:ind w:left="994" w:hanging="634"/>
      </w:pPr>
    </w:p>
    <w:p w:rsidR="001D492D" w:rsidRDefault="00CA3A6E">
      <w:pPr>
        <w:pStyle w:val="Standard"/>
        <w:numPr>
          <w:ilvl w:val="0"/>
          <w:numId w:val="1"/>
        </w:numPr>
        <w:spacing w:line="240" w:lineRule="auto"/>
        <w:ind w:left="994" w:hanging="634"/>
      </w:pPr>
      <w:r>
        <w:rPr>
          <w:b/>
          <w:bCs/>
        </w:rPr>
        <w:t xml:space="preserve">Update:  Prerequisite Audit </w:t>
      </w:r>
      <w:r>
        <w:t xml:space="preserve">(P. Hawley) – PS did not deliver a prerequisite audit at that time we went live.  We have created a customization to address this process.  But with each bundle it would break </w:t>
      </w:r>
      <w:r>
        <w:t>this customization.  PS is now delivering this product and we will be using it.  It will catch students who did not take or pass the prerequisite so that we can notify them that the next course that needed a prerequisite will be dropped.  This process will</w:t>
      </w:r>
      <w:r>
        <w:t xml:space="preserve"> notify the student before dropping the class.  Marie's department is willing to test this process.</w:t>
      </w:r>
    </w:p>
    <w:p w:rsidR="001D492D" w:rsidRDefault="001D492D">
      <w:pPr>
        <w:pStyle w:val="Standard"/>
        <w:spacing w:line="480" w:lineRule="auto"/>
        <w:ind w:left="994" w:hanging="634"/>
      </w:pPr>
    </w:p>
    <w:p w:rsidR="001D492D" w:rsidRDefault="00CA3A6E">
      <w:pPr>
        <w:pStyle w:val="Standard"/>
        <w:numPr>
          <w:ilvl w:val="0"/>
          <w:numId w:val="1"/>
        </w:numPr>
        <w:spacing w:line="240" w:lineRule="auto"/>
        <w:ind w:left="994" w:hanging="634"/>
      </w:pPr>
      <w:r>
        <w:rPr>
          <w:b/>
          <w:bCs/>
        </w:rPr>
        <w:t>Update:  Change on Class Permission Page</w:t>
      </w:r>
      <w:r>
        <w:t xml:space="preserve"> (A. </w:t>
      </w:r>
      <w:proofErr w:type="spellStart"/>
      <w:r>
        <w:t>Foelster</w:t>
      </w:r>
      <w:proofErr w:type="spellEnd"/>
      <w:r>
        <w:t>) – All reason boxes are now visible on Class Permission page so that professor or advisor can see the</w:t>
      </w:r>
      <w:r>
        <w:t>m.  Is in Production now.</w:t>
      </w:r>
    </w:p>
    <w:p w:rsidR="001D492D" w:rsidRDefault="001D492D">
      <w:pPr>
        <w:pStyle w:val="Standard"/>
        <w:spacing w:line="240" w:lineRule="auto"/>
        <w:ind w:left="994" w:hanging="634"/>
      </w:pPr>
    </w:p>
    <w:p w:rsidR="001D492D" w:rsidRDefault="00CA3A6E" w:rsidP="00CA3A6E">
      <w:pPr>
        <w:pStyle w:val="Standard"/>
        <w:numPr>
          <w:ilvl w:val="0"/>
          <w:numId w:val="1"/>
        </w:numPr>
        <w:spacing w:line="240" w:lineRule="auto"/>
        <w:ind w:left="994" w:hanging="634"/>
      </w:pPr>
      <w:r>
        <w:rPr>
          <w:b/>
          <w:bCs/>
        </w:rPr>
        <w:t xml:space="preserve">Update:  Syllabi Archiving </w:t>
      </w:r>
      <w:r>
        <w:t xml:space="preserve">(A. </w:t>
      </w:r>
      <w:proofErr w:type="spellStart"/>
      <w:r>
        <w:t>Foelster</w:t>
      </w:r>
      <w:proofErr w:type="spellEnd"/>
      <w:r>
        <w:t xml:space="preserve">) – Requested by students so they can see all syllabi for a particular course.  </w:t>
      </w:r>
    </w:p>
    <w:p w:rsidR="00CA3A6E" w:rsidRDefault="00CA3A6E" w:rsidP="00CA3A6E">
      <w:pPr>
        <w:pStyle w:val="ListParagraph"/>
      </w:pPr>
    </w:p>
    <w:p w:rsidR="00CA3A6E" w:rsidRDefault="00CA3A6E" w:rsidP="00CA3A6E">
      <w:pPr>
        <w:pStyle w:val="Standard"/>
        <w:spacing w:line="240" w:lineRule="auto"/>
        <w:ind w:left="994"/>
      </w:pPr>
    </w:p>
    <w:p w:rsidR="001D492D" w:rsidRDefault="00CA3A6E">
      <w:pPr>
        <w:pStyle w:val="Standard"/>
        <w:numPr>
          <w:ilvl w:val="0"/>
          <w:numId w:val="1"/>
        </w:numPr>
        <w:spacing w:line="240" w:lineRule="auto"/>
        <w:ind w:left="994" w:hanging="634"/>
      </w:pPr>
      <w:r>
        <w:rPr>
          <w:b/>
          <w:bCs/>
        </w:rPr>
        <w:t xml:space="preserve">Update:  Incomplete Contract </w:t>
      </w:r>
      <w:r>
        <w:t xml:space="preserve">(A. Knapp/P. Hawley/A. </w:t>
      </w:r>
      <w:proofErr w:type="spellStart"/>
      <w:r>
        <w:t>Foelster</w:t>
      </w:r>
      <w:proofErr w:type="spellEnd"/>
      <w:r>
        <w:t>) – Incomplete contracts are being used.  It can</w:t>
      </w:r>
      <w:r>
        <w:t xml:space="preserve"> be seen in the advising notes.  This project should be live for </w:t>
      </w:r>
      <w:proofErr w:type="gramStart"/>
      <w:r>
        <w:t>Fall</w:t>
      </w:r>
      <w:proofErr w:type="gramEnd"/>
      <w:r>
        <w:t xml:space="preserve"> 2016 semester grading.  The contract is still optional.  Yvette suggested that a communication go to </w:t>
      </w:r>
      <w:proofErr w:type="gramStart"/>
      <w:r>
        <w:t>faculty that are</w:t>
      </w:r>
      <w:proofErr w:type="gramEnd"/>
      <w:r>
        <w:t xml:space="preserve"> not using it to remind them that this functionality exists.  A remin</w:t>
      </w:r>
      <w:r>
        <w:t xml:space="preserve">der communication will be sent to student indicating they have not completed the course 30 days in advance.  Marie would like a way to see all the students in her class that have </w:t>
      </w:r>
      <w:proofErr w:type="gramStart"/>
      <w:r>
        <w:t>an I</w:t>
      </w:r>
      <w:proofErr w:type="gramEnd"/>
      <w:r>
        <w:t xml:space="preserve"> grade.</w:t>
      </w:r>
    </w:p>
    <w:p w:rsidR="001D492D" w:rsidRDefault="001D492D">
      <w:pPr>
        <w:pStyle w:val="Standard"/>
        <w:spacing w:line="240" w:lineRule="auto"/>
        <w:ind w:left="994" w:hanging="634"/>
      </w:pPr>
    </w:p>
    <w:p w:rsidR="001D492D" w:rsidRDefault="00CA3A6E">
      <w:pPr>
        <w:pStyle w:val="Standard"/>
        <w:numPr>
          <w:ilvl w:val="0"/>
          <w:numId w:val="1"/>
        </w:numPr>
        <w:ind w:left="990" w:hanging="629"/>
      </w:pPr>
      <w:r>
        <w:rPr>
          <w:b/>
          <w:bCs/>
        </w:rPr>
        <w:t>Review of Student Concerns/Issues</w:t>
      </w:r>
      <w:r>
        <w:t xml:space="preserve"> (L. </w:t>
      </w:r>
      <w:proofErr w:type="spellStart"/>
      <w:r>
        <w:t>DasSarma</w:t>
      </w:r>
      <w:proofErr w:type="spellEnd"/>
      <w:r>
        <w:t xml:space="preserve">/Y. </w:t>
      </w:r>
      <w:proofErr w:type="spellStart"/>
      <w:r>
        <w:t>Mozie</w:t>
      </w:r>
      <w:proofErr w:type="spellEnd"/>
      <w:r>
        <w:t xml:space="preserve">-Ross) – </w:t>
      </w:r>
      <w:r>
        <w:t>Preferred Name communication went out in Insights but what is the policy with the student's Campus Card.  No decision has been made whether there would be a charge if student</w:t>
      </w:r>
      <w:bookmarkStart w:id="0" w:name="_GoBack"/>
      <w:bookmarkEnd w:id="0"/>
      <w:r>
        <w:t xml:space="preserve"> wants to get an updated card.  Preferred name will not be used on any official u</w:t>
      </w:r>
      <w:r>
        <w:t>niversity documents, i.e. transcripts, diploma, payroll, etc.</w:t>
      </w:r>
    </w:p>
    <w:p w:rsidR="001D492D" w:rsidRDefault="001D492D">
      <w:pPr>
        <w:pStyle w:val="Standard"/>
        <w:ind w:left="990" w:hanging="629"/>
      </w:pPr>
    </w:p>
    <w:p w:rsidR="001D492D" w:rsidRDefault="001D492D">
      <w:pPr>
        <w:pStyle w:val="Standard"/>
      </w:pPr>
    </w:p>
    <w:p w:rsidR="001D492D" w:rsidRDefault="00CA3A6E">
      <w:pPr>
        <w:pStyle w:val="Standard"/>
        <w:numPr>
          <w:ilvl w:val="0"/>
          <w:numId w:val="1"/>
        </w:numPr>
        <w:ind w:left="990" w:hanging="629"/>
        <w:rPr>
          <w:b/>
          <w:bCs/>
        </w:rPr>
      </w:pPr>
      <w:r>
        <w:rPr>
          <w:b/>
          <w:bCs/>
        </w:rPr>
        <w:t>General Discussion, Concerns, Feedback</w:t>
      </w:r>
    </w:p>
    <w:p w:rsidR="001D492D" w:rsidRDefault="001D492D">
      <w:pPr>
        <w:pStyle w:val="Standard"/>
      </w:pPr>
    </w:p>
    <w:p w:rsidR="001D492D" w:rsidRDefault="001D492D">
      <w:pPr>
        <w:pStyle w:val="Standard"/>
      </w:pPr>
    </w:p>
    <w:p w:rsidR="001D492D" w:rsidRDefault="001D492D">
      <w:pPr>
        <w:pStyle w:val="Standard"/>
      </w:pPr>
    </w:p>
    <w:p w:rsidR="001D492D" w:rsidRDefault="001D492D">
      <w:pPr>
        <w:pStyle w:val="Standard"/>
      </w:pPr>
    </w:p>
    <w:p w:rsidR="001D492D" w:rsidRDefault="001D492D">
      <w:pPr>
        <w:pStyle w:val="Standard"/>
      </w:pPr>
    </w:p>
    <w:p w:rsidR="001D492D" w:rsidRDefault="001D492D">
      <w:pPr>
        <w:pStyle w:val="Standard"/>
      </w:pPr>
    </w:p>
    <w:p w:rsidR="001D492D" w:rsidRDefault="001D492D">
      <w:pPr>
        <w:pStyle w:val="Standard"/>
      </w:pPr>
    </w:p>
    <w:p w:rsidR="001D492D" w:rsidRDefault="001D492D">
      <w:pPr>
        <w:pStyle w:val="Standard"/>
      </w:pPr>
    </w:p>
    <w:sectPr w:rsidR="001D492D">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A3A6E">
      <w:pPr>
        <w:spacing w:after="0" w:line="240" w:lineRule="auto"/>
      </w:pPr>
      <w:r>
        <w:separator/>
      </w:r>
    </w:p>
  </w:endnote>
  <w:endnote w:type="continuationSeparator" w:id="0">
    <w:p w:rsidR="00000000" w:rsidRDefault="00CA3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A3A6E">
      <w:pPr>
        <w:spacing w:after="0" w:line="240" w:lineRule="auto"/>
      </w:pPr>
      <w:r>
        <w:rPr>
          <w:color w:val="000000"/>
        </w:rPr>
        <w:separator/>
      </w:r>
    </w:p>
  </w:footnote>
  <w:footnote w:type="continuationSeparator" w:id="0">
    <w:p w:rsidR="00000000" w:rsidRDefault="00CA3A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E657C5"/>
    <w:multiLevelType w:val="multilevel"/>
    <w:tmpl w:val="E64466F6"/>
    <w:styleLink w:val="WWNum1"/>
    <w:lvl w:ilvl="0">
      <w:start w:val="1"/>
      <w:numFmt w:val="upperRoman"/>
      <w:lvlText w:val="%1."/>
      <w:lvlJc w:val="left"/>
      <w:rPr>
        <w:rFonts w:eastAsia="Arial" w:cs="Arial"/>
        <w:b w:val="0"/>
        <w:i w:val="0"/>
        <w:caps w:val="0"/>
        <w:smallCaps w:val="0"/>
        <w:strike w:val="0"/>
        <w:dstrike w:val="0"/>
        <w:color w:val="000000"/>
        <w:position w:val="0"/>
        <w:sz w:val="22"/>
        <w:u w:val="none"/>
        <w:vertAlign w:val="baseline"/>
      </w:rPr>
    </w:lvl>
    <w:lvl w:ilvl="1">
      <w:start w:val="1"/>
      <w:numFmt w:val="lowerLetter"/>
      <w:lvlText w:val="%2."/>
      <w:lvlJc w:val="left"/>
      <w:rPr>
        <w:rFonts w:eastAsia="Arial" w:cs="Arial"/>
        <w:b w:val="0"/>
        <w:i w:val="0"/>
        <w:caps w:val="0"/>
        <w:smallCaps w:val="0"/>
        <w:strike w:val="0"/>
        <w:dstrike w:val="0"/>
        <w:color w:val="000000"/>
        <w:position w:val="0"/>
        <w:sz w:val="22"/>
        <w:u w:val="none"/>
        <w:vertAlign w:val="baseline"/>
      </w:rPr>
    </w:lvl>
    <w:lvl w:ilvl="2">
      <w:start w:val="1"/>
      <w:numFmt w:val="lowerRoman"/>
      <w:lvlText w:val="%1.%2.%3."/>
      <w:lvlJc w:val="left"/>
      <w:rPr>
        <w:rFonts w:eastAsia="Arial" w:cs="Arial"/>
        <w:b w:val="0"/>
        <w:i w:val="0"/>
        <w:caps w:val="0"/>
        <w:smallCaps w:val="0"/>
        <w:strike w:val="0"/>
        <w:dstrike w:val="0"/>
        <w:color w:val="000000"/>
        <w:position w:val="0"/>
        <w:sz w:val="22"/>
        <w:u w:val="none"/>
        <w:vertAlign w:val="baseline"/>
      </w:rPr>
    </w:lvl>
    <w:lvl w:ilvl="3">
      <w:start w:val="1"/>
      <w:numFmt w:val="decimal"/>
      <w:lvlText w:val="%1.%2.%3.%4."/>
      <w:lvlJc w:val="left"/>
      <w:rPr>
        <w:rFonts w:eastAsia="Arial" w:cs="Arial"/>
        <w:b w:val="0"/>
        <w:i w:val="0"/>
        <w:caps w:val="0"/>
        <w:smallCaps w:val="0"/>
        <w:strike w:val="0"/>
        <w:dstrike w:val="0"/>
        <w:color w:val="000000"/>
        <w:position w:val="0"/>
        <w:sz w:val="22"/>
        <w:u w:val="none"/>
        <w:vertAlign w:val="baseline"/>
      </w:rPr>
    </w:lvl>
    <w:lvl w:ilvl="4">
      <w:start w:val="1"/>
      <w:numFmt w:val="lowerLetter"/>
      <w:lvlText w:val="%1.%2.%3.%4.%5."/>
      <w:lvlJc w:val="left"/>
      <w:rPr>
        <w:rFonts w:eastAsia="Arial" w:cs="Arial"/>
        <w:b w:val="0"/>
        <w:i w:val="0"/>
        <w:caps w:val="0"/>
        <w:smallCaps w:val="0"/>
        <w:strike w:val="0"/>
        <w:dstrike w:val="0"/>
        <w:color w:val="000000"/>
        <w:position w:val="0"/>
        <w:sz w:val="22"/>
        <w:u w:val="none"/>
        <w:vertAlign w:val="baseline"/>
      </w:rPr>
    </w:lvl>
    <w:lvl w:ilvl="5">
      <w:start w:val="1"/>
      <w:numFmt w:val="lowerRoman"/>
      <w:lvlText w:val="%1.%2.%3.%4.%5.%6."/>
      <w:lvlJc w:val="left"/>
      <w:rPr>
        <w:rFonts w:eastAsia="Arial" w:cs="Arial"/>
        <w:b w:val="0"/>
        <w:i w:val="0"/>
        <w:caps w:val="0"/>
        <w:smallCaps w:val="0"/>
        <w:strike w:val="0"/>
        <w:dstrike w:val="0"/>
        <w:color w:val="000000"/>
        <w:position w:val="0"/>
        <w:sz w:val="22"/>
        <w:u w:val="none"/>
        <w:vertAlign w:val="baseline"/>
      </w:rPr>
    </w:lvl>
    <w:lvl w:ilvl="6">
      <w:start w:val="1"/>
      <w:numFmt w:val="decimal"/>
      <w:lvlText w:val="%1.%2.%3.%4.%5.%6.%7."/>
      <w:lvlJc w:val="left"/>
      <w:rPr>
        <w:rFonts w:eastAsia="Arial" w:cs="Arial"/>
        <w:b w:val="0"/>
        <w:i w:val="0"/>
        <w:caps w:val="0"/>
        <w:smallCaps w:val="0"/>
        <w:strike w:val="0"/>
        <w:dstrike w:val="0"/>
        <w:color w:val="000000"/>
        <w:position w:val="0"/>
        <w:sz w:val="22"/>
        <w:u w:val="none"/>
        <w:vertAlign w:val="baseline"/>
      </w:rPr>
    </w:lvl>
    <w:lvl w:ilvl="7">
      <w:start w:val="1"/>
      <w:numFmt w:val="lowerLetter"/>
      <w:lvlText w:val="%1.%2.%3.%4.%5.%6.%7.%8."/>
      <w:lvlJc w:val="left"/>
      <w:rPr>
        <w:rFonts w:eastAsia="Arial" w:cs="Arial"/>
        <w:b w:val="0"/>
        <w:i w:val="0"/>
        <w:caps w:val="0"/>
        <w:smallCaps w:val="0"/>
        <w:strike w:val="0"/>
        <w:dstrike w:val="0"/>
        <w:color w:val="000000"/>
        <w:position w:val="0"/>
        <w:sz w:val="22"/>
        <w:u w:val="none"/>
        <w:vertAlign w:val="baseline"/>
      </w:rPr>
    </w:lvl>
    <w:lvl w:ilvl="8">
      <w:start w:val="1"/>
      <w:numFmt w:val="lowerRoman"/>
      <w:lvlText w:val="%1.%2.%3.%4.%5.%6.%7.%8.%9."/>
      <w:lvlJc w:val="left"/>
      <w:rPr>
        <w:rFonts w:eastAsia="Arial" w:cs="Arial"/>
        <w:b w:val="0"/>
        <w:i w:val="0"/>
        <w:caps w:val="0"/>
        <w:smallCaps w:val="0"/>
        <w:strike w:val="0"/>
        <w:dstrike w:val="0"/>
        <w:color w:val="000000"/>
        <w:position w:val="0"/>
        <w:sz w:val="22"/>
        <w:u w:val="none"/>
        <w:vertAlign w:val="baseline"/>
      </w:r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1D492D"/>
    <w:rsid w:val="001D492D"/>
    <w:rsid w:val="00CA3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F"/>
        <w:kern w:val="3"/>
        <w:sz w:val="22"/>
        <w:szCs w:val="22"/>
        <w:lang w:val="en-US"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Standard"/>
    <w:next w:val="Textbody"/>
    <w:pPr>
      <w:spacing w:before="480" w:after="120"/>
      <w:outlineLvl w:val="0"/>
    </w:pPr>
    <w:rPr>
      <w:b/>
      <w:sz w:val="48"/>
    </w:rPr>
  </w:style>
  <w:style w:type="paragraph" w:styleId="Heading2">
    <w:name w:val="heading 2"/>
    <w:basedOn w:val="Standard"/>
    <w:next w:val="Textbody"/>
    <w:pPr>
      <w:spacing w:before="360" w:after="80"/>
      <w:outlineLvl w:val="1"/>
    </w:pPr>
    <w:rPr>
      <w:b/>
      <w:sz w:val="36"/>
    </w:rPr>
  </w:style>
  <w:style w:type="paragraph" w:styleId="Heading3">
    <w:name w:val="heading 3"/>
    <w:basedOn w:val="Standard"/>
    <w:next w:val="Textbody"/>
    <w:pPr>
      <w:spacing w:before="280" w:after="80"/>
      <w:outlineLvl w:val="2"/>
    </w:pPr>
    <w:rPr>
      <w:b/>
      <w:sz w:val="28"/>
    </w:rPr>
  </w:style>
  <w:style w:type="paragraph" w:styleId="Heading4">
    <w:name w:val="heading 4"/>
    <w:basedOn w:val="Standard"/>
    <w:next w:val="Textbody"/>
    <w:pPr>
      <w:spacing w:before="240" w:after="40"/>
      <w:outlineLvl w:val="3"/>
    </w:pPr>
    <w:rPr>
      <w:b/>
      <w:sz w:val="24"/>
    </w:rPr>
  </w:style>
  <w:style w:type="paragraph" w:styleId="Heading5">
    <w:name w:val="heading 5"/>
    <w:basedOn w:val="Standard"/>
    <w:next w:val="Textbody"/>
    <w:pPr>
      <w:spacing w:before="220" w:after="40"/>
      <w:outlineLvl w:val="4"/>
    </w:pPr>
    <w:rPr>
      <w:b/>
    </w:rPr>
  </w:style>
  <w:style w:type="paragraph" w:styleId="Heading6">
    <w:name w:val="heading 6"/>
    <w:basedOn w:val="Standard"/>
    <w:next w:val="Textbody"/>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0"/>
    </w:pPr>
    <w:rPr>
      <w:rFonts w:ascii="Arial" w:eastAsia="Arial" w:hAnsi="Arial" w:cs="Arial"/>
      <w:color w:val="000000"/>
    </w:rPr>
  </w:style>
  <w:style w:type="paragraph" w:customStyle="1" w:styleId="Heading">
    <w:name w:val="Heading"/>
    <w:basedOn w:val="Standard"/>
    <w:next w:val="Textbody"/>
    <w:pPr>
      <w:keepNext/>
      <w:spacing w:before="240" w:after="120"/>
    </w:pPr>
    <w:rPr>
      <w:rFonts w:eastAsia="Microsoft YaHei" w:cs="Lucida Sans"/>
      <w:sz w:val="28"/>
      <w:szCs w:val="28"/>
    </w:rPr>
  </w:style>
  <w:style w:type="paragraph" w:customStyle="1" w:styleId="Textbody">
    <w:name w:val="Text body"/>
    <w:basedOn w:val="Standard"/>
    <w:pPr>
      <w:spacing w:after="120"/>
    </w:pPr>
  </w:style>
  <w:style w:type="paragraph" w:styleId="List">
    <w:name w:val="List"/>
    <w:basedOn w:val="Textbody"/>
    <w:rPr>
      <w:rFonts w:cs="Lucida Sans"/>
    </w:rPr>
  </w:style>
  <w:style w:type="paragraph" w:styleId="Caption">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styleId="Title">
    <w:name w:val="Title"/>
    <w:basedOn w:val="Standard"/>
    <w:next w:val="Subtitle"/>
    <w:pPr>
      <w:spacing w:before="480" w:after="120"/>
    </w:pPr>
    <w:rPr>
      <w:b/>
      <w:bCs/>
      <w:sz w:val="72"/>
      <w:szCs w:val="36"/>
    </w:rPr>
  </w:style>
  <w:style w:type="paragraph" w:styleId="Subtitle">
    <w:name w:val="Subtitle"/>
    <w:basedOn w:val="Standard"/>
    <w:next w:val="Textbody"/>
    <w:pPr>
      <w:spacing w:before="360" w:after="80"/>
    </w:pPr>
    <w:rPr>
      <w:rFonts w:ascii="Georgia" w:eastAsia="Georgia" w:hAnsi="Georgia" w:cs="Georgia"/>
      <w:i/>
      <w:iCs/>
      <w:color w:val="666666"/>
      <w:sz w:val="48"/>
      <w:szCs w:val="28"/>
    </w:rPr>
  </w:style>
  <w:style w:type="paragraph" w:styleId="ListParagraph">
    <w:name w:val="List Paragraph"/>
    <w:basedOn w:val="Standard"/>
    <w:pPr>
      <w:ind w:left="720"/>
    </w:pPr>
  </w:style>
  <w:style w:type="character" w:customStyle="1" w:styleId="ListLabel1">
    <w:name w:val="ListLabel 1"/>
    <w:rPr>
      <w:rFonts w:eastAsia="Arial" w:cs="Arial"/>
      <w:b w:val="0"/>
      <w:i w:val="0"/>
      <w:caps w:val="0"/>
      <w:smallCaps w:val="0"/>
      <w:strike w:val="0"/>
      <w:dstrike w:val="0"/>
      <w:color w:val="000000"/>
      <w:position w:val="0"/>
      <w:sz w:val="22"/>
      <w:u w:val="none"/>
      <w:vertAlign w:val="baseline"/>
    </w:rPr>
  </w:style>
  <w:style w:type="numbering" w:customStyle="1" w:styleId="WWNum1">
    <w:name w:val="WWNum1"/>
    <w:basedOn w:val="NoList"/>
    <w:pPr>
      <w:numPr>
        <w:numId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F"/>
        <w:kern w:val="3"/>
        <w:sz w:val="22"/>
        <w:szCs w:val="22"/>
        <w:lang w:val="en-US"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Standard"/>
    <w:next w:val="Textbody"/>
    <w:pPr>
      <w:spacing w:before="480" w:after="120"/>
      <w:outlineLvl w:val="0"/>
    </w:pPr>
    <w:rPr>
      <w:b/>
      <w:sz w:val="48"/>
    </w:rPr>
  </w:style>
  <w:style w:type="paragraph" w:styleId="Heading2">
    <w:name w:val="heading 2"/>
    <w:basedOn w:val="Standard"/>
    <w:next w:val="Textbody"/>
    <w:pPr>
      <w:spacing w:before="360" w:after="80"/>
      <w:outlineLvl w:val="1"/>
    </w:pPr>
    <w:rPr>
      <w:b/>
      <w:sz w:val="36"/>
    </w:rPr>
  </w:style>
  <w:style w:type="paragraph" w:styleId="Heading3">
    <w:name w:val="heading 3"/>
    <w:basedOn w:val="Standard"/>
    <w:next w:val="Textbody"/>
    <w:pPr>
      <w:spacing w:before="280" w:after="80"/>
      <w:outlineLvl w:val="2"/>
    </w:pPr>
    <w:rPr>
      <w:b/>
      <w:sz w:val="28"/>
    </w:rPr>
  </w:style>
  <w:style w:type="paragraph" w:styleId="Heading4">
    <w:name w:val="heading 4"/>
    <w:basedOn w:val="Standard"/>
    <w:next w:val="Textbody"/>
    <w:pPr>
      <w:spacing w:before="240" w:after="40"/>
      <w:outlineLvl w:val="3"/>
    </w:pPr>
    <w:rPr>
      <w:b/>
      <w:sz w:val="24"/>
    </w:rPr>
  </w:style>
  <w:style w:type="paragraph" w:styleId="Heading5">
    <w:name w:val="heading 5"/>
    <w:basedOn w:val="Standard"/>
    <w:next w:val="Textbody"/>
    <w:pPr>
      <w:spacing w:before="220" w:after="40"/>
      <w:outlineLvl w:val="4"/>
    </w:pPr>
    <w:rPr>
      <w:b/>
    </w:rPr>
  </w:style>
  <w:style w:type="paragraph" w:styleId="Heading6">
    <w:name w:val="heading 6"/>
    <w:basedOn w:val="Standard"/>
    <w:next w:val="Textbody"/>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0"/>
    </w:pPr>
    <w:rPr>
      <w:rFonts w:ascii="Arial" w:eastAsia="Arial" w:hAnsi="Arial" w:cs="Arial"/>
      <w:color w:val="000000"/>
    </w:rPr>
  </w:style>
  <w:style w:type="paragraph" w:customStyle="1" w:styleId="Heading">
    <w:name w:val="Heading"/>
    <w:basedOn w:val="Standard"/>
    <w:next w:val="Textbody"/>
    <w:pPr>
      <w:keepNext/>
      <w:spacing w:before="240" w:after="120"/>
    </w:pPr>
    <w:rPr>
      <w:rFonts w:eastAsia="Microsoft YaHei" w:cs="Lucida Sans"/>
      <w:sz w:val="28"/>
      <w:szCs w:val="28"/>
    </w:rPr>
  </w:style>
  <w:style w:type="paragraph" w:customStyle="1" w:styleId="Textbody">
    <w:name w:val="Text body"/>
    <w:basedOn w:val="Standard"/>
    <w:pPr>
      <w:spacing w:after="120"/>
    </w:pPr>
  </w:style>
  <w:style w:type="paragraph" w:styleId="List">
    <w:name w:val="List"/>
    <w:basedOn w:val="Textbody"/>
    <w:rPr>
      <w:rFonts w:cs="Lucida Sans"/>
    </w:rPr>
  </w:style>
  <w:style w:type="paragraph" w:styleId="Caption">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styleId="Title">
    <w:name w:val="Title"/>
    <w:basedOn w:val="Standard"/>
    <w:next w:val="Subtitle"/>
    <w:pPr>
      <w:spacing w:before="480" w:after="120"/>
    </w:pPr>
    <w:rPr>
      <w:b/>
      <w:bCs/>
      <w:sz w:val="72"/>
      <w:szCs w:val="36"/>
    </w:rPr>
  </w:style>
  <w:style w:type="paragraph" w:styleId="Subtitle">
    <w:name w:val="Subtitle"/>
    <w:basedOn w:val="Standard"/>
    <w:next w:val="Textbody"/>
    <w:pPr>
      <w:spacing w:before="360" w:after="80"/>
    </w:pPr>
    <w:rPr>
      <w:rFonts w:ascii="Georgia" w:eastAsia="Georgia" w:hAnsi="Georgia" w:cs="Georgia"/>
      <w:i/>
      <w:iCs/>
      <w:color w:val="666666"/>
      <w:sz w:val="48"/>
      <w:szCs w:val="28"/>
    </w:rPr>
  </w:style>
  <w:style w:type="paragraph" w:styleId="ListParagraph">
    <w:name w:val="List Paragraph"/>
    <w:basedOn w:val="Standard"/>
    <w:pPr>
      <w:ind w:left="720"/>
    </w:pPr>
  </w:style>
  <w:style w:type="character" w:customStyle="1" w:styleId="ListLabel1">
    <w:name w:val="ListLabel 1"/>
    <w:rPr>
      <w:rFonts w:eastAsia="Arial" w:cs="Arial"/>
      <w:b w:val="0"/>
      <w:i w:val="0"/>
      <w:caps w:val="0"/>
      <w:smallCaps w:val="0"/>
      <w:strike w:val="0"/>
      <w:dstrike w:val="0"/>
      <w:color w:val="000000"/>
      <w:position w:val="0"/>
      <w:sz w:val="22"/>
      <w:u w:val="none"/>
      <w:vertAlign w:val="baseline"/>
    </w:rPr>
  </w:style>
  <w:style w:type="numbering" w:customStyle="1" w:styleId="WWNum1">
    <w:name w:val="WWNum1"/>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2</Pages>
  <Words>386</Words>
  <Characters>2204</Characters>
  <Application>Microsoft Office Word</Application>
  <DocSecurity>0</DocSecurity>
  <Lines>18</Lines>
  <Paragraphs>5</Paragraphs>
  <ScaleCrop>false</ScaleCrop>
  <Company>Microsoft</Company>
  <LinksUpToDate>false</LinksUpToDate>
  <CharactersWithSpaces>2585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Academic Advisory Committee Meeting Agenda - 12- 11 -13.docx</dc:title>
  <dc:creator>Malama Burdusi</dc:creator>
  <cp:lastModifiedBy>Malama Burdusi</cp:lastModifiedBy>
  <cp:revision>1</cp:revision>
  <cp:lastPrinted>2014-09-10T15:18:00Z</cp:lastPrinted>
  <dcterms:created xsi:type="dcterms:W3CDTF">2016-09-19T15:28:00Z</dcterms:created>
  <dcterms:modified xsi:type="dcterms:W3CDTF">2016-10-17T16:14:00Z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