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B0C7" w14:textId="77777777" w:rsidR="005229E9" w:rsidRDefault="005229E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6360"/>
        <w:gridCol w:w="3000"/>
      </w:tblGrid>
      <w:tr w:rsidR="005229E9" w14:paraId="100A86BA" w14:textId="77777777">
        <w:trPr>
          <w:trHeight w:val="2040"/>
        </w:trPr>
        <w:tc>
          <w:tcPr>
            <w:tcW w:w="6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DA4C0" w14:textId="77777777" w:rsidR="005229E9" w:rsidRDefault="00CF5EEF">
            <w:pPr>
              <w:spacing w:line="288" w:lineRule="auto"/>
              <w:rPr>
                <w:rFonts w:ascii="Garamond" w:eastAsia="Garamond" w:hAnsi="Garamond" w:cs="Garamond"/>
                <w:sz w:val="36"/>
                <w:szCs w:val="36"/>
              </w:rPr>
            </w:pPr>
            <w:r>
              <w:rPr>
                <w:rFonts w:ascii="Garamond" w:eastAsia="Garamond" w:hAnsi="Garamond" w:cs="Garamond"/>
                <w:sz w:val="36"/>
                <w:szCs w:val="36"/>
              </w:rPr>
              <w:t xml:space="preserve">UMBC SGA Finance Board </w:t>
            </w:r>
          </w:p>
          <w:p w14:paraId="78D62726" w14:textId="77777777" w:rsidR="005229E9" w:rsidRDefault="00CF5EEF">
            <w:pPr>
              <w:spacing w:line="288" w:lineRule="auto"/>
              <w:rPr>
                <w:rFonts w:ascii="Garamond" w:eastAsia="Garamond" w:hAnsi="Garamond" w:cs="Garamond"/>
                <w:i/>
                <w:sz w:val="36"/>
                <w:szCs w:val="36"/>
              </w:rPr>
            </w:pPr>
            <w:r>
              <w:rPr>
                <w:rFonts w:ascii="Garamond" w:eastAsia="Garamond" w:hAnsi="Garamond" w:cs="Garamond"/>
                <w:sz w:val="36"/>
                <w:szCs w:val="36"/>
              </w:rPr>
              <w:t>Meeting Agenda</w:t>
            </w:r>
          </w:p>
          <w:p w14:paraId="4AA8CEFF" w14:textId="43EAD587" w:rsidR="005229E9" w:rsidRDefault="00CF5EEF">
            <w:pPr>
              <w:spacing w:line="288" w:lineRule="auto"/>
              <w:rPr>
                <w:rFonts w:ascii="Garamond" w:eastAsia="Garamond" w:hAnsi="Garamond" w:cs="Garamond"/>
                <w:i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>T</w:t>
            </w:r>
            <w:r w:rsidR="00170035">
              <w:rPr>
                <w:rFonts w:ascii="Garamond" w:eastAsia="Garamond" w:hAnsi="Garamond" w:cs="Garamond"/>
                <w:i/>
                <w:sz w:val="28"/>
                <w:szCs w:val="28"/>
              </w:rPr>
              <w:t>hursday</w:t>
            </w: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 xml:space="preserve">, </w:t>
            </w:r>
            <w:r w:rsidR="00170035">
              <w:rPr>
                <w:rFonts w:ascii="Garamond" w:eastAsia="Garamond" w:hAnsi="Garamond" w:cs="Garamond"/>
                <w:i/>
                <w:sz w:val="28"/>
                <w:szCs w:val="28"/>
              </w:rPr>
              <w:t>August</w:t>
            </w: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 xml:space="preserve"> </w:t>
            </w:r>
            <w:r w:rsidR="00170035">
              <w:rPr>
                <w:rFonts w:ascii="Garamond" w:eastAsia="Garamond" w:hAnsi="Garamond" w:cs="Garamond"/>
                <w:i/>
                <w:sz w:val="28"/>
                <w:szCs w:val="28"/>
              </w:rPr>
              <w:t>22</w:t>
            </w: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>, 201</w:t>
            </w:r>
            <w:r w:rsidR="00170035">
              <w:rPr>
                <w:rFonts w:ascii="Garamond" w:eastAsia="Garamond" w:hAnsi="Garamond" w:cs="Garamond"/>
                <w:i/>
                <w:sz w:val="28"/>
                <w:szCs w:val="28"/>
              </w:rPr>
              <w:t>9</w:t>
            </w:r>
          </w:p>
          <w:p w14:paraId="4919DF95" w14:textId="0E39EF76" w:rsidR="005229E9" w:rsidRDefault="00170035">
            <w:pPr>
              <w:spacing w:line="288" w:lineRule="auto"/>
            </w:pP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>6</w:t>
            </w:r>
            <w:r w:rsidR="00CF5EEF">
              <w:rPr>
                <w:rFonts w:ascii="Garamond" w:eastAsia="Garamond" w:hAnsi="Garamond" w:cs="Garamond"/>
                <w:i/>
                <w:sz w:val="28"/>
                <w:szCs w:val="28"/>
              </w:rPr>
              <w:t xml:space="preserve">:30 pm, </w:t>
            </w: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>Skycroft Center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333E5" w14:textId="77777777" w:rsidR="005229E9" w:rsidRDefault="00CF5EEF">
            <w:pPr>
              <w:rPr>
                <w:rFonts w:ascii="Garamond" w:eastAsia="Garamond" w:hAnsi="Garamond" w:cs="Garamond"/>
                <w:sz w:val="36"/>
                <w:szCs w:val="36"/>
              </w:rPr>
            </w:pPr>
            <w:r>
              <w:rPr>
                <w:rFonts w:ascii="Garamond" w:eastAsia="Garamond" w:hAnsi="Garamond" w:cs="Garamond"/>
                <w:noProof/>
                <w:sz w:val="36"/>
                <w:szCs w:val="36"/>
              </w:rPr>
              <w:drawing>
                <wp:inline distT="114300" distB="114300" distL="114300" distR="114300" wp14:anchorId="4DD92004" wp14:editId="1DAE1E75">
                  <wp:extent cx="1862138" cy="1105940"/>
                  <wp:effectExtent l="0" t="0" r="0" b="0"/>
                  <wp:docPr id="1" name="image1.png" descr="horiz-abbrv-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-abbrv-W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1105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F3953" w14:textId="77777777" w:rsidR="005229E9" w:rsidRDefault="00CF5EEF">
      <w:pPr>
        <w:spacing w:line="432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**All agenda times are tentative</w:t>
      </w:r>
    </w:p>
    <w:p w14:paraId="54A733DA" w14:textId="3CB89EF2" w:rsidR="005229E9" w:rsidRDefault="00CF5EEF">
      <w:pPr>
        <w:numPr>
          <w:ilvl w:val="0"/>
          <w:numId w:val="1"/>
        </w:numPr>
        <w:tabs>
          <w:tab w:val="right" w:pos="9360"/>
        </w:tabs>
        <w:spacing w:line="431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Call to Order </w:t>
      </w:r>
      <w:r>
        <w:rPr>
          <w:rFonts w:ascii="Garamond" w:eastAsia="Garamond" w:hAnsi="Garamond" w:cs="Garamond"/>
          <w:sz w:val="24"/>
          <w:szCs w:val="24"/>
        </w:rPr>
        <w:tab/>
      </w:r>
      <w:r w:rsidR="00170035"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>:30 p.m.</w:t>
      </w:r>
    </w:p>
    <w:p w14:paraId="2D7D1CD2" w14:textId="77777777" w:rsidR="005229E9" w:rsidRDefault="00CF5EEF">
      <w:pPr>
        <w:numPr>
          <w:ilvl w:val="1"/>
          <w:numId w:val="1"/>
        </w:numPr>
        <w:tabs>
          <w:tab w:val="right" w:pos="9360"/>
        </w:tabs>
        <w:spacing w:line="431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Roll Call</w:t>
      </w:r>
    </w:p>
    <w:p w14:paraId="33C769F9" w14:textId="03427563" w:rsidR="005229E9" w:rsidRDefault="00CF5EEF">
      <w:pPr>
        <w:numPr>
          <w:ilvl w:val="1"/>
          <w:numId w:val="1"/>
        </w:numPr>
        <w:tabs>
          <w:tab w:val="right" w:pos="9360"/>
        </w:tabs>
        <w:spacing w:line="431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Approval of the Agenda</w:t>
      </w:r>
    </w:p>
    <w:p w14:paraId="3D9F33B3" w14:textId="12E46B6E" w:rsidR="005229E9" w:rsidRDefault="00170035">
      <w:pPr>
        <w:numPr>
          <w:ilvl w:val="0"/>
          <w:numId w:val="1"/>
        </w:numPr>
        <w:tabs>
          <w:tab w:val="right" w:pos="9360"/>
        </w:tabs>
        <w:spacing w:line="431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Caribbean Student Council</w:t>
      </w:r>
      <w:r w:rsidR="00CF5EEF">
        <w:rPr>
          <w:rFonts w:ascii="Garamond" w:eastAsia="Garamond" w:hAnsi="Garamond" w:cs="Garamond"/>
          <w:sz w:val="24"/>
          <w:szCs w:val="24"/>
        </w:rPr>
        <w:tab/>
        <w:t>6:</w:t>
      </w:r>
      <w:r>
        <w:rPr>
          <w:rFonts w:ascii="Garamond" w:eastAsia="Garamond" w:hAnsi="Garamond" w:cs="Garamond"/>
          <w:sz w:val="24"/>
          <w:szCs w:val="24"/>
        </w:rPr>
        <w:t>35</w:t>
      </w:r>
      <w:r w:rsidR="00CF5EEF">
        <w:rPr>
          <w:rFonts w:ascii="Garamond" w:eastAsia="Garamond" w:hAnsi="Garamond" w:cs="Garamond"/>
          <w:sz w:val="24"/>
          <w:szCs w:val="24"/>
        </w:rPr>
        <w:t xml:space="preserve"> p.m.</w:t>
      </w:r>
    </w:p>
    <w:p w14:paraId="1F8F4062" w14:textId="31CB150E" w:rsidR="005229E9" w:rsidRDefault="00CF5EEF">
      <w:pPr>
        <w:numPr>
          <w:ilvl w:val="0"/>
          <w:numId w:val="1"/>
        </w:numPr>
        <w:tabs>
          <w:tab w:val="right" w:pos="9360"/>
        </w:tabs>
        <w:spacing w:line="431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</w:t>
      </w:r>
      <w:r w:rsidR="00170035">
        <w:rPr>
          <w:rFonts w:ascii="Garamond" w:eastAsia="Garamond" w:hAnsi="Garamond" w:cs="Garamond"/>
          <w:sz w:val="24"/>
          <w:szCs w:val="24"/>
        </w:rPr>
        <w:t>usical Theater Club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>6:45 p.m.</w:t>
      </w:r>
    </w:p>
    <w:p w14:paraId="5281248C" w14:textId="51795011" w:rsidR="00170035" w:rsidRPr="00170035" w:rsidRDefault="00CF5EEF" w:rsidP="00170035">
      <w:pPr>
        <w:numPr>
          <w:ilvl w:val="0"/>
          <w:numId w:val="1"/>
        </w:numPr>
        <w:tabs>
          <w:tab w:val="right" w:pos="9360"/>
        </w:tabs>
        <w:spacing w:line="431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Announcements </w:t>
      </w:r>
      <w:r w:rsidRPr="00170035">
        <w:rPr>
          <w:rFonts w:ascii="Garamond" w:eastAsia="Garamond" w:hAnsi="Garamond" w:cs="Garamond"/>
          <w:sz w:val="24"/>
          <w:szCs w:val="24"/>
        </w:rPr>
        <w:tab/>
      </w:r>
      <w:r w:rsidR="00170035">
        <w:rPr>
          <w:rFonts w:ascii="Garamond" w:eastAsia="Garamond" w:hAnsi="Garamond" w:cs="Garamond"/>
          <w:sz w:val="24"/>
          <w:szCs w:val="24"/>
        </w:rPr>
        <w:t>6</w:t>
      </w:r>
      <w:r w:rsidRPr="00170035">
        <w:rPr>
          <w:rFonts w:ascii="Garamond" w:eastAsia="Garamond" w:hAnsi="Garamond" w:cs="Garamond"/>
          <w:sz w:val="24"/>
          <w:szCs w:val="24"/>
        </w:rPr>
        <w:t>:</w:t>
      </w:r>
      <w:r w:rsidR="00170035">
        <w:rPr>
          <w:rFonts w:ascii="Garamond" w:eastAsia="Garamond" w:hAnsi="Garamond" w:cs="Garamond"/>
          <w:sz w:val="24"/>
          <w:szCs w:val="24"/>
        </w:rPr>
        <w:t>55</w:t>
      </w:r>
      <w:bookmarkStart w:id="0" w:name="_GoBack"/>
      <w:bookmarkEnd w:id="0"/>
      <w:r w:rsidRPr="00170035">
        <w:rPr>
          <w:rFonts w:ascii="Garamond" w:eastAsia="Garamond" w:hAnsi="Garamond" w:cs="Garamond"/>
          <w:sz w:val="24"/>
          <w:szCs w:val="24"/>
        </w:rPr>
        <w:t xml:space="preserve"> p.m.</w:t>
      </w:r>
    </w:p>
    <w:p w14:paraId="55AEB86B" w14:textId="03AFA236" w:rsidR="005229E9" w:rsidRDefault="00CF5EEF">
      <w:pPr>
        <w:numPr>
          <w:ilvl w:val="0"/>
          <w:numId w:val="1"/>
        </w:numPr>
        <w:tabs>
          <w:tab w:val="right" w:pos="9360"/>
        </w:tabs>
        <w:spacing w:line="431" w:lineRule="auto"/>
        <w:ind w:hanging="5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Adjournment    </w:t>
      </w:r>
      <w:r>
        <w:rPr>
          <w:rFonts w:ascii="Garamond" w:eastAsia="Garamond" w:hAnsi="Garamond" w:cs="Garamond"/>
          <w:sz w:val="24"/>
          <w:szCs w:val="24"/>
        </w:rPr>
        <w:tab/>
      </w:r>
      <w:r w:rsidR="00170035">
        <w:rPr>
          <w:rFonts w:ascii="Garamond" w:eastAsia="Garamond" w:hAnsi="Garamond" w:cs="Garamond"/>
          <w:sz w:val="24"/>
          <w:szCs w:val="24"/>
        </w:rPr>
        <w:t>7</w:t>
      </w:r>
      <w:r>
        <w:rPr>
          <w:rFonts w:ascii="Garamond" w:eastAsia="Garamond" w:hAnsi="Garamond" w:cs="Garamond"/>
          <w:sz w:val="24"/>
          <w:szCs w:val="24"/>
        </w:rPr>
        <w:t>:00</w:t>
      </w:r>
      <w:r w:rsidR="00170035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 w:rsidR="00170035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m</w:t>
      </w:r>
      <w:r w:rsidR="00170035">
        <w:rPr>
          <w:rFonts w:ascii="Garamond" w:eastAsia="Garamond" w:hAnsi="Garamond" w:cs="Garamond"/>
          <w:sz w:val="24"/>
          <w:szCs w:val="24"/>
        </w:rPr>
        <w:t>.</w:t>
      </w:r>
    </w:p>
    <w:p w14:paraId="2AE5D2EA" w14:textId="77777777" w:rsidR="005229E9" w:rsidRDefault="00CF5EEF">
      <w:pPr>
        <w:numPr>
          <w:ilvl w:val="1"/>
          <w:numId w:val="1"/>
        </w:numPr>
        <w:tabs>
          <w:tab w:val="right" w:pos="9360"/>
        </w:tabs>
        <w:spacing w:line="431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Final Roll Call</w:t>
      </w:r>
    </w:p>
    <w:sectPr w:rsidR="005229E9">
      <w:headerReference w:type="default" r:id="rId8"/>
      <w:footerReference w:type="default" r:id="rId9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2BA8F" w14:textId="77777777" w:rsidR="00CF5EEF" w:rsidRDefault="00CF5EEF">
      <w:pPr>
        <w:spacing w:line="240" w:lineRule="auto"/>
      </w:pPr>
      <w:r>
        <w:separator/>
      </w:r>
    </w:p>
  </w:endnote>
  <w:endnote w:type="continuationSeparator" w:id="0">
    <w:p w14:paraId="760F8FFD" w14:textId="77777777" w:rsidR="00CF5EEF" w:rsidRDefault="00CF5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D125" w14:textId="77777777" w:rsidR="005229E9" w:rsidRDefault="00CF5EEF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 xml:space="preserve">University of Maryland, Baltimore County | SGA Finance Board | Page </w:t>
    </w:r>
    <w:r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>PAGE</w:instrText>
    </w:r>
    <w:r w:rsidR="00EA3F32">
      <w:rPr>
        <w:rFonts w:ascii="Garamond" w:eastAsia="Garamond" w:hAnsi="Garamond" w:cs="Garamond"/>
      </w:rPr>
      <w:fldChar w:fldCharType="separate"/>
    </w:r>
    <w:r w:rsidR="00EA3F32">
      <w:rPr>
        <w:rFonts w:ascii="Garamond" w:eastAsia="Garamond" w:hAnsi="Garamond" w:cs="Garamond"/>
        <w:noProof/>
      </w:rPr>
      <w:t>1</w:t>
    </w:r>
    <w:r>
      <w:rPr>
        <w:rFonts w:ascii="Garamond" w:eastAsia="Garamond" w:hAnsi="Garamond" w:cs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24E16" w14:textId="77777777" w:rsidR="00CF5EEF" w:rsidRDefault="00CF5EEF">
      <w:pPr>
        <w:spacing w:line="240" w:lineRule="auto"/>
      </w:pPr>
      <w:r>
        <w:separator/>
      </w:r>
    </w:p>
  </w:footnote>
  <w:footnote w:type="continuationSeparator" w:id="0">
    <w:p w14:paraId="55AA501E" w14:textId="77777777" w:rsidR="00CF5EEF" w:rsidRDefault="00CF5E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FEC9" w14:textId="77777777" w:rsidR="005229E9" w:rsidRDefault="005229E9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1BC4"/>
    <w:multiLevelType w:val="multilevel"/>
    <w:tmpl w:val="AA2CC33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E9"/>
    <w:rsid w:val="00170035"/>
    <w:rsid w:val="005229E9"/>
    <w:rsid w:val="00CF5EEF"/>
    <w:rsid w:val="00E22B93"/>
    <w:rsid w:val="00E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93CC"/>
  <w15:docId w15:val="{ACE33AB8-3212-4D74-9EB5-B8AC60CA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Liam Kim</cp:lastModifiedBy>
  <cp:revision>3</cp:revision>
  <dcterms:created xsi:type="dcterms:W3CDTF">2019-08-22T16:30:00Z</dcterms:created>
  <dcterms:modified xsi:type="dcterms:W3CDTF">2019-08-22T16:32:00Z</dcterms:modified>
</cp:coreProperties>
</file>