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40F5B" w:rsidRDefault="00157A32">
      <w:pPr>
        <w:pStyle w:val="normal0"/>
        <w:rPr>
          <w:rFonts w:ascii="Times New Roman" w:eastAsia="Times New Roman" w:hAnsi="Times New Roman" w:cs="Times New Roman"/>
        </w:rPr>
      </w:pPr>
      <w:r>
        <w:rPr>
          <w:noProof/>
        </w:rPr>
        <mc:AlternateContent>
          <mc:Choice Requires="wpg">
            <w:drawing>
              <wp:inline distT="114300" distB="114300" distL="114300" distR="114300">
                <wp:extent cx="6858000" cy="3233738"/>
                <wp:effectExtent l="0" t="0" r="0" b="0"/>
                <wp:docPr id="2" name=""/>
                <wp:cNvGraphicFramePr/>
                <a:graphic xmlns:a="http://schemas.openxmlformats.org/drawingml/2006/main">
                  <a:graphicData uri="http://schemas.microsoft.com/office/word/2010/wordprocessingGroup">
                    <wpg:wgp>
                      <wpg:cNvGrpSpPr/>
                      <wpg:grpSpPr>
                        <a:xfrm>
                          <a:off x="0" y="0"/>
                          <a:ext cx="6858000" cy="3233738"/>
                          <a:chOff x="1031141" y="596339"/>
                          <a:chExt cx="9094732" cy="3679711"/>
                        </a:xfrm>
                      </wpg:grpSpPr>
                      <wps:wsp>
                        <wps:cNvPr id="1" name="Rectangle 1"/>
                        <wps:cNvSpPr/>
                        <wps:spPr>
                          <a:xfrm>
                            <a:off x="2569050" y="3283950"/>
                            <a:ext cx="5821200" cy="992100"/>
                          </a:xfrm>
                          <a:prstGeom prst="rect">
                            <a:avLst/>
                          </a:prstGeom>
                          <a:noFill/>
                          <a:ln>
                            <a:noFill/>
                          </a:ln>
                        </wps:spPr>
                        <wps:txbx>
                          <w:txbxContent>
                            <w:p w:rsidR="00F40F5B" w:rsidRDefault="00157A32">
                              <w:pPr>
                                <w:pStyle w:val="normal0"/>
                                <w:spacing w:line="275" w:lineRule="auto"/>
                                <w:jc w:val="center"/>
                                <w:textDirection w:val="btLr"/>
                              </w:pPr>
                              <w:r>
                                <w:rPr>
                                  <w:rFonts w:ascii="Garamond" w:eastAsia="Garamond" w:hAnsi="Garamond" w:cs="Garamond"/>
                                  <w:b/>
                                  <w:color w:val="000000"/>
                                  <w:sz w:val="48"/>
                                </w:rPr>
                                <w:t>2018-2019 Sherman Center/Shriver Center Literacy Fellow Application</w:t>
                              </w:r>
                            </w:p>
                            <w:p w:rsidR="00F40F5B" w:rsidRDefault="00F40F5B">
                              <w:pPr>
                                <w:pStyle w:val="normal0"/>
                                <w:spacing w:line="275" w:lineRule="auto"/>
                                <w:jc w:val="center"/>
                                <w:textDirection w:val="btLr"/>
                              </w:pPr>
                            </w:p>
                          </w:txbxContent>
                        </wps:txbx>
                        <wps:bodyPr spcFirstLastPara="1" wrap="square" lIns="91425" tIns="45700" rIns="91425" bIns="45700" anchor="t" anchorCtr="0"/>
                      </wps:wsp>
                      <pic:pic xmlns:pic="http://schemas.openxmlformats.org/drawingml/2006/picture">
                        <pic:nvPicPr>
                          <pic:cNvPr id="4" name="Shape 4" descr="logo.png"/>
                          <pic:cNvPicPr preferRelativeResize="0"/>
                        </pic:nvPicPr>
                        <pic:blipFill>
                          <a:blip r:embed="rId8">
                            <a:alphaModFix/>
                          </a:blip>
                          <a:stretch>
                            <a:fillRect/>
                          </a:stretch>
                        </pic:blipFill>
                        <pic:spPr>
                          <a:xfrm>
                            <a:off x="1031141" y="596339"/>
                            <a:ext cx="2379934" cy="2689325"/>
                          </a:xfrm>
                          <a:prstGeom prst="rect">
                            <a:avLst/>
                          </a:prstGeom>
                          <a:noFill/>
                          <a:ln>
                            <a:noFill/>
                          </a:ln>
                        </pic:spPr>
                      </pic:pic>
                      <pic:pic xmlns:pic="http://schemas.openxmlformats.org/drawingml/2006/picture">
                        <pic:nvPicPr>
                          <pic:cNvPr id="5" name="Shape 5" descr="shriver-25th anniv logo-landscape-3.jpg"/>
                          <pic:cNvPicPr preferRelativeResize="0"/>
                        </pic:nvPicPr>
                        <pic:blipFill>
                          <a:blip r:embed="rId9">
                            <a:alphaModFix/>
                          </a:blip>
                          <a:stretch>
                            <a:fillRect/>
                          </a:stretch>
                        </pic:blipFill>
                        <pic:spPr>
                          <a:xfrm>
                            <a:off x="7265550" y="977700"/>
                            <a:ext cx="2860323" cy="1926600"/>
                          </a:xfrm>
                          <a:prstGeom prst="rect">
                            <a:avLst/>
                          </a:prstGeom>
                          <a:noFill/>
                          <a:ln>
                            <a:noFill/>
                          </a:ln>
                        </pic:spPr>
                      </pic:pic>
                    </wpg:wgp>
                  </a:graphicData>
                </a:graphic>
              </wp:inline>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6858000" cy="3233738"/>
                <wp:effectExtent b="0" l="0" r="0" t="0"/>
                <wp:docPr id="2"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6858000" cy="3233738"/>
                        </a:xfrm>
                        <a:prstGeom prst="rect"/>
                        <a:ln/>
                      </pic:spPr>
                    </pic:pic>
                  </a:graphicData>
                </a:graphic>
              </wp:inline>
            </w:drawing>
          </mc:Fallback>
        </mc:AlternateContent>
      </w:r>
      <w:r>
        <w:t xml:space="preserve"> </w:t>
      </w:r>
      <w:r>
        <w:rPr>
          <w:rFonts w:ascii="Times New Roman" w:eastAsia="Times New Roman" w:hAnsi="Times New Roman" w:cs="Times New Roman"/>
          <w:b/>
        </w:rPr>
        <w:t xml:space="preserve">                                                                                           </w:t>
      </w:r>
    </w:p>
    <w:p w:rsidR="00F40F5B" w:rsidRDefault="00157A32">
      <w:pPr>
        <w:pStyle w:val="normal0"/>
        <w:widowControl w:val="0"/>
        <w:rPr>
          <w:rFonts w:ascii="Times New Roman" w:eastAsia="Times New Roman" w:hAnsi="Times New Roman" w:cs="Times New Roman"/>
        </w:rPr>
      </w:pPr>
      <w:r>
        <w:rPr>
          <w:rFonts w:ascii="Times New Roman" w:eastAsia="Times New Roman" w:hAnsi="Times New Roman" w:cs="Times New Roman"/>
        </w:rPr>
        <w:t xml:space="preserve">The multidisciplinary Sherman Center for Early Learning in Urban Communities (Sherman Center) was established to advance George and Betsy Sherman’s vision of improving learning experiences and outcomes for young children in Baltimore City. To achieve this </w:t>
      </w:r>
      <w:r>
        <w:rPr>
          <w:rFonts w:ascii="Times New Roman" w:eastAsia="Times New Roman" w:hAnsi="Times New Roman" w:cs="Times New Roman"/>
        </w:rPr>
        <w:t>mission, the Sherman Center connects theory, research, and practice, and schools, families, and communities to promote the educational success of children ages three through eight.</w:t>
      </w:r>
    </w:p>
    <w:p w:rsidR="00F40F5B" w:rsidRDefault="00157A32">
      <w:pPr>
        <w:pStyle w:val="normal0"/>
        <w:widowControl w:val="0"/>
        <w:rPr>
          <w:rFonts w:ascii="Times New Roman" w:eastAsia="Times New Roman" w:hAnsi="Times New Roman" w:cs="Times New Roman"/>
        </w:rPr>
      </w:pPr>
      <w:r>
        <w:rPr>
          <w:rFonts w:ascii="Times New Roman" w:eastAsia="Times New Roman" w:hAnsi="Times New Roman" w:cs="Times New Roman"/>
        </w:rPr>
        <w:t>The Sherman Center began working with early childhood educators at two part</w:t>
      </w:r>
      <w:r>
        <w:rPr>
          <w:rFonts w:ascii="Times New Roman" w:eastAsia="Times New Roman" w:hAnsi="Times New Roman" w:cs="Times New Roman"/>
        </w:rPr>
        <w:t xml:space="preserve">ner schools in the 2017-18 school year. These schools, Lakeland and </w:t>
      </w:r>
      <w:proofErr w:type="spellStart"/>
      <w:r>
        <w:rPr>
          <w:rFonts w:ascii="Times New Roman" w:eastAsia="Times New Roman" w:hAnsi="Times New Roman" w:cs="Times New Roman"/>
        </w:rPr>
        <w:t>Maree</w:t>
      </w:r>
      <w:proofErr w:type="spellEnd"/>
      <w:r>
        <w:rPr>
          <w:rFonts w:ascii="Times New Roman" w:eastAsia="Times New Roman" w:hAnsi="Times New Roman" w:cs="Times New Roman"/>
        </w:rPr>
        <w:t xml:space="preserve"> G. </w:t>
      </w:r>
      <w:proofErr w:type="spellStart"/>
      <w:r>
        <w:rPr>
          <w:rFonts w:ascii="Times New Roman" w:eastAsia="Times New Roman" w:hAnsi="Times New Roman" w:cs="Times New Roman"/>
        </w:rPr>
        <w:t>Farring</w:t>
      </w:r>
      <w:proofErr w:type="spellEnd"/>
      <w:r>
        <w:rPr>
          <w:rFonts w:ascii="Times New Roman" w:eastAsia="Times New Roman" w:hAnsi="Times New Roman" w:cs="Times New Roman"/>
        </w:rPr>
        <w:t>, serve students in grades preK-8. In the 2018-19 school year, the Sherman Center will expand its work to two additional partner schools:  Curtis Bay and Bay Brook.</w:t>
      </w:r>
    </w:p>
    <w:p w:rsidR="00F40F5B" w:rsidRDefault="00157A32">
      <w:pPr>
        <w:pStyle w:val="normal0"/>
        <w:widowControl w:val="0"/>
        <w:rPr>
          <w:rFonts w:ascii="Times New Roman" w:eastAsia="Times New Roman" w:hAnsi="Times New Roman" w:cs="Times New Roman"/>
        </w:rPr>
      </w:pPr>
      <w:r>
        <w:rPr>
          <w:rFonts w:ascii="Times New Roman" w:eastAsia="Times New Roman" w:hAnsi="Times New Roman" w:cs="Times New Roman"/>
        </w:rPr>
        <w:t>The She</w:t>
      </w:r>
      <w:r>
        <w:rPr>
          <w:rFonts w:ascii="Times New Roman" w:eastAsia="Times New Roman" w:hAnsi="Times New Roman" w:cs="Times New Roman"/>
        </w:rPr>
        <w:t>rman Center collaborates with its partner schools to implement site-specific and cross-site projects to improve early literacy instruction, resources, supports, and outcomes. Its focus on early literacy reflects the schools’ goals and a growing recognition</w:t>
      </w:r>
      <w:r>
        <w:rPr>
          <w:rFonts w:ascii="Times New Roman" w:eastAsia="Times New Roman" w:hAnsi="Times New Roman" w:cs="Times New Roman"/>
        </w:rPr>
        <w:t xml:space="preserve"> of the importance of early literacy for young children’s lifelong success. </w:t>
      </w:r>
      <w:r>
        <w:rPr>
          <w:rFonts w:ascii="Times New Roman" w:eastAsia="Times New Roman" w:hAnsi="Times New Roman" w:cs="Times New Roman"/>
        </w:rPr>
        <w:t>The mission of The Shriver Center is to address critical social challenges by bridging campus and community through engaged scholarship and applied learning. To achieve these compl</w:t>
      </w:r>
      <w:r>
        <w:rPr>
          <w:rFonts w:ascii="Times New Roman" w:eastAsia="Times New Roman" w:hAnsi="Times New Roman" w:cs="Times New Roman"/>
        </w:rPr>
        <w:t>ementary goals</w:t>
      </w:r>
      <w:r>
        <w:rPr>
          <w:rFonts w:ascii="Times New Roman" w:eastAsia="Times New Roman" w:hAnsi="Times New Roman" w:cs="Times New Roman"/>
        </w:rPr>
        <w:t xml:space="preserve">, the </w:t>
      </w:r>
      <w:r>
        <w:rPr>
          <w:rFonts w:ascii="Times New Roman" w:eastAsia="Times New Roman" w:hAnsi="Times New Roman" w:cs="Times New Roman"/>
        </w:rPr>
        <w:t xml:space="preserve">Sherman Center and the Shriver Center seek energetic, organized, and dependable student leaders who love children and learning to serve as Sherman Center Literacy Fellows. </w:t>
      </w:r>
    </w:p>
    <w:p w:rsidR="00F40F5B" w:rsidRDefault="00157A32">
      <w:pPr>
        <w:pStyle w:val="normal0"/>
        <w:widowControl w:val="0"/>
        <w:rPr>
          <w:rFonts w:ascii="Times New Roman" w:eastAsia="Times New Roman" w:hAnsi="Times New Roman" w:cs="Times New Roman"/>
        </w:rPr>
      </w:pPr>
      <w:r>
        <w:rPr>
          <w:rFonts w:ascii="Times New Roman" w:eastAsia="Times New Roman" w:hAnsi="Times New Roman" w:cs="Times New Roman"/>
        </w:rPr>
        <w:t>Each</w:t>
      </w:r>
      <w:r>
        <w:rPr>
          <w:rFonts w:ascii="Times New Roman" w:eastAsia="Times New Roman" w:hAnsi="Times New Roman" w:cs="Times New Roman"/>
        </w:rPr>
        <w:t xml:space="preserve"> </w:t>
      </w:r>
      <w:r>
        <w:rPr>
          <w:rFonts w:ascii="Times New Roman" w:eastAsia="Times New Roman" w:hAnsi="Times New Roman" w:cs="Times New Roman"/>
          <w:b/>
        </w:rPr>
        <w:t>Sherman Center Literacy Fellow</w:t>
      </w:r>
      <w:r>
        <w:rPr>
          <w:rFonts w:ascii="Times New Roman" w:eastAsia="Times New Roman" w:hAnsi="Times New Roman" w:cs="Times New Roman"/>
        </w:rPr>
        <w:t xml:space="preserve"> will enroll in </w:t>
      </w:r>
      <w:r>
        <w:rPr>
          <w:rFonts w:ascii="Times New Roman" w:eastAsia="Times New Roman" w:hAnsi="Times New Roman" w:cs="Times New Roman"/>
        </w:rPr>
        <w:t>T</w:t>
      </w:r>
      <w:r>
        <w:rPr>
          <w:rFonts w:ascii="Times New Roman" w:eastAsia="Times New Roman" w:hAnsi="Times New Roman" w:cs="Times New Roman"/>
        </w:rPr>
        <w:t xml:space="preserve">he Shriver </w:t>
      </w:r>
      <w:r>
        <w:rPr>
          <w:rFonts w:ascii="Times New Roman" w:eastAsia="Times New Roman" w:hAnsi="Times New Roman" w:cs="Times New Roman"/>
        </w:rPr>
        <w:t>Center</w:t>
      </w:r>
      <w:r>
        <w:rPr>
          <w:rFonts w:ascii="Times New Roman" w:eastAsia="Times New Roman" w:hAnsi="Times New Roman" w:cs="Times New Roman"/>
        </w:rPr>
        <w:t>’s 096 Community Service &amp; Learning Practicum (Leadership Section) and organize</w:t>
      </w:r>
      <w:r>
        <w:rPr>
          <w:rFonts w:ascii="Times New Roman" w:eastAsia="Times New Roman" w:hAnsi="Times New Roman" w:cs="Times New Roman"/>
        </w:rPr>
        <w:t xml:space="preserve"> literacy tutors (also enrolled in the </w:t>
      </w:r>
      <w:r>
        <w:rPr>
          <w:rFonts w:ascii="Times New Roman" w:eastAsia="Times New Roman" w:hAnsi="Times New Roman" w:cs="Times New Roman"/>
        </w:rPr>
        <w:t xml:space="preserve">096 Community Service &amp; Learning </w:t>
      </w:r>
      <w:proofErr w:type="gramStart"/>
      <w:r>
        <w:rPr>
          <w:rFonts w:ascii="Times New Roman" w:eastAsia="Times New Roman" w:hAnsi="Times New Roman" w:cs="Times New Roman"/>
        </w:rPr>
        <w:t>Practicum )</w:t>
      </w:r>
      <w:proofErr w:type="gramEnd"/>
      <w:r>
        <w:rPr>
          <w:rFonts w:ascii="Times New Roman" w:eastAsia="Times New Roman" w:hAnsi="Times New Roman" w:cs="Times New Roman"/>
        </w:rPr>
        <w:t xml:space="preserve"> </w:t>
      </w:r>
      <w:r>
        <w:rPr>
          <w:rFonts w:ascii="Times New Roman" w:eastAsia="Times New Roman" w:hAnsi="Times New Roman" w:cs="Times New Roman"/>
        </w:rPr>
        <w:t xml:space="preserve">at one of the Sherman Center partner schools as </w:t>
      </w:r>
      <w:r>
        <w:rPr>
          <w:rFonts w:ascii="Times New Roman" w:eastAsia="Times New Roman" w:hAnsi="Times New Roman" w:cs="Times New Roman"/>
        </w:rPr>
        <w:t>a Student Coordinator</w:t>
      </w:r>
      <w:r>
        <w:rPr>
          <w:rFonts w:ascii="Times New Roman" w:eastAsia="Times New Roman" w:hAnsi="Times New Roman" w:cs="Times New Roman"/>
        </w:rPr>
        <w:t>.</w:t>
      </w:r>
    </w:p>
    <w:p w:rsidR="00F40F5B" w:rsidRDefault="00157A32">
      <w:pPr>
        <w:pStyle w:val="normal0"/>
        <w:widowControl w:val="0"/>
        <w:rPr>
          <w:rFonts w:ascii="Times New Roman" w:eastAsia="Times New Roman" w:hAnsi="Times New Roman" w:cs="Times New Roman"/>
        </w:rPr>
      </w:pPr>
      <w:r>
        <w:rPr>
          <w:rFonts w:ascii="Times New Roman" w:eastAsia="Times New Roman" w:hAnsi="Times New Roman" w:cs="Times New Roman"/>
          <w:b/>
        </w:rPr>
        <w:t>Fellowship Hours</w:t>
      </w:r>
      <w:r>
        <w:rPr>
          <w:rFonts w:ascii="Times New Roman" w:eastAsia="Times New Roman" w:hAnsi="Times New Roman" w:cs="Times New Roman"/>
          <w:b/>
        </w:rPr>
        <w:t xml:space="preserve"> – </w:t>
      </w:r>
      <w:r>
        <w:rPr>
          <w:rFonts w:ascii="Times New Roman" w:eastAsia="Times New Roman" w:hAnsi="Times New Roman" w:cs="Times New Roman"/>
        </w:rPr>
        <w:t>A minimum of</w:t>
      </w:r>
      <w:r>
        <w:rPr>
          <w:rFonts w:ascii="Times New Roman" w:eastAsia="Times New Roman" w:hAnsi="Times New Roman" w:cs="Times New Roman"/>
          <w:b/>
        </w:rPr>
        <w:t xml:space="preserve"> </w:t>
      </w:r>
      <w:r>
        <w:rPr>
          <w:rFonts w:ascii="Times New Roman" w:eastAsia="Times New Roman" w:hAnsi="Times New Roman" w:cs="Times New Roman"/>
        </w:rPr>
        <w:t xml:space="preserve">4 hours (8 a.m. </w:t>
      </w:r>
      <w:r>
        <w:rPr>
          <w:rFonts w:ascii="Times New Roman" w:eastAsia="Times New Roman" w:hAnsi="Times New Roman" w:cs="Times New Roman"/>
        </w:rPr>
        <w:t>- 2 p.m.)</w:t>
      </w:r>
      <w:r>
        <w:rPr>
          <w:rFonts w:ascii="Times New Roman" w:eastAsia="Times New Roman" w:hAnsi="Times New Roman" w:cs="Times New Roman"/>
        </w:rPr>
        <w:t xml:space="preserve"> and two days/week (</w:t>
      </w:r>
      <w:r>
        <w:rPr>
          <w:rFonts w:ascii="Times New Roman" w:eastAsia="Times New Roman" w:hAnsi="Times New Roman" w:cs="Times New Roman"/>
        </w:rPr>
        <w:t>Monday-Friday)</w:t>
      </w:r>
      <w:r>
        <w:rPr>
          <w:rFonts w:ascii="Times New Roman" w:eastAsia="Times New Roman" w:hAnsi="Times New Roman" w:cs="Times New Roman"/>
        </w:rPr>
        <w:t>. The hours and days must be set and arranged with the school liaison at the beginning of each semester.  Please a</w:t>
      </w:r>
      <w:r>
        <w:rPr>
          <w:rFonts w:ascii="Times New Roman" w:eastAsia="Times New Roman" w:hAnsi="Times New Roman" w:cs="Times New Roman"/>
        </w:rPr>
        <w:t>ccount for the time it takes to get to and from the schools. From U</w:t>
      </w:r>
      <w:r>
        <w:rPr>
          <w:rFonts w:ascii="Times New Roman" w:eastAsia="Times New Roman" w:hAnsi="Times New Roman" w:cs="Times New Roman"/>
        </w:rPr>
        <w:t xml:space="preserve">MBC, depending on the time of day, it could be between 15-20 minutes. </w:t>
      </w:r>
    </w:p>
    <w:p w:rsidR="00F40F5B" w:rsidRDefault="00157A32">
      <w:pPr>
        <w:pStyle w:val="normal0"/>
        <w:widowControl w:val="0"/>
        <w:rPr>
          <w:rFonts w:ascii="Times New Roman" w:eastAsia="Times New Roman" w:hAnsi="Times New Roman" w:cs="Times New Roman"/>
        </w:rPr>
      </w:pPr>
      <w:r>
        <w:rPr>
          <w:rFonts w:ascii="Times New Roman" w:eastAsia="Times New Roman" w:hAnsi="Times New Roman" w:cs="Times New Roman"/>
          <w:b/>
        </w:rPr>
        <w:t xml:space="preserve">Fellowship Stipend - </w:t>
      </w:r>
      <w:r>
        <w:rPr>
          <w:rFonts w:ascii="Times New Roman" w:eastAsia="Times New Roman" w:hAnsi="Times New Roman" w:cs="Times New Roman"/>
        </w:rPr>
        <w:t>$750/semester</w:t>
      </w:r>
    </w:p>
    <w:p w:rsidR="00F40F5B" w:rsidRDefault="00157A32">
      <w:pPr>
        <w:pStyle w:val="normal0"/>
        <w:widowControl w:val="0"/>
        <w:rPr>
          <w:rFonts w:ascii="Times New Roman" w:eastAsia="Times New Roman" w:hAnsi="Times New Roman" w:cs="Times New Roman"/>
        </w:rPr>
      </w:pPr>
      <w:r>
        <w:rPr>
          <w:rFonts w:ascii="Times New Roman" w:eastAsia="Times New Roman" w:hAnsi="Times New Roman" w:cs="Times New Roman"/>
          <w:b/>
        </w:rPr>
        <w:t>Fellowship Responsibilities*</w:t>
      </w:r>
      <w:r>
        <w:rPr>
          <w:rFonts w:ascii="Times New Roman" w:eastAsia="Times New Roman" w:hAnsi="Times New Roman" w:cs="Times New Roman"/>
        </w:rPr>
        <w:t xml:space="preserve"> include, but are not limited to the following:</w:t>
      </w:r>
    </w:p>
    <w:p w:rsidR="00F40F5B" w:rsidRDefault="00157A32">
      <w:pPr>
        <w:pStyle w:val="normal0"/>
        <w:widowControl w:val="0"/>
        <w:numPr>
          <w:ilvl w:val="1"/>
          <w:numId w:val="1"/>
        </w:numPr>
        <w:pBdr>
          <w:top w:val="nil"/>
          <w:left w:val="nil"/>
          <w:bottom w:val="nil"/>
          <w:right w:val="nil"/>
          <w:between w:val="nil"/>
        </w:pBdr>
        <w:tabs>
          <w:tab w:val="left" w:pos="720"/>
        </w:tabs>
        <w:spacing w:after="0" w:line="240" w:lineRule="auto"/>
        <w:contextualSpacing/>
        <w:rPr>
          <w:color w:val="000000"/>
        </w:rPr>
      </w:pPr>
      <w:r>
        <w:rPr>
          <w:rFonts w:ascii="Times New Roman" w:eastAsia="Times New Roman" w:hAnsi="Times New Roman" w:cs="Times New Roman"/>
          <w:color w:val="000000"/>
        </w:rPr>
        <w:lastRenderedPageBreak/>
        <w:t>Support young children’s (grades preK-3) literacy development as guided by</w:t>
      </w:r>
      <w:r>
        <w:rPr>
          <w:rFonts w:ascii="Times New Roman" w:eastAsia="Times New Roman" w:hAnsi="Times New Roman" w:cs="Times New Roman"/>
          <w:color w:val="000000"/>
        </w:rPr>
        <w:t xml:space="preserve"> the assigned classroom teacher during scheduled hours and days;</w:t>
      </w:r>
    </w:p>
    <w:p w:rsidR="00F40F5B" w:rsidRDefault="00157A32">
      <w:pPr>
        <w:pStyle w:val="normal0"/>
        <w:widowControl w:val="0"/>
        <w:numPr>
          <w:ilvl w:val="1"/>
          <w:numId w:val="1"/>
        </w:numPr>
        <w:pBdr>
          <w:top w:val="nil"/>
          <w:left w:val="nil"/>
          <w:bottom w:val="nil"/>
          <w:right w:val="nil"/>
          <w:between w:val="nil"/>
        </w:pBdr>
        <w:tabs>
          <w:tab w:val="left" w:pos="720"/>
        </w:tabs>
        <w:spacing w:after="0" w:line="240" w:lineRule="auto"/>
        <w:contextualSpacing/>
        <w:rPr>
          <w:color w:val="000000"/>
        </w:rPr>
      </w:pPr>
      <w:r>
        <w:rPr>
          <w:rFonts w:ascii="Times New Roman" w:eastAsia="Times New Roman" w:hAnsi="Times New Roman" w:cs="Times New Roman"/>
          <w:color w:val="000000"/>
        </w:rPr>
        <w:t xml:space="preserve">Recruit one to three additional UMBC literacy tutors to assist students in other assigned classrooms; </w:t>
      </w:r>
    </w:p>
    <w:p w:rsidR="00F40F5B" w:rsidRDefault="00157A32">
      <w:pPr>
        <w:pStyle w:val="normal0"/>
        <w:widowControl w:val="0"/>
        <w:numPr>
          <w:ilvl w:val="1"/>
          <w:numId w:val="1"/>
        </w:numPr>
        <w:pBdr>
          <w:top w:val="nil"/>
          <w:left w:val="nil"/>
          <w:bottom w:val="nil"/>
          <w:right w:val="nil"/>
          <w:between w:val="nil"/>
        </w:pBdr>
        <w:tabs>
          <w:tab w:val="left" w:pos="720"/>
        </w:tabs>
        <w:spacing w:after="0" w:line="240" w:lineRule="auto"/>
        <w:contextualSpacing/>
        <w:rPr>
          <w:color w:val="000000"/>
        </w:rPr>
      </w:pPr>
      <w:r>
        <w:rPr>
          <w:rFonts w:ascii="Times New Roman" w:eastAsia="Times New Roman" w:hAnsi="Times New Roman" w:cs="Times New Roman"/>
          <w:color w:val="000000"/>
        </w:rPr>
        <w:t>Monitor, support, and evaluate the attendance and performance of UMBC literacy tutors;</w:t>
      </w:r>
    </w:p>
    <w:p w:rsidR="00F40F5B" w:rsidRDefault="00157A32">
      <w:pPr>
        <w:pStyle w:val="normal0"/>
        <w:widowControl w:val="0"/>
        <w:numPr>
          <w:ilvl w:val="1"/>
          <w:numId w:val="1"/>
        </w:numPr>
        <w:pBdr>
          <w:top w:val="nil"/>
          <w:left w:val="nil"/>
          <w:bottom w:val="nil"/>
          <w:right w:val="nil"/>
          <w:between w:val="nil"/>
        </w:pBdr>
        <w:tabs>
          <w:tab w:val="left" w:pos="720"/>
        </w:tabs>
        <w:spacing w:after="0" w:line="240" w:lineRule="auto"/>
        <w:contextualSpacing/>
        <w:rPr>
          <w:color w:val="000000"/>
        </w:rPr>
      </w:pPr>
      <w:r>
        <w:rPr>
          <w:rFonts w:ascii="Times New Roman" w:eastAsia="Times New Roman" w:hAnsi="Times New Roman" w:cs="Times New Roman"/>
          <w:color w:val="000000"/>
        </w:rPr>
        <w:t>Meet at least monthly with school liaison and classroom teachers to establish goals, evaluate the performance of literacy tutors, and plan for future activities;</w:t>
      </w:r>
    </w:p>
    <w:p w:rsidR="00F40F5B" w:rsidRDefault="00157A32">
      <w:pPr>
        <w:pStyle w:val="normal0"/>
        <w:widowControl w:val="0"/>
        <w:numPr>
          <w:ilvl w:val="1"/>
          <w:numId w:val="1"/>
        </w:numPr>
        <w:pBdr>
          <w:top w:val="nil"/>
          <w:left w:val="nil"/>
          <w:bottom w:val="nil"/>
          <w:right w:val="nil"/>
          <w:between w:val="nil"/>
        </w:pBdr>
        <w:tabs>
          <w:tab w:val="left" w:pos="720"/>
        </w:tabs>
        <w:spacing w:after="0" w:line="240" w:lineRule="auto"/>
        <w:contextualSpacing/>
        <w:rPr>
          <w:color w:val="000000"/>
        </w:rPr>
      </w:pPr>
      <w:r>
        <w:rPr>
          <w:rFonts w:ascii="Times New Roman" w:eastAsia="Times New Roman" w:hAnsi="Times New Roman" w:cs="Times New Roman"/>
          <w:color w:val="000000"/>
        </w:rPr>
        <w:t xml:space="preserve">Meet monthly with Sherman Center </w:t>
      </w:r>
      <w:r>
        <w:rPr>
          <w:rFonts w:ascii="Times New Roman" w:eastAsia="Times New Roman" w:hAnsi="Times New Roman" w:cs="Times New Roman"/>
        </w:rPr>
        <w:t>Director</w:t>
      </w:r>
      <w:r>
        <w:rPr>
          <w:rFonts w:ascii="Times New Roman" w:eastAsia="Times New Roman" w:hAnsi="Times New Roman" w:cs="Times New Roman"/>
          <w:color w:val="000000"/>
        </w:rPr>
        <w:t xml:space="preserve"> to report on progress, challenges, and future activi</w:t>
      </w:r>
      <w:r>
        <w:rPr>
          <w:rFonts w:ascii="Times New Roman" w:eastAsia="Times New Roman" w:hAnsi="Times New Roman" w:cs="Times New Roman"/>
          <w:color w:val="000000"/>
        </w:rPr>
        <w:t>ties;</w:t>
      </w:r>
    </w:p>
    <w:p w:rsidR="00F40F5B" w:rsidRDefault="00157A32">
      <w:pPr>
        <w:pStyle w:val="normal0"/>
        <w:widowControl w:val="0"/>
        <w:numPr>
          <w:ilvl w:val="1"/>
          <w:numId w:val="1"/>
        </w:numPr>
        <w:pBdr>
          <w:top w:val="nil"/>
          <w:left w:val="nil"/>
          <w:bottom w:val="nil"/>
          <w:right w:val="nil"/>
          <w:between w:val="nil"/>
        </w:pBdr>
        <w:tabs>
          <w:tab w:val="left" w:pos="720"/>
        </w:tabs>
        <w:spacing w:after="0" w:line="240" w:lineRule="auto"/>
        <w:contextualSpacing/>
        <w:rPr>
          <w:color w:val="000000"/>
        </w:rPr>
      </w:pPr>
      <w:r>
        <w:rPr>
          <w:rFonts w:ascii="Times New Roman" w:eastAsia="Times New Roman" w:hAnsi="Times New Roman" w:cs="Times New Roman"/>
          <w:color w:val="000000"/>
        </w:rPr>
        <w:t>Participate in professional development on young children’s literacy development provided by the Sherman Center or its affiliates;</w:t>
      </w:r>
    </w:p>
    <w:p w:rsidR="00F40F5B" w:rsidRDefault="00157A32">
      <w:pPr>
        <w:pStyle w:val="normal0"/>
        <w:widowControl w:val="0"/>
        <w:numPr>
          <w:ilvl w:val="1"/>
          <w:numId w:val="1"/>
        </w:numPr>
        <w:pBdr>
          <w:top w:val="nil"/>
          <w:left w:val="nil"/>
          <w:bottom w:val="nil"/>
          <w:right w:val="nil"/>
          <w:between w:val="nil"/>
        </w:pBdr>
        <w:tabs>
          <w:tab w:val="left" w:pos="720"/>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Participate in bi-weekly Shriver Center Student Coordinator meetings;</w:t>
      </w:r>
    </w:p>
    <w:p w:rsidR="00F40F5B" w:rsidRDefault="00157A32">
      <w:pPr>
        <w:pStyle w:val="normal0"/>
        <w:widowControl w:val="0"/>
        <w:numPr>
          <w:ilvl w:val="1"/>
          <w:numId w:val="1"/>
        </w:numPr>
        <w:pBdr>
          <w:top w:val="nil"/>
          <w:left w:val="nil"/>
          <w:bottom w:val="nil"/>
          <w:right w:val="nil"/>
          <w:between w:val="nil"/>
        </w:pBdr>
        <w:tabs>
          <w:tab w:val="left" w:pos="720"/>
        </w:tabs>
        <w:spacing w:after="0" w:line="240" w:lineRule="auto"/>
        <w:contextualSpacing/>
        <w:rPr>
          <w:color w:val="000000"/>
        </w:rPr>
      </w:pPr>
      <w:r>
        <w:rPr>
          <w:rFonts w:ascii="Times New Roman" w:eastAsia="Times New Roman" w:hAnsi="Times New Roman" w:cs="Times New Roman"/>
          <w:color w:val="000000"/>
        </w:rPr>
        <w:t>Submit semi-annual (December) and annual (May) re</w:t>
      </w:r>
      <w:r>
        <w:rPr>
          <w:rFonts w:ascii="Times New Roman" w:eastAsia="Times New Roman" w:hAnsi="Times New Roman" w:cs="Times New Roman"/>
          <w:color w:val="000000"/>
        </w:rPr>
        <w:t xml:space="preserve">ports documenting tutoring goals, hours and activities, outcomes, and challenges to Sherman Center </w:t>
      </w:r>
      <w:r>
        <w:rPr>
          <w:rFonts w:ascii="Times New Roman" w:eastAsia="Times New Roman" w:hAnsi="Times New Roman" w:cs="Times New Roman"/>
        </w:rPr>
        <w:t>Director and campus advisory committee</w:t>
      </w:r>
      <w:r>
        <w:rPr>
          <w:rFonts w:ascii="Times New Roman" w:eastAsia="Times New Roman" w:hAnsi="Times New Roman" w:cs="Times New Roman"/>
          <w:color w:val="000000"/>
        </w:rPr>
        <w:t>.</w:t>
      </w:r>
    </w:p>
    <w:p w:rsidR="00F40F5B" w:rsidRDefault="00157A32">
      <w:pPr>
        <w:pStyle w:val="normal0"/>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 xml:space="preserve">*Fellows will be responsible for their transportation to and from the partner school sites. </w:t>
      </w:r>
      <w:r>
        <w:rPr>
          <w:rFonts w:ascii="Times New Roman" w:eastAsia="Times New Roman" w:hAnsi="Times New Roman" w:cs="Times New Roman"/>
        </w:rPr>
        <w:t xml:space="preserve">Therefore, preference will be given to applicants with a valid driver’s license and insurance. Pending availability, Fellows may utilize one of The Shriver Center vehicles to transport other literacy tutors to and from the site.  </w:t>
      </w:r>
    </w:p>
    <w:p w:rsidR="00F40F5B" w:rsidRDefault="00F40F5B">
      <w:pPr>
        <w:pStyle w:val="normal0"/>
        <w:widowControl w:val="0"/>
        <w:pBdr>
          <w:top w:val="nil"/>
          <w:left w:val="nil"/>
          <w:bottom w:val="nil"/>
          <w:right w:val="nil"/>
          <w:between w:val="nil"/>
        </w:pBdr>
        <w:tabs>
          <w:tab w:val="left" w:pos="720"/>
        </w:tabs>
        <w:spacing w:after="0" w:line="240" w:lineRule="auto"/>
        <w:ind w:left="720" w:hanging="720"/>
        <w:rPr>
          <w:rFonts w:ascii="Times New Roman" w:eastAsia="Times New Roman" w:hAnsi="Times New Roman" w:cs="Times New Roman"/>
          <w:color w:val="000000"/>
        </w:rPr>
      </w:pPr>
    </w:p>
    <w:p w:rsidR="00F40F5B" w:rsidRDefault="00157A32">
      <w:pPr>
        <w:pStyle w:val="normal0"/>
        <w:ind w:left="360"/>
        <w:jc w:val="center"/>
        <w:rPr>
          <w:rFonts w:ascii="Times New Roman" w:eastAsia="Times New Roman" w:hAnsi="Times New Roman" w:cs="Times New Roman"/>
        </w:rPr>
      </w:pPr>
      <w:r>
        <w:rPr>
          <w:rFonts w:ascii="Times New Roman" w:eastAsia="Times New Roman" w:hAnsi="Times New Roman" w:cs="Times New Roman"/>
          <w:b/>
        </w:rPr>
        <w:t>Please complete the foll</w:t>
      </w:r>
      <w:r>
        <w:rPr>
          <w:rFonts w:ascii="Times New Roman" w:eastAsia="Times New Roman" w:hAnsi="Times New Roman" w:cs="Times New Roman"/>
          <w:b/>
        </w:rPr>
        <w:t xml:space="preserve">owing application and return it to Sherman Center Director, Professor Mavis Sanders, via email at </w:t>
      </w:r>
      <w:hyperlink r:id="rId11">
        <w:r>
          <w:rPr>
            <w:rFonts w:ascii="Times New Roman" w:eastAsia="Times New Roman" w:hAnsi="Times New Roman" w:cs="Times New Roman"/>
            <w:b/>
            <w:color w:val="0000FF"/>
            <w:u w:val="single"/>
          </w:rPr>
          <w:t>msanders@umbc.edu</w:t>
        </w:r>
      </w:hyperlink>
      <w:r>
        <w:rPr>
          <w:rFonts w:ascii="Times New Roman" w:eastAsia="Times New Roman" w:hAnsi="Times New Roman" w:cs="Times New Roman"/>
          <w:b/>
        </w:rPr>
        <w:t xml:space="preserve"> </w:t>
      </w:r>
      <w:proofErr w:type="gramStart"/>
      <w:r>
        <w:rPr>
          <w:rFonts w:ascii="Times New Roman" w:eastAsia="Times New Roman" w:hAnsi="Times New Roman" w:cs="Times New Roman"/>
          <w:b/>
        </w:rPr>
        <w:t>by  Sunday</w:t>
      </w:r>
      <w:proofErr w:type="gramEnd"/>
      <w:r>
        <w:rPr>
          <w:rFonts w:ascii="Times New Roman" w:eastAsia="Times New Roman" w:hAnsi="Times New Roman" w:cs="Times New Roman"/>
          <w:b/>
        </w:rPr>
        <w:t xml:space="preserve">, July </w:t>
      </w:r>
      <w:r>
        <w:rPr>
          <w:rFonts w:ascii="Times New Roman" w:eastAsia="Times New Roman" w:hAnsi="Times New Roman" w:cs="Times New Roman"/>
          <w:b/>
        </w:rPr>
        <w:t>22</w:t>
      </w:r>
      <w:r>
        <w:rPr>
          <w:rFonts w:ascii="Times New Roman" w:eastAsia="Times New Roman" w:hAnsi="Times New Roman" w:cs="Times New Roman"/>
          <w:b/>
        </w:rPr>
        <w:t>, 2018.</w:t>
      </w:r>
    </w:p>
    <w:p w:rsidR="00F40F5B" w:rsidRDefault="00157A32">
      <w:pPr>
        <w:pStyle w:val="normal0"/>
        <w:ind w:left="360"/>
        <w:jc w:val="center"/>
        <w:rPr>
          <w:rFonts w:ascii="Times New Roman" w:eastAsia="Times New Roman" w:hAnsi="Times New Roman" w:cs="Times New Roman"/>
        </w:rPr>
      </w:pPr>
      <w:r>
        <w:rPr>
          <w:rFonts w:ascii="Times New Roman" w:eastAsia="Times New Roman" w:hAnsi="Times New Roman" w:cs="Times New Roman"/>
          <w:b/>
        </w:rPr>
        <w:t xml:space="preserve">Interviews will be conducted </w:t>
      </w:r>
      <w:proofErr w:type="gramStart"/>
      <w:r>
        <w:rPr>
          <w:rFonts w:ascii="Times New Roman" w:eastAsia="Times New Roman" w:hAnsi="Times New Roman" w:cs="Times New Roman"/>
          <w:b/>
        </w:rPr>
        <w:t>between Monday, July 30</w:t>
      </w:r>
      <w:r>
        <w:rPr>
          <w:rFonts w:ascii="Times New Roman" w:eastAsia="Times New Roman" w:hAnsi="Times New Roman" w:cs="Times New Roman"/>
          <w:b/>
        </w:rPr>
        <w:t xml:space="preserve"> - Wednesday, Aug</w:t>
      </w:r>
      <w:r>
        <w:rPr>
          <w:rFonts w:ascii="Times New Roman" w:eastAsia="Times New Roman" w:hAnsi="Times New Roman" w:cs="Times New Roman"/>
          <w:b/>
        </w:rPr>
        <w:t>ust 1, 2018</w:t>
      </w:r>
      <w:proofErr w:type="gramEnd"/>
      <w:r>
        <w:rPr>
          <w:rFonts w:ascii="Times New Roman" w:eastAsia="Times New Roman" w:hAnsi="Times New Roman" w:cs="Times New Roman"/>
          <w:b/>
        </w:rPr>
        <w:t>.</w:t>
      </w:r>
      <w:r>
        <w:rPr>
          <w:rFonts w:ascii="Times New Roman" w:eastAsia="Times New Roman" w:hAnsi="Times New Roman" w:cs="Times New Roman"/>
          <w:b/>
        </w:rPr>
        <w:br/>
        <w:t xml:space="preserve">Selected fellows will be notified by </w:t>
      </w:r>
      <w:r>
        <w:rPr>
          <w:rFonts w:ascii="Times New Roman" w:eastAsia="Times New Roman" w:hAnsi="Times New Roman" w:cs="Times New Roman"/>
          <w:b/>
        </w:rPr>
        <w:t>Monday, August 6</w:t>
      </w:r>
      <w:r>
        <w:rPr>
          <w:rFonts w:ascii="Times New Roman" w:eastAsia="Times New Roman" w:hAnsi="Times New Roman" w:cs="Times New Roman"/>
          <w:b/>
        </w:rPr>
        <w:t xml:space="preserve">, and offer responses will be required by                      </w:t>
      </w:r>
      <w:r>
        <w:rPr>
          <w:rFonts w:ascii="Times New Roman" w:eastAsia="Times New Roman" w:hAnsi="Times New Roman" w:cs="Times New Roman"/>
          <w:b/>
        </w:rPr>
        <w:t>Friday</w:t>
      </w:r>
      <w:r>
        <w:rPr>
          <w:rFonts w:ascii="Times New Roman" w:eastAsia="Times New Roman" w:hAnsi="Times New Roman" w:cs="Times New Roman"/>
          <w:b/>
        </w:rPr>
        <w:t xml:space="preserve">, </w:t>
      </w:r>
      <w:r>
        <w:rPr>
          <w:rFonts w:ascii="Times New Roman" w:eastAsia="Times New Roman" w:hAnsi="Times New Roman" w:cs="Times New Roman"/>
          <w:b/>
        </w:rPr>
        <w:t>August 10</w:t>
      </w:r>
      <w:r>
        <w:rPr>
          <w:rFonts w:ascii="Times New Roman" w:eastAsia="Times New Roman" w:hAnsi="Times New Roman" w:cs="Times New Roman"/>
          <w:b/>
        </w:rPr>
        <w:t xml:space="preserve">, 2018. </w:t>
      </w:r>
    </w:p>
    <w:p w:rsidR="00F40F5B" w:rsidRDefault="00F40F5B">
      <w:pPr>
        <w:pStyle w:val="normal0"/>
        <w:ind w:left="360"/>
        <w:jc w:val="center"/>
        <w:rPr>
          <w:rFonts w:ascii="Times New Roman" w:eastAsia="Times New Roman" w:hAnsi="Times New Roman" w:cs="Times New Roman"/>
        </w:rPr>
      </w:pPr>
    </w:p>
    <w:p w:rsidR="00F40F5B" w:rsidRDefault="00157A32">
      <w:pPr>
        <w:pStyle w:val="norm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Full Name: </w:t>
      </w:r>
      <w:r>
        <w:rPr>
          <w:rFonts w:ascii="Times New Roman" w:eastAsia="Times New Roman" w:hAnsi="Times New Roman" w:cs="Times New Roman"/>
          <w:b/>
        </w:rPr>
        <w:t>     </w:t>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rPr>
        <w:t>Academic Standing (Year):      </w:t>
      </w:r>
      <w:r>
        <w:rPr>
          <w:rFonts w:ascii="Times New Roman" w:eastAsia="Times New Roman" w:hAnsi="Times New Roman" w:cs="Times New Roman"/>
        </w:rPr>
        <w:tab/>
      </w:r>
      <w:r>
        <w:rPr>
          <w:rFonts w:ascii="Times New Roman" w:eastAsia="Times New Roman" w:hAnsi="Times New Roman" w:cs="Times New Roman"/>
        </w:rPr>
        <w:tab/>
      </w:r>
    </w:p>
    <w:p w:rsidR="00F40F5B" w:rsidRDefault="00F40F5B">
      <w:pPr>
        <w:pStyle w:val="normal0"/>
        <w:spacing w:after="0" w:line="240" w:lineRule="auto"/>
        <w:rPr>
          <w:rFonts w:ascii="Times New Roman" w:eastAsia="Times New Roman" w:hAnsi="Times New Roman" w:cs="Times New Roman"/>
        </w:rPr>
      </w:pPr>
    </w:p>
    <w:p w:rsidR="00F40F5B" w:rsidRDefault="00157A32">
      <w:pPr>
        <w:pStyle w:val="normal0"/>
        <w:spacing w:after="0" w:line="240" w:lineRule="auto"/>
        <w:rPr>
          <w:rFonts w:ascii="Times New Roman" w:eastAsia="Times New Roman" w:hAnsi="Times New Roman" w:cs="Times New Roman"/>
        </w:rPr>
      </w:pPr>
      <w:r>
        <w:rPr>
          <w:rFonts w:ascii="Times New Roman" w:eastAsia="Times New Roman" w:hAnsi="Times New Roman" w:cs="Times New Roman"/>
        </w:rPr>
        <w:t>Cell Phone Number:      </w:t>
      </w:r>
      <w:r>
        <w:rPr>
          <w:rFonts w:ascii="Times New Roman" w:eastAsia="Times New Roman" w:hAnsi="Times New Roman" w:cs="Times New Roman"/>
        </w:rPr>
        <w:tab/>
      </w:r>
      <w:r>
        <w:rPr>
          <w:rFonts w:ascii="Times New Roman" w:eastAsia="Times New Roman" w:hAnsi="Times New Roman" w:cs="Times New Roman"/>
        </w:rPr>
        <w:tab/>
        <w:t>Email Address:      </w:t>
      </w:r>
    </w:p>
    <w:p w:rsidR="00F40F5B" w:rsidRDefault="00F40F5B">
      <w:pPr>
        <w:pStyle w:val="normal0"/>
        <w:spacing w:after="0" w:line="240" w:lineRule="auto"/>
        <w:rPr>
          <w:rFonts w:ascii="Times New Roman" w:eastAsia="Times New Roman" w:hAnsi="Times New Roman" w:cs="Times New Roman"/>
        </w:rPr>
      </w:pPr>
    </w:p>
    <w:p w:rsidR="00F40F5B" w:rsidRDefault="00157A32">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What is the best way to get in touch with you?       </w:t>
      </w:r>
    </w:p>
    <w:p w:rsidR="00F40F5B" w:rsidRDefault="00157A32">
      <w:pPr>
        <w:pStyle w:val="normal0"/>
        <w:spacing w:line="240" w:lineRule="auto"/>
        <w:rPr>
          <w:rFonts w:ascii="Times New Roman" w:eastAsia="Times New Roman" w:hAnsi="Times New Roman" w:cs="Times New Roman"/>
          <w:sz w:val="20"/>
          <w:szCs w:val="20"/>
        </w:rPr>
      </w:pPr>
      <w:r>
        <w:rPr>
          <w:rFonts w:ascii="Times New Roman" w:eastAsia="Times New Roman" w:hAnsi="Times New Roman" w:cs="Times New Roman"/>
        </w:rPr>
        <w:t xml:space="preserve">Please indicate your availability for a </w:t>
      </w:r>
      <w:r>
        <w:rPr>
          <w:rFonts w:ascii="Times New Roman" w:eastAsia="Times New Roman" w:hAnsi="Times New Roman" w:cs="Times New Roman"/>
        </w:rPr>
        <w:t>45</w:t>
      </w:r>
      <w:r>
        <w:rPr>
          <w:rFonts w:ascii="Times New Roman" w:eastAsia="Times New Roman" w:hAnsi="Times New Roman" w:cs="Times New Roman"/>
        </w:rPr>
        <w:t xml:space="preserve">-minute interview between Monday, July </w:t>
      </w:r>
      <w:r>
        <w:rPr>
          <w:rFonts w:ascii="Times New Roman" w:eastAsia="Times New Roman" w:hAnsi="Times New Roman" w:cs="Times New Roman"/>
        </w:rPr>
        <w:t>30</w:t>
      </w:r>
      <w:r>
        <w:rPr>
          <w:rFonts w:ascii="Times New Roman" w:eastAsia="Times New Roman" w:hAnsi="Times New Roman" w:cs="Times New Roman"/>
        </w:rPr>
        <w:t xml:space="preserve"> and Wednesday, </w:t>
      </w:r>
      <w:r>
        <w:rPr>
          <w:rFonts w:ascii="Times New Roman" w:eastAsia="Times New Roman" w:hAnsi="Times New Roman" w:cs="Times New Roman"/>
        </w:rPr>
        <w:t>August 1</w:t>
      </w:r>
      <w:r>
        <w:rPr>
          <w:rFonts w:ascii="Times New Roman" w:eastAsia="Times New Roman" w:hAnsi="Times New Roman" w:cs="Times New Roman"/>
        </w:rPr>
        <w:t xml:space="preserve"> by listing ALL days </w:t>
      </w:r>
      <w:r>
        <w:rPr>
          <w:rFonts w:ascii="Times New Roman" w:eastAsia="Times New Roman" w:hAnsi="Times New Roman" w:cs="Times New Roman"/>
          <w:u w:val="single"/>
        </w:rPr>
        <w:t>and</w:t>
      </w:r>
      <w:r>
        <w:rPr>
          <w:rFonts w:ascii="Times New Roman" w:eastAsia="Times New Roman" w:hAnsi="Times New Roman" w:cs="Times New Roman"/>
        </w:rPr>
        <w:t xml:space="preserve"> times you are available between </w:t>
      </w:r>
      <w:r>
        <w:rPr>
          <w:rFonts w:ascii="Times New Roman" w:eastAsia="Times New Roman" w:hAnsi="Times New Roman" w:cs="Times New Roman"/>
        </w:rPr>
        <w:t xml:space="preserve">10 </w:t>
      </w:r>
      <w:r>
        <w:rPr>
          <w:rFonts w:ascii="Times New Roman" w:eastAsia="Times New Roman" w:hAnsi="Times New Roman" w:cs="Times New Roman"/>
        </w:rPr>
        <w:t>am -</w:t>
      </w:r>
      <w:r>
        <w:rPr>
          <w:rFonts w:ascii="Times New Roman" w:eastAsia="Times New Roman" w:hAnsi="Times New Roman" w:cs="Times New Roman"/>
        </w:rPr>
        <w:t xml:space="preserve"> 4 </w:t>
      </w:r>
      <w:r>
        <w:rPr>
          <w:rFonts w:ascii="Times New Roman" w:eastAsia="Times New Roman" w:hAnsi="Times New Roman" w:cs="Times New Roman"/>
        </w:rPr>
        <w:t>pm.</w:t>
      </w:r>
      <w:r>
        <w:rPr>
          <w:rFonts w:ascii="Times New Roman" w:eastAsia="Times New Roman" w:hAnsi="Times New Roman" w:cs="Times New Roman"/>
          <w:sz w:val="20"/>
          <w:szCs w:val="20"/>
        </w:rPr>
        <w:tab/>
      </w:r>
    </w:p>
    <w:p w:rsidR="00F40F5B" w:rsidRDefault="00157A32">
      <w:pPr>
        <w:pStyle w:val="normal0"/>
        <w:spacing w:line="240" w:lineRule="auto"/>
        <w:rPr>
          <w:rFonts w:ascii="Times New Roman" w:eastAsia="Times New Roman" w:hAnsi="Times New Roman" w:cs="Times New Roman"/>
        </w:rPr>
      </w:pPr>
      <w:r>
        <w:rPr>
          <w:rFonts w:ascii="Times New Roman" w:eastAsia="Times New Roman" w:hAnsi="Times New Roman" w:cs="Times New Roman"/>
          <w:sz w:val="20"/>
          <w:szCs w:val="20"/>
        </w:rPr>
        <w:t>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F40F5B" w:rsidRDefault="00157A32">
      <w:pPr>
        <w:pStyle w:val="normal0"/>
        <w:spacing w:line="240" w:lineRule="auto"/>
        <w:jc w:val="center"/>
        <w:rPr>
          <w:rFonts w:ascii="Times New Roman" w:eastAsia="Times New Roman" w:hAnsi="Times New Roman" w:cs="Times New Roman"/>
          <w:u w:val="single"/>
        </w:rPr>
      </w:pPr>
      <w:r>
        <w:rPr>
          <w:rFonts w:ascii="Times New Roman" w:eastAsia="Times New Roman" w:hAnsi="Times New Roman" w:cs="Times New Roman"/>
          <w:b/>
          <w:u w:val="single"/>
        </w:rPr>
        <w:t>ACADEMIC INFORMATION</w:t>
      </w:r>
    </w:p>
    <w:p w:rsidR="00F40F5B" w:rsidRDefault="00157A32">
      <w:pPr>
        <w:pStyle w:val="normal0"/>
        <w:tabs>
          <w:tab w:val="left" w:pos="21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Undergraduate Major:       </w:t>
      </w:r>
      <w:r>
        <w:rPr>
          <w:rFonts w:ascii="Times New Roman" w:eastAsia="Times New Roman" w:hAnsi="Times New Roman" w:cs="Times New Roman"/>
        </w:rPr>
        <w:tab/>
        <w:t>Declared Minor, if applicable:      </w:t>
      </w:r>
      <w:r>
        <w:rPr>
          <w:rFonts w:ascii="Times New Roman" w:eastAsia="Times New Roman" w:hAnsi="Times New Roman" w:cs="Times New Roman"/>
        </w:rPr>
        <w:tab/>
        <w:t>Cumulative GPA:      </w:t>
      </w:r>
    </w:p>
    <w:p w:rsidR="00F40F5B" w:rsidRDefault="00F40F5B">
      <w:pPr>
        <w:pStyle w:val="normal0"/>
        <w:tabs>
          <w:tab w:val="left" w:pos="2160"/>
        </w:tabs>
        <w:spacing w:after="0" w:line="240" w:lineRule="auto"/>
        <w:rPr>
          <w:rFonts w:ascii="Times New Roman" w:eastAsia="Times New Roman" w:hAnsi="Times New Roman" w:cs="Times New Roman"/>
        </w:rPr>
      </w:pPr>
    </w:p>
    <w:p w:rsidR="00F40F5B" w:rsidRDefault="00157A32">
      <w:pPr>
        <w:pStyle w:val="normal0"/>
        <w:tabs>
          <w:tab w:val="left" w:pos="2160"/>
        </w:tabs>
        <w:spacing w:after="0" w:line="240" w:lineRule="auto"/>
        <w:rPr>
          <w:rFonts w:ascii="Times New Roman" w:eastAsia="Times New Roman" w:hAnsi="Times New Roman" w:cs="Times New Roman"/>
        </w:rPr>
      </w:pPr>
      <w:r>
        <w:rPr>
          <w:rFonts w:ascii="Times New Roman" w:eastAsia="Times New Roman" w:hAnsi="Times New Roman" w:cs="Times New Roman"/>
        </w:rPr>
        <w:t>Expected date of graduation:      </w:t>
      </w:r>
    </w:p>
    <w:p w:rsidR="00F40F5B" w:rsidRDefault="00F40F5B">
      <w:pPr>
        <w:pStyle w:val="normal0"/>
        <w:tabs>
          <w:tab w:val="left" w:pos="2160"/>
        </w:tabs>
        <w:spacing w:after="0" w:line="240" w:lineRule="auto"/>
        <w:rPr>
          <w:rFonts w:ascii="Times New Roman" w:eastAsia="Times New Roman" w:hAnsi="Times New Roman" w:cs="Times New Roman"/>
        </w:rPr>
      </w:pPr>
    </w:p>
    <w:p w:rsidR="00F40F5B" w:rsidRDefault="00157A32">
      <w:pPr>
        <w:pStyle w:val="normal0"/>
        <w:tabs>
          <w:tab w:val="left" w:pos="21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Have you taken any education or child development courses? </w:t>
      </w:r>
    </w:p>
    <w:p w:rsidR="00F40F5B" w:rsidRDefault="00157A32">
      <w:pPr>
        <w:pStyle w:val="normal0"/>
        <w:tabs>
          <w:tab w:val="left" w:pos="2160"/>
        </w:tabs>
        <w:spacing w:after="0" w:line="240" w:lineRule="auto"/>
        <w:rPr>
          <w:rFonts w:ascii="Times New Roman" w:eastAsia="Times New Roman" w:hAnsi="Times New Roman" w:cs="Times New Roman"/>
        </w:rPr>
      </w:pPr>
      <w:r>
        <w:rPr>
          <w:rFonts w:ascii="Times New Roman" w:eastAsia="Times New Roman" w:hAnsi="Times New Roman" w:cs="Times New Roman"/>
        </w:rPr>
        <w:t>(</w:t>
      </w:r>
      <w:proofErr w:type="gramStart"/>
      <w:r>
        <w:rPr>
          <w:rFonts w:ascii="Times New Roman" w:eastAsia="Times New Roman" w:hAnsi="Times New Roman" w:cs="Times New Roman"/>
          <w:i/>
        </w:rPr>
        <w:t>check</w:t>
      </w:r>
      <w:proofErr w:type="gramEnd"/>
      <w:r>
        <w:rPr>
          <w:rFonts w:ascii="Times New Roman" w:eastAsia="Times New Roman" w:hAnsi="Times New Roman" w:cs="Times New Roman"/>
          <w:i/>
        </w:rPr>
        <w:t xml:space="preserve"> appropriate box)</w:t>
      </w:r>
      <w:r>
        <w:rPr>
          <w:rFonts w:ascii="Times New Roman" w:eastAsia="Times New Roman" w:hAnsi="Times New Roman" w:cs="Times New Roman"/>
        </w:rPr>
        <w:t xml:space="preserve">          ☐Yes    ☐No</w:t>
      </w:r>
      <w:r>
        <w:rPr>
          <w:rFonts w:ascii="Times New Roman" w:eastAsia="Times New Roman" w:hAnsi="Times New Roman" w:cs="Times New Roman"/>
        </w:rPr>
        <w:tab/>
      </w:r>
      <w:r>
        <w:rPr>
          <w:rFonts w:ascii="Times New Roman" w:eastAsia="Times New Roman" w:hAnsi="Times New Roman" w:cs="Times New Roman"/>
        </w:rPr>
        <w:tab/>
      </w:r>
    </w:p>
    <w:p w:rsidR="00F40F5B" w:rsidRDefault="00157A32">
      <w:pPr>
        <w:pStyle w:val="normal0"/>
        <w:tabs>
          <w:tab w:val="left" w:pos="2160"/>
        </w:tabs>
        <w:spacing w:after="0" w:line="240" w:lineRule="auto"/>
        <w:rPr>
          <w:rFonts w:ascii="Times New Roman" w:eastAsia="Times New Roman" w:hAnsi="Times New Roman" w:cs="Times New Roman"/>
        </w:rPr>
      </w:pPr>
      <w:r>
        <w:rPr>
          <w:rFonts w:ascii="Times New Roman" w:eastAsia="Times New Roman" w:hAnsi="Times New Roman" w:cs="Times New Roman"/>
        </w:rPr>
        <w:t>If yes please list:      </w:t>
      </w:r>
    </w:p>
    <w:p w:rsidR="00F40F5B" w:rsidRDefault="00F40F5B">
      <w:pPr>
        <w:pStyle w:val="normal0"/>
        <w:pBdr>
          <w:top w:val="nil"/>
          <w:left w:val="nil"/>
          <w:bottom w:val="nil"/>
          <w:right w:val="nil"/>
          <w:between w:val="nil"/>
        </w:pBdr>
        <w:tabs>
          <w:tab w:val="left" w:pos="2160"/>
        </w:tabs>
        <w:spacing w:after="0" w:line="240" w:lineRule="auto"/>
        <w:ind w:left="720" w:hanging="720"/>
        <w:rPr>
          <w:rFonts w:ascii="Times New Roman" w:eastAsia="Times New Roman" w:hAnsi="Times New Roman" w:cs="Times New Roman"/>
        </w:rPr>
      </w:pPr>
    </w:p>
    <w:p w:rsidR="00F40F5B" w:rsidRDefault="00F40F5B">
      <w:pPr>
        <w:pStyle w:val="normal0"/>
        <w:pBdr>
          <w:top w:val="nil"/>
          <w:left w:val="nil"/>
          <w:bottom w:val="nil"/>
          <w:right w:val="nil"/>
          <w:between w:val="nil"/>
        </w:pBdr>
        <w:tabs>
          <w:tab w:val="left" w:pos="2160"/>
        </w:tabs>
        <w:spacing w:after="0" w:line="240" w:lineRule="auto"/>
        <w:ind w:left="720" w:hanging="720"/>
        <w:rPr>
          <w:rFonts w:ascii="Times New Roman" w:eastAsia="Times New Roman" w:hAnsi="Times New Roman" w:cs="Times New Roman"/>
        </w:rPr>
      </w:pPr>
    </w:p>
    <w:p w:rsidR="00F40F5B" w:rsidRDefault="00157A32">
      <w:pPr>
        <w:pStyle w:val="normal0"/>
        <w:tabs>
          <w:tab w:val="left" w:pos="2160"/>
        </w:tabs>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Have you participated in any leadership development/training courses, workshops, seminars, conferences etc.? </w:t>
      </w:r>
    </w:p>
    <w:p w:rsidR="00F40F5B" w:rsidRDefault="00157A32">
      <w:pPr>
        <w:pStyle w:val="normal0"/>
        <w:tabs>
          <w:tab w:val="left" w:pos="2160"/>
        </w:tabs>
        <w:spacing w:after="0" w:line="240" w:lineRule="auto"/>
        <w:rPr>
          <w:rFonts w:ascii="Times New Roman" w:eastAsia="Times New Roman" w:hAnsi="Times New Roman" w:cs="Times New Roman"/>
        </w:rPr>
      </w:pPr>
      <w:r>
        <w:rPr>
          <w:rFonts w:ascii="Times New Roman" w:eastAsia="Times New Roman" w:hAnsi="Times New Roman" w:cs="Times New Roman"/>
        </w:rPr>
        <w:t>(</w:t>
      </w:r>
      <w:proofErr w:type="gramStart"/>
      <w:r>
        <w:rPr>
          <w:rFonts w:ascii="Times New Roman" w:eastAsia="Times New Roman" w:hAnsi="Times New Roman" w:cs="Times New Roman"/>
          <w:i/>
        </w:rPr>
        <w:t>check</w:t>
      </w:r>
      <w:proofErr w:type="gramEnd"/>
      <w:r>
        <w:rPr>
          <w:rFonts w:ascii="Times New Roman" w:eastAsia="Times New Roman" w:hAnsi="Times New Roman" w:cs="Times New Roman"/>
          <w:i/>
        </w:rPr>
        <w:t xml:space="preserve"> appropriate box)</w:t>
      </w:r>
      <w:r>
        <w:rPr>
          <w:rFonts w:ascii="Times New Roman" w:eastAsia="Times New Roman" w:hAnsi="Times New Roman" w:cs="Times New Roman"/>
        </w:rPr>
        <w:t xml:space="preserve">         ☐Yes    ☐No</w:t>
      </w:r>
      <w:r>
        <w:rPr>
          <w:rFonts w:ascii="Times New Roman" w:eastAsia="Times New Roman" w:hAnsi="Times New Roman" w:cs="Times New Roman"/>
        </w:rPr>
        <w:tab/>
      </w:r>
      <w:r>
        <w:rPr>
          <w:rFonts w:ascii="Times New Roman" w:eastAsia="Times New Roman" w:hAnsi="Times New Roman" w:cs="Times New Roman"/>
        </w:rPr>
        <w:tab/>
      </w:r>
    </w:p>
    <w:p w:rsidR="00F40F5B" w:rsidRDefault="00157A32">
      <w:pPr>
        <w:pStyle w:val="normal0"/>
        <w:tabs>
          <w:tab w:val="left" w:pos="2160"/>
        </w:tabs>
        <w:spacing w:after="0" w:line="240" w:lineRule="auto"/>
        <w:rPr>
          <w:rFonts w:ascii="Times New Roman" w:eastAsia="Times New Roman" w:hAnsi="Times New Roman" w:cs="Times New Roman"/>
          <w:u w:val="single"/>
        </w:rPr>
      </w:pPr>
      <w:r>
        <w:rPr>
          <w:rFonts w:ascii="Times New Roman" w:eastAsia="Times New Roman" w:hAnsi="Times New Roman" w:cs="Times New Roman"/>
        </w:rPr>
        <w:t xml:space="preserve">If yes please list: </w:t>
      </w:r>
      <w:bookmarkStart w:id="1" w:name="2s8eyo1" w:colFirst="0" w:colLast="0"/>
      <w:bookmarkEnd w:id="1"/>
      <w:r>
        <w:rPr>
          <w:rFonts w:ascii="Times New Roman" w:eastAsia="Times New Roman" w:hAnsi="Times New Roman" w:cs="Times New Roman"/>
        </w:rPr>
        <w:t>     </w:t>
      </w:r>
    </w:p>
    <w:p w:rsidR="00F40F5B" w:rsidRDefault="00F40F5B">
      <w:pPr>
        <w:pStyle w:val="normal0"/>
        <w:spacing w:line="240" w:lineRule="auto"/>
        <w:jc w:val="center"/>
        <w:rPr>
          <w:rFonts w:ascii="Times New Roman" w:eastAsia="Times New Roman" w:hAnsi="Times New Roman" w:cs="Times New Roman"/>
          <w:u w:val="single"/>
        </w:rPr>
      </w:pPr>
    </w:p>
    <w:p w:rsidR="00F40F5B" w:rsidRDefault="00157A32">
      <w:pPr>
        <w:pStyle w:val="norm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 xml:space="preserve">SHORT ANSWER QUESTIONS </w:t>
      </w:r>
    </w:p>
    <w:p w:rsidR="00F40F5B" w:rsidRDefault="00157A32">
      <w:pPr>
        <w:pStyle w:val="normal0"/>
        <w:spacing w:line="240" w:lineRule="auto"/>
        <w:rPr>
          <w:rFonts w:ascii="Times New Roman" w:eastAsia="Times New Roman" w:hAnsi="Times New Roman" w:cs="Times New Roman"/>
        </w:rPr>
      </w:pPr>
      <w:r>
        <w:rPr>
          <w:rFonts w:ascii="Times New Roman" w:eastAsia="Times New Roman" w:hAnsi="Times New Roman" w:cs="Times New Roman"/>
          <w:b/>
          <w:i/>
        </w:rPr>
        <w:t>Please answer the following questions briefly AND in a way that allows us to get to know you, your aspirations, and your motivations.</w:t>
      </w:r>
      <w:r>
        <w:rPr>
          <w:rFonts w:ascii="Times New Roman" w:eastAsia="Times New Roman" w:hAnsi="Times New Roman" w:cs="Times New Roman"/>
        </w:rPr>
        <w:t xml:space="preserve">  </w:t>
      </w:r>
    </w:p>
    <w:p w:rsidR="00F40F5B" w:rsidRDefault="00157A32">
      <w:pPr>
        <w:pStyle w:val="norm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What motivated you to apply for this position?</w:t>
      </w:r>
    </w:p>
    <w:p w:rsidR="00F40F5B" w:rsidRDefault="00F40F5B">
      <w:pPr>
        <w:pStyle w:val="normal0"/>
        <w:spacing w:line="240" w:lineRule="auto"/>
        <w:rPr>
          <w:rFonts w:ascii="Times New Roman" w:eastAsia="Times New Roman" w:hAnsi="Times New Roman" w:cs="Times New Roman"/>
        </w:rPr>
      </w:pPr>
    </w:p>
    <w:p w:rsidR="00F40F5B" w:rsidRDefault="00F40F5B">
      <w:pPr>
        <w:pStyle w:val="normal0"/>
        <w:spacing w:line="240" w:lineRule="auto"/>
        <w:rPr>
          <w:rFonts w:ascii="Times New Roman" w:eastAsia="Times New Roman" w:hAnsi="Times New Roman" w:cs="Times New Roman"/>
        </w:rPr>
      </w:pPr>
    </w:p>
    <w:p w:rsidR="00F40F5B" w:rsidRDefault="00157A32">
      <w:pPr>
        <w:pStyle w:val="norm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Describe your future goals. How would this experience support those goals?</w:t>
      </w:r>
    </w:p>
    <w:p w:rsidR="00F40F5B" w:rsidRDefault="00F40F5B">
      <w:pPr>
        <w:pStyle w:val="normal0"/>
        <w:spacing w:line="240" w:lineRule="auto"/>
        <w:rPr>
          <w:rFonts w:ascii="Times New Roman" w:eastAsia="Times New Roman" w:hAnsi="Times New Roman" w:cs="Times New Roman"/>
        </w:rPr>
      </w:pPr>
    </w:p>
    <w:p w:rsidR="00F40F5B" w:rsidRDefault="00157A32">
      <w:pPr>
        <w:pStyle w:val="normal0"/>
        <w:spacing w:after="0" w:line="240" w:lineRule="auto"/>
        <w:rPr>
          <w:rFonts w:ascii="Times New Roman" w:eastAsia="Times New Roman" w:hAnsi="Times New Roman" w:cs="Times New Roman"/>
        </w:rPr>
      </w:pPr>
      <w:r>
        <w:rPr>
          <w:rFonts w:ascii="Times New Roman" w:eastAsia="Times New Roman" w:hAnsi="Times New Roman" w:cs="Times New Roman"/>
        </w:rPr>
        <w:t>  </w:t>
      </w:r>
    </w:p>
    <w:sectPr w:rsidR="00F40F5B">
      <w:headerReference w:type="even" r:id="rId12"/>
      <w:headerReference w:type="default" r:id="rId13"/>
      <w:footerReference w:type="even" r:id="rId14"/>
      <w:pgSz w:w="12240" w:h="15840"/>
      <w:pgMar w:top="1440" w:right="720" w:bottom="1440" w:left="720" w:header="720" w:footer="216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57A32">
      <w:pPr>
        <w:spacing w:after="0" w:line="240" w:lineRule="auto"/>
      </w:pPr>
      <w:r>
        <w:separator/>
      </w:r>
    </w:p>
  </w:endnote>
  <w:endnote w:type="continuationSeparator" w:id="0">
    <w:p w:rsidR="00000000" w:rsidRDefault="0015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entury Schoolbook">
    <w:panose1 w:val="020406040505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F5B" w:rsidRDefault="00157A32">
    <w:pPr>
      <w:pStyle w:val="normal0"/>
      <w:pBdr>
        <w:top w:val="nil"/>
        <w:left w:val="nil"/>
        <w:bottom w:val="nil"/>
        <w:right w:val="nil"/>
        <w:between w:val="nil"/>
      </w:pBdr>
      <w:spacing w:after="0" w:line="240" w:lineRule="auto"/>
      <w:rPr>
        <w:color w:val="000000"/>
      </w:rPr>
    </w:pPr>
    <w:r>
      <w:rPr>
        <w:noProof/>
      </w:rPr>
      <mc:AlternateContent>
        <mc:Choice Requires="wpg">
          <w:drawing>
            <wp:anchor distT="0" distB="0" distL="114300" distR="114300" simplePos="0" relativeHeight="251658240" behindDoc="1" locked="0" layoutInCell="1" hidden="0" allowOverlap="1">
              <wp:simplePos x="0" y="0"/>
              <wp:positionH relativeFrom="margin">
                <wp:posOffset>381000</wp:posOffset>
              </wp:positionH>
              <wp:positionV relativeFrom="paragraph">
                <wp:posOffset>504825</wp:posOffset>
              </wp:positionV>
              <wp:extent cx="6200775" cy="809625"/>
              <wp:effectExtent l="0" t="0" r="0" b="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2866325" y="3379950"/>
                        <a:ext cx="4959350" cy="800100"/>
                      </a:xfrm>
                      <a:prstGeom prst="rect">
                        <a:avLst/>
                      </a:prstGeom>
                      <a:noFill/>
                      <a:ln>
                        <a:noFill/>
                      </a:ln>
                    </wps:spPr>
                    <wps:txbx>
                      <w:txbxContent>
                        <w:p w:rsidR="00F40F5B" w:rsidRDefault="00157A32">
                          <w:pPr>
                            <w:pStyle w:val="normal0"/>
                            <w:spacing w:line="275" w:lineRule="auto"/>
                            <w:jc w:val="center"/>
                            <w:textDirection w:val="btLr"/>
                          </w:pPr>
                          <w:r>
                            <w:rPr>
                              <w:rFonts w:ascii="Century Schoolbook" w:eastAsia="Century Schoolbook" w:hAnsi="Century Schoolbook" w:cs="Century Schoolbook"/>
                              <w:color w:val="000000"/>
                              <w:sz w:val="18"/>
                              <w:highlight w:val="white"/>
                            </w:rPr>
                            <w:t>UMBC does not discriminate in any programs or activities on the basis of sex, race, creed, religion, color, national origin, age, veteran or military status, sexual orientation, gender expression or identity, disability, or the use of a trained dog guide o</w:t>
                          </w:r>
                          <w:r>
                            <w:rPr>
                              <w:rFonts w:ascii="Century Schoolbook" w:eastAsia="Century Schoolbook" w:hAnsi="Century Schoolbook" w:cs="Century Schoolbook"/>
                              <w:color w:val="000000"/>
                              <w:sz w:val="18"/>
                              <w:highlight w:val="white"/>
                            </w:rPr>
                            <w:t>r service animal.</w:t>
                          </w:r>
                        </w:p>
                        <w:p w:rsidR="00F40F5B" w:rsidRDefault="00F40F5B">
                          <w:pPr>
                            <w:pStyle w:val="normal0"/>
                            <w:spacing w:line="275" w:lineRule="auto"/>
                            <w:textDirection w:val="btLr"/>
                          </w:pPr>
                        </w:p>
                      </w:txbxContent>
                    </wps:txbx>
                    <wps:bodyPr spcFirstLastPara="1" wrap="square" lIns="91425" tIns="45700" rIns="91425" bIns="45700" anchor="t" anchorCtr="0"/>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381000</wp:posOffset>
              </wp:positionH>
              <wp:positionV relativeFrom="paragraph">
                <wp:posOffset>504825</wp:posOffset>
              </wp:positionV>
              <wp:extent cx="6200775" cy="809625"/>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200775" cy="809625"/>
                      </a:xfrm>
                      <a:prstGeom prst="rect"/>
                      <a:ln/>
                    </pic:spPr>
                  </pic:pic>
                </a:graphicData>
              </a:graphic>
            </wp:anchor>
          </w:drawing>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57A32">
      <w:pPr>
        <w:spacing w:after="0" w:line="240" w:lineRule="auto"/>
      </w:pPr>
      <w:r>
        <w:separator/>
      </w:r>
    </w:p>
  </w:footnote>
  <w:footnote w:type="continuationSeparator" w:id="0">
    <w:p w:rsidR="00000000" w:rsidRDefault="00157A3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F5B" w:rsidRDefault="00157A32">
    <w:pPr>
      <w:pStyle w:val="normal0"/>
      <w:pBdr>
        <w:top w:val="nil"/>
        <w:left w:val="nil"/>
        <w:bottom w:val="nil"/>
        <w:right w:val="nil"/>
        <w:between w:val="nil"/>
      </w:pBdr>
      <w:spacing w:after="0" w:line="240"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Sherman Center/Shriver Cen</w:t>
    </w:r>
    <w:r>
      <w:rPr>
        <w:rFonts w:ascii="Garamond" w:eastAsia="Garamond" w:hAnsi="Garamond" w:cs="Garamond"/>
        <w:sz w:val="24"/>
        <w:szCs w:val="24"/>
      </w:rPr>
      <w:t>ter</w:t>
    </w:r>
    <w:r>
      <w:rPr>
        <w:rFonts w:ascii="Garamond" w:eastAsia="Garamond" w:hAnsi="Garamond" w:cs="Garamond"/>
        <w:color w:val="000000"/>
        <w:sz w:val="24"/>
        <w:szCs w:val="24"/>
      </w:rPr>
      <w:t xml:space="preserve"> Literacy Fellows A</w:t>
    </w:r>
    <w:r>
      <w:rPr>
        <w:rFonts w:ascii="Garamond" w:eastAsia="Garamond" w:hAnsi="Garamond" w:cs="Garamond"/>
        <w:color w:val="000000"/>
        <w:sz w:val="24"/>
        <w:szCs w:val="24"/>
      </w:rPr>
      <w:t>pplication</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F5B" w:rsidRDefault="00157A32">
    <w:pPr>
      <w:pStyle w:val="normal0"/>
      <w:spacing w:after="0" w:line="240" w:lineRule="auto"/>
      <w:jc w:val="center"/>
    </w:pPr>
    <w:r>
      <w:rPr>
        <w:rFonts w:ascii="Garamond" w:eastAsia="Garamond" w:hAnsi="Garamond" w:cs="Garamond"/>
        <w:sz w:val="24"/>
        <w:szCs w:val="24"/>
      </w:rPr>
      <w:t>Sherman Center/Shriver Center Literacy Fellows Application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71B88"/>
    <w:multiLevelType w:val="multilevel"/>
    <w:tmpl w:val="DA36D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5D4C08F4"/>
    <w:multiLevelType w:val="multilevel"/>
    <w:tmpl w:val="33989D5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F40F5B"/>
    <w:rsid w:val="00157A32"/>
    <w:rsid w:val="00F40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sanders@umbc.edu"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g"/><Relationship Id="rId10"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773</Words>
  <Characters>4407</Characters>
  <Application>Microsoft Macintosh Word</Application>
  <DocSecurity>0</DocSecurity>
  <Lines>36</Lines>
  <Paragraphs>10</Paragraphs>
  <ScaleCrop>false</ScaleCrop>
  <Company>The Shriver Center</Company>
  <LinksUpToDate>false</LinksUpToDate>
  <CharactersWithSpaces>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Lori Hardesty</cp:lastModifiedBy>
  <cp:revision>2</cp:revision>
  <dcterms:created xsi:type="dcterms:W3CDTF">2018-07-14T17:31:00Z</dcterms:created>
  <dcterms:modified xsi:type="dcterms:W3CDTF">2018-07-14T17:31:00Z</dcterms:modified>
</cp:coreProperties>
</file>