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C36" w:rsidRDefault="00113C36">
      <w:pPr>
        <w:pStyle w:val="Body"/>
        <w:rPr>
          <w:rFonts w:ascii="Arial" w:hAnsi="Arial"/>
          <w:sz w:val="28"/>
          <w:szCs w:val="28"/>
        </w:rPr>
      </w:pPr>
    </w:p>
    <w:p w:rsidR="00113C36" w:rsidRDefault="008B0E0D">
      <w:pPr>
        <w:pStyle w:val="Body"/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  <w:lang w:val="es-ES_tradnl"/>
        </w:rPr>
        <w:t xml:space="preserve">ROLES OF THE EXECUTIVE BOARD MEMBERS </w:t>
      </w:r>
    </w:p>
    <w:p w:rsidR="00113C36" w:rsidRDefault="00113C36">
      <w:pPr>
        <w:pStyle w:val="Body"/>
        <w:jc w:val="center"/>
        <w:rPr>
          <w:rFonts w:ascii="Arial" w:eastAsia="Arial" w:hAnsi="Arial" w:cs="Arial"/>
          <w:b/>
          <w:bCs/>
          <w:sz w:val="28"/>
          <w:szCs w:val="28"/>
        </w:rPr>
      </w:pPr>
    </w:p>
    <w:p w:rsidR="00113C36" w:rsidRDefault="008B0E0D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  <w:lang w:val="es-ES_tradnl"/>
        </w:rPr>
        <w:t>PRESIDENT:</w:t>
      </w:r>
    </w:p>
    <w:p w:rsidR="00113C36" w:rsidRDefault="00113C36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:rsidR="00113C36" w:rsidRDefault="008B0E0D">
      <w:pPr>
        <w:pStyle w:val="Body"/>
        <w:numPr>
          <w:ilvl w:val="0"/>
          <w:numId w:val="2"/>
        </w:numPr>
        <w:rPr>
          <w:rFonts w:ascii="Arial" w:eastAsia="Arial" w:hAnsi="Arial" w:cs="Arial"/>
          <w:sz w:val="24"/>
          <w:szCs w:val="24"/>
          <w:lang w:val="es-ES_tradnl"/>
        </w:rPr>
      </w:pPr>
      <w:r>
        <w:rPr>
          <w:rFonts w:ascii="Arial" w:hAnsi="Arial"/>
          <w:sz w:val="24"/>
          <w:szCs w:val="24"/>
          <w:lang w:val="es-ES_tradnl"/>
        </w:rPr>
        <w:t xml:space="preserve">Leads </w:t>
      </w:r>
      <w:proofErr w:type="spellStart"/>
      <w:r>
        <w:rPr>
          <w:rFonts w:ascii="Arial" w:hAnsi="Arial"/>
          <w:sz w:val="24"/>
          <w:szCs w:val="24"/>
          <w:lang w:val="es-ES_tradnl"/>
        </w:rPr>
        <w:t>the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es-ES_tradnl"/>
        </w:rPr>
        <w:t>board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and general </w:t>
      </w:r>
      <w:proofErr w:type="spellStart"/>
      <w:r>
        <w:rPr>
          <w:rFonts w:ascii="Arial" w:hAnsi="Arial"/>
          <w:sz w:val="24"/>
          <w:szCs w:val="24"/>
          <w:lang w:val="es-ES_tradnl"/>
        </w:rPr>
        <w:t>meetings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</w:t>
      </w:r>
    </w:p>
    <w:p w:rsidR="00113C36" w:rsidRDefault="008B0E0D">
      <w:pPr>
        <w:pStyle w:val="Body"/>
        <w:numPr>
          <w:ilvl w:val="0"/>
          <w:numId w:val="2"/>
        </w:numPr>
        <w:rPr>
          <w:rFonts w:ascii="Arial" w:eastAsia="Arial" w:hAnsi="Arial" w:cs="Arial"/>
          <w:sz w:val="24"/>
          <w:szCs w:val="24"/>
          <w:lang w:val="es-ES_tradnl"/>
        </w:rPr>
      </w:pPr>
      <w:proofErr w:type="spellStart"/>
      <w:r>
        <w:rPr>
          <w:rFonts w:ascii="Arial" w:hAnsi="Arial"/>
          <w:sz w:val="24"/>
          <w:szCs w:val="24"/>
          <w:lang w:val="es-ES_tradnl"/>
        </w:rPr>
        <w:t>Books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es-ES_tradnl"/>
        </w:rPr>
        <w:t>rooms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es-ES_tradnl"/>
        </w:rPr>
        <w:t>for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es-ES_tradnl"/>
        </w:rPr>
        <w:t>meeting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es-ES_tradnl"/>
        </w:rPr>
        <w:t>locations</w:t>
      </w:r>
      <w:proofErr w:type="spellEnd"/>
    </w:p>
    <w:p w:rsidR="00113C36" w:rsidRDefault="008B0E0D">
      <w:pPr>
        <w:pStyle w:val="Body"/>
        <w:numPr>
          <w:ilvl w:val="0"/>
          <w:numId w:val="2"/>
        </w:numPr>
        <w:rPr>
          <w:rFonts w:ascii="Arial" w:eastAsia="Arial" w:hAnsi="Arial" w:cs="Arial"/>
          <w:sz w:val="24"/>
          <w:szCs w:val="24"/>
          <w:lang w:val="es-ES_tradnl"/>
        </w:rPr>
      </w:pPr>
      <w:proofErr w:type="spellStart"/>
      <w:r>
        <w:rPr>
          <w:rFonts w:ascii="Arial" w:hAnsi="Arial"/>
          <w:sz w:val="24"/>
          <w:szCs w:val="24"/>
          <w:lang w:val="es-ES_tradnl"/>
        </w:rPr>
        <w:t>Coordinates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and </w:t>
      </w:r>
      <w:proofErr w:type="spellStart"/>
      <w:r>
        <w:rPr>
          <w:rFonts w:ascii="Arial" w:hAnsi="Arial"/>
          <w:sz w:val="24"/>
          <w:szCs w:val="24"/>
          <w:lang w:val="es-ES_tradnl"/>
        </w:rPr>
        <w:t>organizes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es-ES_tradnl"/>
        </w:rPr>
        <w:t>events</w:t>
      </w:r>
      <w:proofErr w:type="spellEnd"/>
    </w:p>
    <w:p w:rsidR="00113C36" w:rsidRDefault="008B0E0D">
      <w:pPr>
        <w:pStyle w:val="Body"/>
        <w:numPr>
          <w:ilvl w:val="0"/>
          <w:numId w:val="2"/>
        </w:numPr>
        <w:rPr>
          <w:rFonts w:ascii="Arial" w:eastAsia="Arial" w:hAnsi="Arial" w:cs="Arial"/>
          <w:sz w:val="24"/>
          <w:szCs w:val="24"/>
          <w:lang w:val="es-ES_tradnl"/>
        </w:rPr>
      </w:pPr>
      <w:proofErr w:type="spellStart"/>
      <w:r>
        <w:rPr>
          <w:rFonts w:ascii="Arial" w:hAnsi="Arial"/>
          <w:sz w:val="24"/>
          <w:szCs w:val="24"/>
          <w:lang w:val="es-ES_tradnl"/>
        </w:rPr>
        <w:t>Responsible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es-ES_tradnl"/>
        </w:rPr>
        <w:t>for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es-ES_tradnl"/>
        </w:rPr>
        <w:t>the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interview </w:t>
      </w:r>
      <w:proofErr w:type="spellStart"/>
      <w:r>
        <w:rPr>
          <w:rFonts w:ascii="Arial" w:hAnsi="Arial"/>
          <w:sz w:val="24"/>
          <w:szCs w:val="24"/>
          <w:lang w:val="es-ES_tradnl"/>
        </w:rPr>
        <w:t>process</w:t>
      </w:r>
      <w:proofErr w:type="spellEnd"/>
    </w:p>
    <w:p w:rsidR="00113C36" w:rsidRDefault="008B0E0D">
      <w:pPr>
        <w:pStyle w:val="Body"/>
        <w:numPr>
          <w:ilvl w:val="0"/>
          <w:numId w:val="2"/>
        </w:numPr>
        <w:rPr>
          <w:rFonts w:ascii="Arial" w:eastAsia="Arial" w:hAnsi="Arial" w:cs="Arial"/>
          <w:sz w:val="24"/>
          <w:szCs w:val="24"/>
          <w:lang w:val="es-ES_tradnl"/>
        </w:rPr>
      </w:pPr>
      <w:proofErr w:type="spellStart"/>
      <w:r>
        <w:rPr>
          <w:rFonts w:ascii="Arial" w:hAnsi="Arial"/>
          <w:sz w:val="24"/>
          <w:szCs w:val="24"/>
          <w:lang w:val="es-ES_tradnl"/>
        </w:rPr>
        <w:t>Keeps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es-ES_tradnl"/>
        </w:rPr>
        <w:t>the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es-ES_tradnl"/>
        </w:rPr>
        <w:t>official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record of </w:t>
      </w:r>
      <w:proofErr w:type="spellStart"/>
      <w:r>
        <w:rPr>
          <w:rFonts w:ascii="Arial" w:hAnsi="Arial"/>
          <w:sz w:val="24"/>
          <w:szCs w:val="24"/>
          <w:lang w:val="es-ES_tradnl"/>
        </w:rPr>
        <w:t>prospective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es-ES_tradnl"/>
        </w:rPr>
        <w:t>member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es-ES_tradnl"/>
        </w:rPr>
        <w:t>attendance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, interview </w:t>
      </w:r>
      <w:proofErr w:type="spellStart"/>
      <w:r>
        <w:rPr>
          <w:rFonts w:ascii="Arial" w:hAnsi="Arial"/>
          <w:sz w:val="24"/>
          <w:szCs w:val="24"/>
          <w:lang w:val="es-ES_tradnl"/>
        </w:rPr>
        <w:t>sign</w:t>
      </w:r>
      <w:proofErr w:type="spellEnd"/>
      <w:r>
        <w:rPr>
          <w:rFonts w:ascii="Arial" w:hAnsi="Arial"/>
          <w:sz w:val="24"/>
          <w:szCs w:val="24"/>
          <w:lang w:val="es-ES_tradnl"/>
        </w:rPr>
        <w:t>-up, and t-</w:t>
      </w:r>
      <w:proofErr w:type="spellStart"/>
      <w:r>
        <w:rPr>
          <w:rFonts w:ascii="Arial" w:hAnsi="Arial"/>
          <w:sz w:val="24"/>
          <w:szCs w:val="24"/>
          <w:lang w:val="es-ES_tradnl"/>
        </w:rPr>
        <w:t>shirt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/ </w:t>
      </w:r>
      <w:proofErr w:type="spellStart"/>
      <w:r>
        <w:rPr>
          <w:rFonts w:ascii="Arial" w:hAnsi="Arial"/>
          <w:sz w:val="24"/>
          <w:szCs w:val="24"/>
          <w:lang w:val="es-ES_tradnl"/>
        </w:rPr>
        <w:t>cord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es-ES_tradnl"/>
        </w:rPr>
        <w:t>orders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</w:t>
      </w:r>
    </w:p>
    <w:p w:rsidR="00113C36" w:rsidRDefault="008B0E0D">
      <w:pPr>
        <w:pStyle w:val="Body"/>
        <w:numPr>
          <w:ilvl w:val="0"/>
          <w:numId w:val="2"/>
        </w:numPr>
        <w:rPr>
          <w:rFonts w:ascii="Arial" w:eastAsia="Arial" w:hAnsi="Arial" w:cs="Arial"/>
          <w:sz w:val="24"/>
          <w:szCs w:val="24"/>
          <w:lang w:val="es-ES_tradnl"/>
        </w:rPr>
      </w:pPr>
      <w:proofErr w:type="spellStart"/>
      <w:r>
        <w:rPr>
          <w:rFonts w:ascii="Arial" w:hAnsi="Arial"/>
          <w:sz w:val="24"/>
          <w:szCs w:val="24"/>
          <w:lang w:val="es-ES_tradnl"/>
        </w:rPr>
        <w:t>Main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liaison </w:t>
      </w:r>
      <w:proofErr w:type="spellStart"/>
      <w:r>
        <w:rPr>
          <w:rFonts w:ascii="Arial" w:hAnsi="Arial"/>
          <w:sz w:val="24"/>
          <w:szCs w:val="24"/>
          <w:lang w:val="es-ES_tradnl"/>
        </w:rPr>
        <w:t>to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Emily </w:t>
      </w:r>
      <w:proofErr w:type="spellStart"/>
      <w:r>
        <w:rPr>
          <w:rFonts w:ascii="Arial" w:hAnsi="Arial"/>
          <w:sz w:val="24"/>
          <w:szCs w:val="24"/>
          <w:lang w:val="es-ES_tradnl"/>
        </w:rPr>
        <w:t>for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es-ES_tradnl"/>
        </w:rPr>
        <w:t>the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es-ES_tradnl"/>
        </w:rPr>
        <w:t>chapter</w:t>
      </w:r>
      <w:proofErr w:type="spellEnd"/>
    </w:p>
    <w:p w:rsidR="00113C36" w:rsidRDefault="008B0E0D">
      <w:pPr>
        <w:pStyle w:val="Body"/>
        <w:numPr>
          <w:ilvl w:val="0"/>
          <w:numId w:val="2"/>
        </w:numPr>
        <w:rPr>
          <w:rFonts w:ascii="Arial" w:eastAsia="Arial" w:hAnsi="Arial" w:cs="Arial"/>
          <w:sz w:val="24"/>
          <w:szCs w:val="24"/>
          <w:lang w:val="es-ES_tradnl"/>
        </w:rPr>
      </w:pPr>
      <w:proofErr w:type="spellStart"/>
      <w:r>
        <w:rPr>
          <w:rFonts w:ascii="Arial" w:hAnsi="Arial"/>
          <w:sz w:val="24"/>
          <w:szCs w:val="24"/>
          <w:lang w:val="es-ES_tradnl"/>
        </w:rPr>
        <w:t>Delegates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es-ES_tradnl"/>
        </w:rPr>
        <w:t>tasks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es-ES_tradnl"/>
        </w:rPr>
        <w:t>to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es-ES_tradnl"/>
        </w:rPr>
        <w:t>other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es-ES_tradnl"/>
        </w:rPr>
        <w:t>officers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</w:t>
      </w:r>
    </w:p>
    <w:p w:rsidR="00113C36" w:rsidRDefault="00113C36">
      <w:pPr>
        <w:pStyle w:val="Body"/>
        <w:rPr>
          <w:rFonts w:ascii="Arial" w:eastAsia="Arial" w:hAnsi="Arial" w:cs="Arial"/>
          <w:sz w:val="24"/>
          <w:szCs w:val="24"/>
        </w:rPr>
      </w:pPr>
    </w:p>
    <w:p w:rsidR="00113C36" w:rsidRDefault="008B0E0D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  <w:lang w:val="es-ES_tradnl"/>
        </w:rPr>
        <w:t>VICE PRESIDENT:</w:t>
      </w:r>
    </w:p>
    <w:p w:rsidR="00113C36" w:rsidRDefault="00113C36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:rsidR="00113C36" w:rsidRDefault="008B0E0D">
      <w:pPr>
        <w:pStyle w:val="Body"/>
        <w:numPr>
          <w:ilvl w:val="0"/>
          <w:numId w:val="2"/>
        </w:numPr>
        <w:rPr>
          <w:rFonts w:ascii="Arial" w:eastAsia="Arial" w:hAnsi="Arial" w:cs="Arial"/>
          <w:sz w:val="24"/>
          <w:szCs w:val="24"/>
          <w:lang w:val="es-ES_tradnl"/>
        </w:rPr>
      </w:pPr>
      <w:proofErr w:type="spellStart"/>
      <w:r>
        <w:rPr>
          <w:rFonts w:ascii="Arial" w:hAnsi="Arial"/>
          <w:sz w:val="24"/>
          <w:szCs w:val="24"/>
          <w:lang w:val="es-ES_tradnl"/>
        </w:rPr>
        <w:t>Keeps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es-ES_tradnl"/>
        </w:rPr>
        <w:t>their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es-ES_tradnl"/>
        </w:rPr>
        <w:t>eye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es-ES_tradnl"/>
        </w:rPr>
        <w:t>on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es-ES_tradnl"/>
        </w:rPr>
        <w:t>the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es-ES_tradnl"/>
        </w:rPr>
        <w:t>ball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; </w:t>
      </w:r>
      <w:proofErr w:type="spellStart"/>
      <w:r>
        <w:rPr>
          <w:rFonts w:ascii="Arial" w:hAnsi="Arial"/>
          <w:sz w:val="24"/>
          <w:szCs w:val="24"/>
          <w:lang w:val="es-ES_tradnl"/>
        </w:rPr>
        <w:t>helps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es-ES_tradnl"/>
        </w:rPr>
        <w:t>the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es-ES_tradnl"/>
        </w:rPr>
        <w:t>president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and </w:t>
      </w:r>
      <w:proofErr w:type="spellStart"/>
      <w:r>
        <w:rPr>
          <w:rFonts w:ascii="Arial" w:hAnsi="Arial"/>
          <w:sz w:val="24"/>
          <w:szCs w:val="24"/>
          <w:lang w:val="es-ES_tradnl"/>
        </w:rPr>
        <w:t>makes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es-ES_tradnl"/>
        </w:rPr>
        <w:t>sure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es-ES_tradnl"/>
        </w:rPr>
        <w:t>nothing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es-ES_tradnl"/>
        </w:rPr>
        <w:t>is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es-ES_tradnl"/>
        </w:rPr>
        <w:t>forgotten</w:t>
      </w:r>
      <w:proofErr w:type="spellEnd"/>
    </w:p>
    <w:p w:rsidR="00113C36" w:rsidRDefault="008B0E0D">
      <w:pPr>
        <w:pStyle w:val="Body"/>
        <w:numPr>
          <w:ilvl w:val="0"/>
          <w:numId w:val="2"/>
        </w:numPr>
        <w:rPr>
          <w:rFonts w:ascii="Arial" w:eastAsia="Arial" w:hAnsi="Arial" w:cs="Arial"/>
          <w:sz w:val="24"/>
          <w:szCs w:val="24"/>
          <w:lang w:val="es-ES_tradnl"/>
        </w:rPr>
      </w:pPr>
      <w:proofErr w:type="spellStart"/>
      <w:r>
        <w:rPr>
          <w:rFonts w:ascii="Arial" w:hAnsi="Arial"/>
          <w:sz w:val="24"/>
          <w:szCs w:val="24"/>
          <w:lang w:val="es-ES_tradnl"/>
        </w:rPr>
        <w:t>Updates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es-ES_tradnl"/>
        </w:rPr>
        <w:t>the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</w:t>
      </w:r>
      <w:r>
        <w:rPr>
          <w:rFonts w:ascii="Arial" w:hAnsi="Arial"/>
          <w:sz w:val="24"/>
          <w:szCs w:val="24"/>
          <w:lang w:val="es-ES_tradnl"/>
        </w:rPr>
        <w:t>“</w:t>
      </w:r>
      <w:proofErr w:type="spellStart"/>
      <w:r>
        <w:rPr>
          <w:rFonts w:ascii="Arial" w:hAnsi="Arial"/>
          <w:sz w:val="24"/>
          <w:szCs w:val="24"/>
          <w:lang w:val="es-ES_tradnl"/>
        </w:rPr>
        <w:t>What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I </w:t>
      </w:r>
      <w:proofErr w:type="spellStart"/>
      <w:r>
        <w:rPr>
          <w:rFonts w:ascii="Arial" w:hAnsi="Arial"/>
          <w:sz w:val="24"/>
          <w:szCs w:val="24"/>
          <w:lang w:val="es-ES_tradnl"/>
        </w:rPr>
        <w:t>Wish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I </w:t>
      </w:r>
      <w:proofErr w:type="spellStart"/>
      <w:r>
        <w:rPr>
          <w:rFonts w:ascii="Arial" w:hAnsi="Arial"/>
          <w:sz w:val="24"/>
          <w:szCs w:val="24"/>
          <w:lang w:val="es-ES_tradnl"/>
        </w:rPr>
        <w:t>Knew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” </w:t>
      </w:r>
      <w:proofErr w:type="spellStart"/>
      <w:r>
        <w:rPr>
          <w:rFonts w:ascii="Arial" w:hAnsi="Arial"/>
          <w:sz w:val="24"/>
          <w:szCs w:val="24"/>
          <w:lang w:val="es-ES_tradnl"/>
        </w:rPr>
        <w:t>pamphlet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</w:t>
      </w:r>
    </w:p>
    <w:p w:rsidR="00113C36" w:rsidRDefault="008B0E0D">
      <w:pPr>
        <w:pStyle w:val="Body"/>
        <w:numPr>
          <w:ilvl w:val="0"/>
          <w:numId w:val="2"/>
        </w:numPr>
        <w:rPr>
          <w:rFonts w:ascii="Arial" w:eastAsia="Arial" w:hAnsi="Arial" w:cs="Arial"/>
          <w:sz w:val="24"/>
          <w:szCs w:val="24"/>
          <w:lang w:val="es-ES_tradnl"/>
        </w:rPr>
      </w:pPr>
      <w:proofErr w:type="spellStart"/>
      <w:r>
        <w:rPr>
          <w:rFonts w:ascii="Arial" w:hAnsi="Arial"/>
          <w:sz w:val="24"/>
          <w:szCs w:val="24"/>
          <w:lang w:val="es-ES_tradnl"/>
        </w:rPr>
        <w:t>Sends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es-ES_tradnl"/>
        </w:rPr>
        <w:t>weekly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es-ES_tradnl"/>
        </w:rPr>
        <w:t>reminder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e-mails </w:t>
      </w:r>
      <w:proofErr w:type="spellStart"/>
      <w:r>
        <w:rPr>
          <w:rFonts w:ascii="Arial" w:hAnsi="Arial"/>
          <w:sz w:val="24"/>
          <w:szCs w:val="24"/>
          <w:lang w:val="es-ES_tradnl"/>
        </w:rPr>
        <w:t>on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es-ES_tradnl"/>
        </w:rPr>
        <w:t>Sundays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es-ES_tradnl"/>
        </w:rPr>
        <w:t>to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es-ES_tradnl"/>
        </w:rPr>
        <w:t>the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es-ES_tradnl"/>
        </w:rPr>
        <w:t>exec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es-ES_tradnl"/>
        </w:rPr>
        <w:t>board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es-ES_tradnl"/>
        </w:rPr>
        <w:t>about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es-ES_tradnl"/>
        </w:rPr>
        <w:t>upcoming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es-ES_tradnl"/>
        </w:rPr>
        <w:t>events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and </w:t>
      </w:r>
      <w:proofErr w:type="spellStart"/>
      <w:r>
        <w:rPr>
          <w:rFonts w:ascii="Arial" w:hAnsi="Arial"/>
          <w:sz w:val="24"/>
          <w:szCs w:val="24"/>
          <w:lang w:val="es-ES_tradnl"/>
        </w:rPr>
        <w:t>any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es-ES_tradnl"/>
        </w:rPr>
        <w:t>other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es-ES_tradnl"/>
        </w:rPr>
        <w:t>important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es-ES_tradnl"/>
        </w:rPr>
        <w:t>information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</w:t>
      </w:r>
    </w:p>
    <w:p w:rsidR="00113C36" w:rsidRDefault="008B0E0D">
      <w:pPr>
        <w:pStyle w:val="Body"/>
        <w:numPr>
          <w:ilvl w:val="0"/>
          <w:numId w:val="2"/>
        </w:numPr>
        <w:rPr>
          <w:rFonts w:ascii="Arial" w:eastAsia="Arial" w:hAnsi="Arial" w:cs="Arial"/>
          <w:sz w:val="24"/>
          <w:szCs w:val="24"/>
          <w:lang w:val="es-ES_tradnl"/>
        </w:rPr>
      </w:pPr>
      <w:proofErr w:type="spellStart"/>
      <w:r>
        <w:rPr>
          <w:rFonts w:ascii="Arial" w:hAnsi="Arial"/>
          <w:sz w:val="24"/>
          <w:szCs w:val="24"/>
          <w:lang w:val="es-ES_tradnl"/>
        </w:rPr>
        <w:t>Maintains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es-ES_tradnl"/>
        </w:rPr>
        <w:t>the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Tau Sigma </w:t>
      </w:r>
      <w:proofErr w:type="spellStart"/>
      <w:r>
        <w:rPr>
          <w:rFonts w:ascii="Arial" w:hAnsi="Arial"/>
          <w:sz w:val="24"/>
          <w:szCs w:val="24"/>
          <w:lang w:val="es-ES_tradnl"/>
        </w:rPr>
        <w:t>supplies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es-ES_tradnl"/>
        </w:rPr>
        <w:t>located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in </w:t>
      </w:r>
      <w:proofErr w:type="spellStart"/>
      <w:r>
        <w:rPr>
          <w:rFonts w:ascii="Arial" w:hAnsi="Arial"/>
          <w:sz w:val="24"/>
          <w:szCs w:val="24"/>
          <w:lang w:val="es-ES_tradnl"/>
        </w:rPr>
        <w:t>the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es-ES_tradnl"/>
        </w:rPr>
        <w:t>locker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</w:t>
      </w:r>
    </w:p>
    <w:p w:rsidR="00113C36" w:rsidRDefault="008B0E0D">
      <w:pPr>
        <w:pStyle w:val="Body"/>
        <w:numPr>
          <w:ilvl w:val="0"/>
          <w:numId w:val="2"/>
        </w:numPr>
        <w:rPr>
          <w:rFonts w:ascii="Arial" w:eastAsia="Arial" w:hAnsi="Arial" w:cs="Arial"/>
          <w:sz w:val="24"/>
          <w:szCs w:val="24"/>
          <w:lang w:val="es-ES_tradnl"/>
        </w:rPr>
      </w:pPr>
      <w:bookmarkStart w:id="0" w:name="_GoBack"/>
      <w:proofErr w:type="spellStart"/>
      <w:r>
        <w:rPr>
          <w:rFonts w:ascii="Arial" w:hAnsi="Arial"/>
          <w:sz w:val="24"/>
          <w:szCs w:val="24"/>
          <w:lang w:val="es-ES_tradnl"/>
        </w:rPr>
        <w:t>Mostly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es-ES_tradnl"/>
        </w:rPr>
        <w:t>their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es-ES_tradnl"/>
        </w:rPr>
        <w:t>job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es-ES_tradnl"/>
        </w:rPr>
        <w:t>is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es-ES_tradnl"/>
        </w:rPr>
        <w:t>to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es-ES_tradnl"/>
        </w:rPr>
        <w:t>just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es-ES_tradnl"/>
        </w:rPr>
        <w:t>help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es-ES_tradnl"/>
        </w:rPr>
        <w:t>the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es-ES_tradnl"/>
        </w:rPr>
        <w:t>president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es-ES_tradnl"/>
        </w:rPr>
        <w:t>with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es-ES_tradnl"/>
        </w:rPr>
        <w:t>whatever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es-ES_tradnl"/>
        </w:rPr>
        <w:t>they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es-ES_tradnl"/>
        </w:rPr>
        <w:t>need</w:t>
      </w:r>
      <w:proofErr w:type="spellEnd"/>
    </w:p>
    <w:bookmarkEnd w:id="0"/>
    <w:p w:rsidR="00113C36" w:rsidRDefault="00113C36">
      <w:pPr>
        <w:pStyle w:val="Body"/>
        <w:rPr>
          <w:rFonts w:ascii="Arial" w:eastAsia="Arial" w:hAnsi="Arial" w:cs="Arial"/>
          <w:sz w:val="24"/>
          <w:szCs w:val="24"/>
        </w:rPr>
      </w:pPr>
    </w:p>
    <w:p w:rsidR="00113C36" w:rsidRDefault="008B0E0D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  <w:lang w:val="es-ES_tradnl"/>
        </w:rPr>
        <w:t>SECRETARY:</w:t>
      </w:r>
    </w:p>
    <w:p w:rsidR="00113C36" w:rsidRDefault="00113C36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:rsidR="00113C36" w:rsidRDefault="008B0E0D">
      <w:pPr>
        <w:pStyle w:val="Body"/>
        <w:numPr>
          <w:ilvl w:val="0"/>
          <w:numId w:val="2"/>
        </w:numPr>
        <w:rPr>
          <w:rFonts w:ascii="Arial" w:eastAsia="Arial" w:hAnsi="Arial" w:cs="Arial"/>
          <w:sz w:val="24"/>
          <w:szCs w:val="24"/>
          <w:lang w:val="es-ES_tradnl"/>
        </w:rPr>
      </w:pPr>
      <w:proofErr w:type="spellStart"/>
      <w:r>
        <w:rPr>
          <w:rFonts w:ascii="Arial" w:hAnsi="Arial"/>
          <w:sz w:val="24"/>
          <w:szCs w:val="24"/>
          <w:lang w:val="es-ES_tradnl"/>
        </w:rPr>
        <w:t>Writes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and </w:t>
      </w:r>
      <w:proofErr w:type="spellStart"/>
      <w:r>
        <w:rPr>
          <w:rFonts w:ascii="Arial" w:hAnsi="Arial"/>
          <w:sz w:val="24"/>
          <w:szCs w:val="24"/>
          <w:lang w:val="es-ES_tradnl"/>
        </w:rPr>
        <w:t>publishes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es-ES_tradnl"/>
        </w:rPr>
        <w:t>meeting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notes</w:t>
      </w:r>
    </w:p>
    <w:p w:rsidR="00113C36" w:rsidRDefault="008B0E0D">
      <w:pPr>
        <w:pStyle w:val="Body"/>
        <w:numPr>
          <w:ilvl w:val="0"/>
          <w:numId w:val="2"/>
        </w:numPr>
        <w:rPr>
          <w:rFonts w:ascii="Arial" w:eastAsia="Arial" w:hAnsi="Arial" w:cs="Arial"/>
          <w:sz w:val="24"/>
          <w:szCs w:val="24"/>
          <w:lang w:val="es-ES_tradnl"/>
        </w:rPr>
      </w:pPr>
      <w:proofErr w:type="spellStart"/>
      <w:r>
        <w:rPr>
          <w:rFonts w:ascii="Arial" w:hAnsi="Arial"/>
          <w:sz w:val="24"/>
          <w:szCs w:val="24"/>
          <w:lang w:val="es-ES_tradnl"/>
        </w:rPr>
        <w:t>Sends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es-ES_tradnl"/>
        </w:rPr>
        <w:t>out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es-ES_tradnl"/>
        </w:rPr>
        <w:t>reminder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e-mails </w:t>
      </w:r>
      <w:proofErr w:type="spellStart"/>
      <w:r>
        <w:rPr>
          <w:rFonts w:ascii="Arial" w:hAnsi="Arial"/>
          <w:sz w:val="24"/>
          <w:szCs w:val="24"/>
          <w:lang w:val="es-ES_tradnl"/>
        </w:rPr>
        <w:t>about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es-ES_tradnl"/>
        </w:rPr>
        <w:t>meetings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and </w:t>
      </w:r>
      <w:proofErr w:type="spellStart"/>
      <w:r>
        <w:rPr>
          <w:rFonts w:ascii="Arial" w:hAnsi="Arial"/>
          <w:sz w:val="24"/>
          <w:szCs w:val="24"/>
          <w:lang w:val="es-ES_tradnl"/>
        </w:rPr>
        <w:t>events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</w:t>
      </w:r>
    </w:p>
    <w:p w:rsidR="00113C36" w:rsidRDefault="008B0E0D">
      <w:pPr>
        <w:pStyle w:val="Body"/>
        <w:numPr>
          <w:ilvl w:val="0"/>
          <w:numId w:val="2"/>
        </w:numPr>
        <w:rPr>
          <w:rFonts w:ascii="Arial" w:eastAsia="Arial" w:hAnsi="Arial" w:cs="Arial"/>
          <w:sz w:val="24"/>
          <w:szCs w:val="24"/>
          <w:lang w:val="es-ES_tradnl"/>
        </w:rPr>
      </w:pPr>
      <w:proofErr w:type="spellStart"/>
      <w:r>
        <w:rPr>
          <w:rFonts w:ascii="Arial" w:hAnsi="Arial"/>
          <w:sz w:val="24"/>
          <w:szCs w:val="24"/>
          <w:lang w:val="es-ES_tradnl"/>
        </w:rPr>
        <w:t>Maintains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e-mail </w:t>
      </w:r>
      <w:proofErr w:type="spellStart"/>
      <w:r>
        <w:rPr>
          <w:rFonts w:ascii="Arial" w:hAnsi="Arial"/>
          <w:sz w:val="24"/>
          <w:szCs w:val="24"/>
          <w:lang w:val="es-ES_tradnl"/>
        </w:rPr>
        <w:t>lists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of </w:t>
      </w:r>
      <w:proofErr w:type="spellStart"/>
      <w:r>
        <w:rPr>
          <w:rFonts w:ascii="Arial" w:hAnsi="Arial"/>
          <w:sz w:val="24"/>
          <w:szCs w:val="24"/>
          <w:lang w:val="es-ES_tradnl"/>
        </w:rPr>
        <w:t>interested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es-ES_tradnl"/>
        </w:rPr>
        <w:t>prospective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es-ES_tradnl"/>
        </w:rPr>
        <w:t>members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and </w:t>
      </w:r>
      <w:proofErr w:type="spellStart"/>
      <w:r>
        <w:rPr>
          <w:rFonts w:ascii="Arial" w:hAnsi="Arial"/>
          <w:sz w:val="24"/>
          <w:szCs w:val="24"/>
          <w:lang w:val="es-ES_tradnl"/>
        </w:rPr>
        <w:t>current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es-ES_tradnl"/>
        </w:rPr>
        <w:t>members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</w:t>
      </w:r>
    </w:p>
    <w:p w:rsidR="00113C36" w:rsidRDefault="008B0E0D">
      <w:pPr>
        <w:pStyle w:val="Body"/>
        <w:numPr>
          <w:ilvl w:val="0"/>
          <w:numId w:val="2"/>
        </w:numPr>
        <w:rPr>
          <w:rFonts w:ascii="Arial" w:eastAsia="Arial" w:hAnsi="Arial" w:cs="Arial"/>
          <w:sz w:val="24"/>
          <w:szCs w:val="24"/>
          <w:lang w:val="es-ES_tradnl"/>
        </w:rPr>
      </w:pPr>
      <w:proofErr w:type="spellStart"/>
      <w:r>
        <w:rPr>
          <w:rFonts w:ascii="Arial" w:hAnsi="Arial"/>
          <w:sz w:val="24"/>
          <w:szCs w:val="24"/>
          <w:lang w:val="es-ES_tradnl"/>
        </w:rPr>
        <w:t>Creates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es-ES_tradnl"/>
        </w:rPr>
        <w:t>sign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-ups </w:t>
      </w:r>
      <w:proofErr w:type="spellStart"/>
      <w:r>
        <w:rPr>
          <w:rFonts w:ascii="Arial" w:hAnsi="Arial"/>
          <w:sz w:val="24"/>
          <w:szCs w:val="24"/>
          <w:lang w:val="es-ES_tradnl"/>
        </w:rPr>
        <w:t>for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es-ES_tradnl"/>
        </w:rPr>
        <w:t>events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es-ES_tradnl"/>
        </w:rPr>
        <w:t>on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es-ES_tradnl"/>
        </w:rPr>
        <w:t>signupgenius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</w:t>
      </w:r>
    </w:p>
    <w:p w:rsidR="00113C36" w:rsidRDefault="008B0E0D">
      <w:pPr>
        <w:pStyle w:val="Body"/>
        <w:numPr>
          <w:ilvl w:val="0"/>
          <w:numId w:val="2"/>
        </w:numPr>
        <w:rPr>
          <w:rFonts w:ascii="Arial" w:eastAsia="Arial" w:hAnsi="Arial" w:cs="Arial"/>
          <w:sz w:val="24"/>
          <w:szCs w:val="24"/>
          <w:lang w:val="es-ES_tradnl"/>
        </w:rPr>
      </w:pPr>
      <w:r>
        <w:rPr>
          <w:rFonts w:ascii="Arial" w:hAnsi="Arial"/>
          <w:sz w:val="24"/>
          <w:szCs w:val="24"/>
          <w:lang w:val="es-ES_tradnl"/>
        </w:rPr>
        <w:t xml:space="preserve">Historian / </w:t>
      </w:r>
      <w:proofErr w:type="spellStart"/>
      <w:r>
        <w:rPr>
          <w:rFonts w:ascii="Arial" w:hAnsi="Arial"/>
          <w:sz w:val="24"/>
          <w:szCs w:val="24"/>
          <w:lang w:val="es-ES_tradnl"/>
        </w:rPr>
        <w:t>Takes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es-ES_tradnl"/>
        </w:rPr>
        <w:t>photos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</w:t>
      </w:r>
    </w:p>
    <w:p w:rsidR="00113C36" w:rsidRDefault="00113C36">
      <w:pPr>
        <w:pStyle w:val="Body"/>
        <w:rPr>
          <w:rFonts w:ascii="Arial" w:eastAsia="Arial" w:hAnsi="Arial" w:cs="Arial"/>
          <w:sz w:val="24"/>
          <w:szCs w:val="24"/>
        </w:rPr>
      </w:pPr>
    </w:p>
    <w:p w:rsidR="00113C36" w:rsidRDefault="008B0E0D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  <w:lang w:val="es-ES_tradnl"/>
        </w:rPr>
        <w:t>TREASURER:</w:t>
      </w:r>
    </w:p>
    <w:p w:rsidR="00113C36" w:rsidRDefault="00113C36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:rsidR="00113C36" w:rsidRDefault="008B0E0D">
      <w:pPr>
        <w:pStyle w:val="Body"/>
        <w:numPr>
          <w:ilvl w:val="0"/>
          <w:numId w:val="2"/>
        </w:numPr>
        <w:rPr>
          <w:rFonts w:ascii="Arial" w:eastAsia="Arial" w:hAnsi="Arial" w:cs="Arial"/>
          <w:sz w:val="24"/>
          <w:szCs w:val="24"/>
          <w:lang w:val="es-ES_tradnl"/>
        </w:rPr>
      </w:pPr>
      <w:proofErr w:type="spellStart"/>
      <w:r>
        <w:rPr>
          <w:rFonts w:ascii="Arial" w:hAnsi="Arial"/>
          <w:sz w:val="24"/>
          <w:szCs w:val="24"/>
          <w:lang w:val="es-ES_tradnl"/>
        </w:rPr>
        <w:t>Attends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es-ES_tradnl"/>
        </w:rPr>
        <w:t>treasurer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training </w:t>
      </w:r>
      <w:proofErr w:type="spellStart"/>
      <w:r>
        <w:rPr>
          <w:rFonts w:ascii="Arial" w:hAnsi="Arial"/>
          <w:sz w:val="24"/>
          <w:szCs w:val="24"/>
          <w:lang w:val="es-ES_tradnl"/>
        </w:rPr>
        <w:t>to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es-ES_tradnl"/>
        </w:rPr>
        <w:t>learn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es-ES_tradnl"/>
        </w:rPr>
        <w:t>about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es-ES_tradnl"/>
        </w:rPr>
        <w:t>handling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es-ES_tradnl"/>
        </w:rPr>
        <w:t>money</w:t>
      </w:r>
      <w:proofErr w:type="spellEnd"/>
    </w:p>
    <w:p w:rsidR="00113C36" w:rsidRDefault="008B0E0D">
      <w:pPr>
        <w:pStyle w:val="Body"/>
        <w:numPr>
          <w:ilvl w:val="0"/>
          <w:numId w:val="2"/>
        </w:numPr>
        <w:rPr>
          <w:rFonts w:ascii="Arial" w:eastAsia="Arial" w:hAnsi="Arial" w:cs="Arial"/>
          <w:sz w:val="24"/>
          <w:szCs w:val="24"/>
          <w:lang w:val="es-ES_tradnl"/>
        </w:rPr>
      </w:pPr>
      <w:proofErr w:type="spellStart"/>
      <w:r>
        <w:rPr>
          <w:rFonts w:ascii="Arial" w:hAnsi="Arial"/>
          <w:sz w:val="24"/>
          <w:szCs w:val="24"/>
          <w:lang w:val="es-ES_tradnl"/>
        </w:rPr>
        <w:t>Keeps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es-ES_tradnl"/>
        </w:rPr>
        <w:t>track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of </w:t>
      </w:r>
      <w:proofErr w:type="spellStart"/>
      <w:r>
        <w:rPr>
          <w:rFonts w:ascii="Arial" w:hAnsi="Arial"/>
          <w:sz w:val="24"/>
          <w:szCs w:val="24"/>
          <w:lang w:val="es-ES_tradnl"/>
        </w:rPr>
        <w:t>funds</w:t>
      </w:r>
      <w:proofErr w:type="spellEnd"/>
    </w:p>
    <w:p w:rsidR="00113C36" w:rsidRDefault="008B0E0D">
      <w:pPr>
        <w:pStyle w:val="Body"/>
        <w:numPr>
          <w:ilvl w:val="0"/>
          <w:numId w:val="2"/>
        </w:numPr>
        <w:rPr>
          <w:rFonts w:ascii="Arial" w:eastAsia="Arial" w:hAnsi="Arial" w:cs="Arial"/>
          <w:sz w:val="24"/>
          <w:szCs w:val="24"/>
          <w:lang w:val="es-ES_tradnl"/>
        </w:rPr>
      </w:pPr>
      <w:proofErr w:type="spellStart"/>
      <w:r>
        <w:rPr>
          <w:rFonts w:ascii="Arial" w:hAnsi="Arial"/>
          <w:sz w:val="24"/>
          <w:szCs w:val="24"/>
          <w:lang w:val="es-ES_tradnl"/>
        </w:rPr>
        <w:t>Signs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es-ES_tradnl"/>
        </w:rPr>
        <w:t>reimbursement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es-ES_tradnl"/>
        </w:rPr>
        <w:t>forms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</w:t>
      </w:r>
    </w:p>
    <w:p w:rsidR="00113C36" w:rsidRDefault="008B0E0D">
      <w:pPr>
        <w:pStyle w:val="Body"/>
        <w:numPr>
          <w:ilvl w:val="0"/>
          <w:numId w:val="2"/>
        </w:numPr>
        <w:rPr>
          <w:rFonts w:ascii="Arial" w:eastAsia="Arial" w:hAnsi="Arial" w:cs="Arial"/>
          <w:sz w:val="24"/>
          <w:szCs w:val="24"/>
          <w:lang w:val="es-ES_tradnl"/>
        </w:rPr>
      </w:pPr>
      <w:proofErr w:type="spellStart"/>
      <w:r>
        <w:rPr>
          <w:rFonts w:ascii="Arial" w:hAnsi="Arial"/>
          <w:sz w:val="24"/>
          <w:szCs w:val="24"/>
          <w:lang w:val="es-ES_tradnl"/>
        </w:rPr>
        <w:t>Organizes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es-ES_tradnl"/>
        </w:rPr>
        <w:t>funds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es-ES_tradnl"/>
        </w:rPr>
        <w:t>for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es-ES_tradnl"/>
        </w:rPr>
        <w:t>events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es-ES_tradnl"/>
        </w:rPr>
        <w:t>such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as </w:t>
      </w:r>
      <w:proofErr w:type="spellStart"/>
      <w:r>
        <w:rPr>
          <w:rFonts w:ascii="Arial" w:hAnsi="Arial"/>
          <w:sz w:val="24"/>
          <w:szCs w:val="24"/>
          <w:lang w:val="es-ES_tradnl"/>
        </w:rPr>
        <w:t>the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es-ES_tradnl"/>
        </w:rPr>
        <w:t>induction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es-ES_tradnl"/>
        </w:rPr>
        <w:t>ceremony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</w:t>
      </w:r>
    </w:p>
    <w:p w:rsidR="00113C36" w:rsidRDefault="00113C36">
      <w:pPr>
        <w:pStyle w:val="Body"/>
        <w:rPr>
          <w:rFonts w:ascii="Arial" w:eastAsia="Arial" w:hAnsi="Arial" w:cs="Arial"/>
          <w:sz w:val="24"/>
          <w:szCs w:val="24"/>
        </w:rPr>
      </w:pPr>
    </w:p>
    <w:p w:rsidR="00113C36" w:rsidRDefault="008B0E0D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  <w:lang w:val="es-ES_tradnl"/>
        </w:rPr>
        <w:t xml:space="preserve">PUBLIC </w:t>
      </w:r>
      <w:r>
        <w:rPr>
          <w:rFonts w:ascii="Arial" w:hAnsi="Arial"/>
          <w:b/>
          <w:bCs/>
          <w:sz w:val="24"/>
          <w:szCs w:val="24"/>
          <w:lang w:val="es-ES_tradnl"/>
        </w:rPr>
        <w:t>RELATIONS OFFICER:</w:t>
      </w:r>
    </w:p>
    <w:p w:rsidR="00113C36" w:rsidRDefault="00113C36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:rsidR="00113C36" w:rsidRDefault="008B0E0D">
      <w:pPr>
        <w:pStyle w:val="Body"/>
        <w:numPr>
          <w:ilvl w:val="0"/>
          <w:numId w:val="2"/>
        </w:numPr>
        <w:rPr>
          <w:rFonts w:ascii="Arial" w:eastAsia="Arial" w:hAnsi="Arial" w:cs="Arial"/>
          <w:sz w:val="24"/>
          <w:szCs w:val="24"/>
          <w:lang w:val="es-ES_tradnl"/>
        </w:rPr>
      </w:pPr>
      <w:proofErr w:type="spellStart"/>
      <w:r>
        <w:rPr>
          <w:rFonts w:ascii="Arial" w:hAnsi="Arial"/>
          <w:sz w:val="24"/>
          <w:szCs w:val="24"/>
          <w:lang w:val="es-ES_tradnl"/>
        </w:rPr>
        <w:t>Recruits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es-ES_tradnl"/>
        </w:rPr>
        <w:t>incoming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es-ES_tradnl"/>
        </w:rPr>
        <w:t>members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</w:t>
      </w:r>
    </w:p>
    <w:p w:rsidR="00113C36" w:rsidRDefault="008B0E0D">
      <w:pPr>
        <w:pStyle w:val="Body"/>
        <w:numPr>
          <w:ilvl w:val="0"/>
          <w:numId w:val="2"/>
        </w:numPr>
        <w:rPr>
          <w:rFonts w:ascii="Arial" w:eastAsia="Arial" w:hAnsi="Arial" w:cs="Arial"/>
          <w:sz w:val="24"/>
          <w:szCs w:val="24"/>
          <w:lang w:val="es-ES_tradnl"/>
        </w:rPr>
      </w:pPr>
      <w:proofErr w:type="spellStart"/>
      <w:r>
        <w:rPr>
          <w:rFonts w:ascii="Arial" w:hAnsi="Arial"/>
          <w:sz w:val="24"/>
          <w:szCs w:val="24"/>
          <w:lang w:val="es-ES_tradnl"/>
        </w:rPr>
        <w:t>Maintains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es-ES_tradnl"/>
        </w:rPr>
        <w:t>the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Facebook and </w:t>
      </w:r>
      <w:proofErr w:type="spellStart"/>
      <w:r>
        <w:rPr>
          <w:rFonts w:ascii="Arial" w:hAnsi="Arial"/>
          <w:sz w:val="24"/>
          <w:szCs w:val="24"/>
          <w:lang w:val="es-ES_tradnl"/>
        </w:rPr>
        <w:t>MyUMBC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es-ES_tradnl"/>
        </w:rPr>
        <w:t>groups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(</w:t>
      </w:r>
      <w:proofErr w:type="spellStart"/>
      <w:r>
        <w:rPr>
          <w:rFonts w:ascii="Arial" w:hAnsi="Arial"/>
          <w:sz w:val="24"/>
          <w:szCs w:val="24"/>
          <w:lang w:val="es-ES_tradnl"/>
        </w:rPr>
        <w:t>publishes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es-ES_tradnl"/>
        </w:rPr>
        <w:t>info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&amp; </w:t>
      </w:r>
      <w:proofErr w:type="spellStart"/>
      <w:r>
        <w:rPr>
          <w:rFonts w:ascii="Arial" w:hAnsi="Arial"/>
          <w:sz w:val="24"/>
          <w:szCs w:val="24"/>
          <w:lang w:val="es-ES_tradnl"/>
        </w:rPr>
        <w:t>reminders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es-ES_tradnl"/>
        </w:rPr>
        <w:t>about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es-ES_tradnl"/>
        </w:rPr>
        <w:t>events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, </w:t>
      </w:r>
      <w:proofErr w:type="spellStart"/>
      <w:r>
        <w:rPr>
          <w:rFonts w:ascii="Arial" w:hAnsi="Arial"/>
          <w:sz w:val="24"/>
          <w:szCs w:val="24"/>
          <w:lang w:val="es-ES_tradnl"/>
        </w:rPr>
        <w:t>accepts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new </w:t>
      </w:r>
      <w:proofErr w:type="spellStart"/>
      <w:r>
        <w:rPr>
          <w:rFonts w:ascii="Arial" w:hAnsi="Arial"/>
          <w:sz w:val="24"/>
          <w:szCs w:val="24"/>
          <w:lang w:val="es-ES_tradnl"/>
        </w:rPr>
        <w:t>member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es-ES_tradnl"/>
        </w:rPr>
        <w:t>requests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, </w:t>
      </w:r>
      <w:proofErr w:type="spellStart"/>
      <w:r>
        <w:rPr>
          <w:rFonts w:ascii="Arial" w:hAnsi="Arial"/>
          <w:sz w:val="24"/>
          <w:szCs w:val="24"/>
          <w:lang w:val="es-ES_tradnl"/>
        </w:rPr>
        <w:t>etc</w:t>
      </w:r>
      <w:proofErr w:type="spellEnd"/>
      <w:r>
        <w:rPr>
          <w:rFonts w:ascii="Arial" w:hAnsi="Arial"/>
          <w:sz w:val="24"/>
          <w:szCs w:val="24"/>
          <w:lang w:val="es-ES_tradnl"/>
        </w:rPr>
        <w:t>)</w:t>
      </w:r>
    </w:p>
    <w:p w:rsidR="00113C36" w:rsidRDefault="008B0E0D">
      <w:pPr>
        <w:pStyle w:val="Body"/>
        <w:numPr>
          <w:ilvl w:val="0"/>
          <w:numId w:val="2"/>
        </w:numPr>
        <w:rPr>
          <w:rFonts w:ascii="Arial" w:eastAsia="Arial" w:hAnsi="Arial" w:cs="Arial"/>
          <w:sz w:val="24"/>
          <w:szCs w:val="24"/>
          <w:lang w:val="es-ES_tradnl"/>
        </w:rPr>
      </w:pPr>
      <w:r>
        <w:rPr>
          <w:rFonts w:ascii="Arial" w:hAnsi="Arial"/>
          <w:sz w:val="24"/>
          <w:szCs w:val="24"/>
          <w:lang w:val="es-ES_tradnl"/>
        </w:rPr>
        <w:lastRenderedPageBreak/>
        <w:t xml:space="preserve">In </w:t>
      </w:r>
      <w:proofErr w:type="spellStart"/>
      <w:r>
        <w:rPr>
          <w:rFonts w:ascii="Arial" w:hAnsi="Arial"/>
          <w:sz w:val="24"/>
          <w:szCs w:val="24"/>
          <w:lang w:val="es-ES_tradnl"/>
        </w:rPr>
        <w:t>charge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of </w:t>
      </w:r>
      <w:proofErr w:type="spellStart"/>
      <w:r>
        <w:rPr>
          <w:rFonts w:ascii="Arial" w:hAnsi="Arial"/>
          <w:sz w:val="24"/>
          <w:szCs w:val="24"/>
          <w:lang w:val="es-ES_tradnl"/>
        </w:rPr>
        <w:t>making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and </w:t>
      </w:r>
      <w:proofErr w:type="spellStart"/>
      <w:r>
        <w:rPr>
          <w:rFonts w:ascii="Arial" w:hAnsi="Arial"/>
          <w:sz w:val="24"/>
          <w:szCs w:val="24"/>
          <w:lang w:val="es-ES_tradnl"/>
        </w:rPr>
        <w:t>obtaining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t-</w:t>
      </w:r>
      <w:proofErr w:type="spellStart"/>
      <w:r>
        <w:rPr>
          <w:rFonts w:ascii="Arial" w:hAnsi="Arial"/>
          <w:sz w:val="24"/>
          <w:szCs w:val="24"/>
          <w:lang w:val="es-ES_tradnl"/>
        </w:rPr>
        <w:t>shirts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, posters, </w:t>
      </w:r>
      <w:proofErr w:type="spellStart"/>
      <w:r>
        <w:rPr>
          <w:rFonts w:ascii="Arial" w:hAnsi="Arial"/>
          <w:sz w:val="24"/>
          <w:szCs w:val="24"/>
          <w:lang w:val="es-ES_tradnl"/>
        </w:rPr>
        <w:t>flyers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, </w:t>
      </w:r>
      <w:proofErr w:type="spellStart"/>
      <w:r>
        <w:rPr>
          <w:rFonts w:ascii="Arial" w:hAnsi="Arial"/>
          <w:sz w:val="24"/>
          <w:szCs w:val="24"/>
          <w:lang w:val="es-ES_tradnl"/>
        </w:rPr>
        <w:t>or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es-ES_tradnl"/>
        </w:rPr>
        <w:t>any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es-ES_tradnl"/>
        </w:rPr>
        <w:t>other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es-ES_tradnl"/>
        </w:rPr>
        <w:t>promotional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es-ES_tradnl"/>
        </w:rPr>
        <w:t>materi</w:t>
      </w:r>
      <w:r>
        <w:rPr>
          <w:rFonts w:ascii="Arial" w:hAnsi="Arial"/>
          <w:sz w:val="24"/>
          <w:szCs w:val="24"/>
          <w:lang w:val="es-ES_tradnl"/>
        </w:rPr>
        <w:t>als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</w:t>
      </w:r>
    </w:p>
    <w:p w:rsidR="00113C36" w:rsidRDefault="008B0E0D">
      <w:pPr>
        <w:pStyle w:val="Body"/>
        <w:numPr>
          <w:ilvl w:val="0"/>
          <w:numId w:val="2"/>
        </w:numPr>
        <w:rPr>
          <w:rFonts w:ascii="Arial" w:eastAsia="Arial" w:hAnsi="Arial" w:cs="Arial"/>
          <w:sz w:val="24"/>
          <w:szCs w:val="24"/>
          <w:lang w:val="es-ES_tradnl"/>
        </w:rPr>
      </w:pPr>
      <w:r>
        <w:rPr>
          <w:rFonts w:ascii="Arial" w:hAnsi="Arial"/>
          <w:sz w:val="24"/>
          <w:szCs w:val="24"/>
          <w:lang w:val="es-ES_tradnl"/>
        </w:rPr>
        <w:t xml:space="preserve">Works </w:t>
      </w:r>
      <w:proofErr w:type="spellStart"/>
      <w:r>
        <w:rPr>
          <w:rFonts w:ascii="Arial" w:hAnsi="Arial"/>
          <w:sz w:val="24"/>
          <w:szCs w:val="24"/>
          <w:lang w:val="es-ES_tradnl"/>
        </w:rPr>
        <w:t>with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es-ES_tradnl"/>
        </w:rPr>
        <w:t>Common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es-ES_tradnl"/>
        </w:rPr>
        <w:t>Vision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es-ES_tradnl"/>
        </w:rPr>
        <w:t>to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es-ES_tradnl"/>
        </w:rPr>
        <w:t>create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es-ES_tradnl"/>
        </w:rPr>
        <w:t>an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es-ES_tradnl"/>
        </w:rPr>
        <w:t>iNET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ad </w:t>
      </w:r>
      <w:proofErr w:type="spellStart"/>
      <w:r>
        <w:rPr>
          <w:rFonts w:ascii="Arial" w:hAnsi="Arial"/>
          <w:sz w:val="24"/>
          <w:szCs w:val="24"/>
          <w:lang w:val="es-ES_tradnl"/>
        </w:rPr>
        <w:t>for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Tau Sigma </w:t>
      </w:r>
      <w:proofErr w:type="spellStart"/>
      <w:r>
        <w:rPr>
          <w:rFonts w:ascii="Arial" w:hAnsi="Arial"/>
          <w:sz w:val="24"/>
          <w:szCs w:val="24"/>
          <w:lang w:val="es-ES_tradnl"/>
        </w:rPr>
        <w:t>to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es-ES_tradnl"/>
        </w:rPr>
        <w:t>get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more </w:t>
      </w:r>
      <w:proofErr w:type="spellStart"/>
      <w:r>
        <w:rPr>
          <w:rFonts w:ascii="Arial" w:hAnsi="Arial"/>
          <w:sz w:val="24"/>
          <w:szCs w:val="24"/>
          <w:lang w:val="es-ES_tradnl"/>
        </w:rPr>
        <w:t>prospective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es-ES_tradnl"/>
        </w:rPr>
        <w:t>members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</w:t>
      </w:r>
    </w:p>
    <w:p w:rsidR="00113C36" w:rsidRDefault="00113C36">
      <w:pPr>
        <w:pStyle w:val="Body"/>
        <w:rPr>
          <w:rFonts w:ascii="Arial" w:eastAsia="Arial" w:hAnsi="Arial" w:cs="Arial"/>
          <w:sz w:val="24"/>
          <w:szCs w:val="24"/>
        </w:rPr>
      </w:pPr>
    </w:p>
    <w:p w:rsidR="00113C36" w:rsidRDefault="00113C36">
      <w:pPr>
        <w:pStyle w:val="Body"/>
        <w:rPr>
          <w:rFonts w:ascii="Arial" w:eastAsia="Arial" w:hAnsi="Arial" w:cs="Arial"/>
          <w:sz w:val="24"/>
          <w:szCs w:val="24"/>
        </w:rPr>
      </w:pPr>
    </w:p>
    <w:p w:rsidR="00113C36" w:rsidRDefault="008B0E0D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  <w:lang w:val="es-ES_tradnl"/>
        </w:rPr>
        <w:t xml:space="preserve">** </w:t>
      </w:r>
      <w:proofErr w:type="spellStart"/>
      <w:r>
        <w:rPr>
          <w:rFonts w:ascii="Arial" w:hAnsi="Arial"/>
          <w:sz w:val="24"/>
          <w:szCs w:val="24"/>
          <w:lang w:val="es-ES_tradnl"/>
        </w:rPr>
        <w:t>These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are </w:t>
      </w:r>
      <w:proofErr w:type="spellStart"/>
      <w:r>
        <w:rPr>
          <w:rFonts w:ascii="Arial" w:hAnsi="Arial"/>
          <w:sz w:val="24"/>
          <w:szCs w:val="24"/>
          <w:lang w:val="es-ES_tradnl"/>
        </w:rPr>
        <w:t>the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general </w:t>
      </w:r>
      <w:proofErr w:type="spellStart"/>
      <w:r>
        <w:rPr>
          <w:rFonts w:ascii="Arial" w:hAnsi="Arial"/>
          <w:sz w:val="24"/>
          <w:szCs w:val="24"/>
          <w:lang w:val="es-ES_tradnl"/>
        </w:rPr>
        <w:t>responsibilities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es-ES_tradnl"/>
        </w:rPr>
        <w:t>for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es-ES_tradnl"/>
        </w:rPr>
        <w:t>each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position, </w:t>
      </w:r>
      <w:proofErr w:type="spellStart"/>
      <w:r>
        <w:rPr>
          <w:rFonts w:ascii="Arial" w:hAnsi="Arial"/>
          <w:sz w:val="24"/>
          <w:szCs w:val="24"/>
          <w:lang w:val="es-ES_tradnl"/>
        </w:rPr>
        <w:t>but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es-ES_tradnl"/>
        </w:rPr>
        <w:t>keep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in </w:t>
      </w:r>
      <w:proofErr w:type="spellStart"/>
      <w:r>
        <w:rPr>
          <w:rFonts w:ascii="Arial" w:hAnsi="Arial"/>
          <w:sz w:val="24"/>
          <w:szCs w:val="24"/>
          <w:lang w:val="es-ES_tradnl"/>
        </w:rPr>
        <w:t>mind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es-ES_tradnl"/>
        </w:rPr>
        <w:t>that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es-ES_tradnl"/>
        </w:rPr>
        <w:t>other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es-ES_tradnl"/>
        </w:rPr>
        <w:t>responsibilities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es-ES_tradnl"/>
        </w:rPr>
        <w:t>may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come up, </w:t>
      </w:r>
      <w:proofErr w:type="spellStart"/>
      <w:r>
        <w:rPr>
          <w:rFonts w:ascii="Arial" w:hAnsi="Arial"/>
          <w:sz w:val="24"/>
          <w:szCs w:val="24"/>
          <w:lang w:val="es-ES_tradnl"/>
        </w:rPr>
        <w:t>or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es-ES_tradnl"/>
        </w:rPr>
        <w:t>they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can </w:t>
      </w:r>
      <w:proofErr w:type="spellStart"/>
      <w:r>
        <w:rPr>
          <w:rFonts w:ascii="Arial" w:hAnsi="Arial"/>
          <w:sz w:val="24"/>
          <w:szCs w:val="24"/>
          <w:lang w:val="es-ES_tradnl"/>
        </w:rPr>
        <w:t>shift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es-ES_tradnl"/>
        </w:rPr>
        <w:t>depending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of </w:t>
      </w:r>
      <w:proofErr w:type="spellStart"/>
      <w:r>
        <w:rPr>
          <w:rFonts w:ascii="Arial" w:hAnsi="Arial"/>
          <w:sz w:val="24"/>
          <w:szCs w:val="24"/>
          <w:lang w:val="es-ES_tradnl"/>
        </w:rPr>
        <w:t>exec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es-ES_tradnl"/>
        </w:rPr>
        <w:t>b</w:t>
      </w:r>
      <w:r>
        <w:rPr>
          <w:rFonts w:ascii="Arial" w:hAnsi="Arial"/>
          <w:sz w:val="24"/>
          <w:szCs w:val="24"/>
          <w:lang w:val="es-ES_tradnl"/>
        </w:rPr>
        <w:t>oard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es-ES_tradnl"/>
        </w:rPr>
        <w:t>members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’ </w:t>
      </w:r>
      <w:proofErr w:type="spellStart"/>
      <w:r>
        <w:rPr>
          <w:rFonts w:ascii="Arial" w:hAnsi="Arial"/>
          <w:sz w:val="24"/>
          <w:szCs w:val="24"/>
          <w:lang w:val="es-ES_tradnl"/>
        </w:rPr>
        <w:t>strengths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and </w:t>
      </w:r>
      <w:proofErr w:type="spellStart"/>
      <w:r>
        <w:rPr>
          <w:rFonts w:ascii="Arial" w:hAnsi="Arial"/>
          <w:sz w:val="24"/>
          <w:szCs w:val="24"/>
          <w:lang w:val="es-ES_tradnl"/>
        </w:rPr>
        <w:t>interests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</w:t>
      </w:r>
    </w:p>
    <w:p w:rsidR="00113C36" w:rsidRDefault="00113C36">
      <w:pPr>
        <w:pStyle w:val="Body"/>
        <w:rPr>
          <w:rFonts w:ascii="Arial" w:eastAsia="Arial" w:hAnsi="Arial" w:cs="Arial"/>
          <w:sz w:val="24"/>
          <w:szCs w:val="24"/>
        </w:rPr>
      </w:pPr>
    </w:p>
    <w:p w:rsidR="00113C36" w:rsidRDefault="008B0E0D">
      <w:pPr>
        <w:pStyle w:val="Body"/>
      </w:pPr>
      <w:r>
        <w:rPr>
          <w:rFonts w:ascii="Arial" w:hAnsi="Arial"/>
          <w:sz w:val="24"/>
          <w:szCs w:val="24"/>
          <w:lang w:val="es-ES_tradnl"/>
        </w:rPr>
        <w:t xml:space="preserve">** </w:t>
      </w:r>
      <w:proofErr w:type="spellStart"/>
      <w:r>
        <w:rPr>
          <w:rFonts w:ascii="Arial" w:hAnsi="Arial"/>
          <w:sz w:val="24"/>
          <w:szCs w:val="24"/>
          <w:lang w:val="es-ES_tradnl"/>
        </w:rPr>
        <w:t>All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es-ES_tradnl"/>
        </w:rPr>
        <w:t>officers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are </w:t>
      </w:r>
      <w:proofErr w:type="spellStart"/>
      <w:r>
        <w:rPr>
          <w:rFonts w:ascii="Arial" w:hAnsi="Arial"/>
          <w:sz w:val="24"/>
          <w:szCs w:val="24"/>
          <w:lang w:val="es-ES_tradnl"/>
        </w:rPr>
        <w:t>expected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es-ES_tradnl"/>
        </w:rPr>
        <w:t>to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es-ES_tradnl"/>
        </w:rPr>
        <w:t>participate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in </w:t>
      </w:r>
      <w:proofErr w:type="spellStart"/>
      <w:r>
        <w:rPr>
          <w:rFonts w:ascii="Arial" w:hAnsi="Arial"/>
          <w:sz w:val="24"/>
          <w:szCs w:val="24"/>
          <w:lang w:val="es-ES_tradnl"/>
        </w:rPr>
        <w:t>meetings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and </w:t>
      </w:r>
      <w:proofErr w:type="spellStart"/>
      <w:r>
        <w:rPr>
          <w:rFonts w:ascii="Arial" w:hAnsi="Arial"/>
          <w:sz w:val="24"/>
          <w:szCs w:val="24"/>
          <w:lang w:val="es-ES_tradnl"/>
        </w:rPr>
        <w:t>events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, </w:t>
      </w:r>
      <w:proofErr w:type="spellStart"/>
      <w:r>
        <w:rPr>
          <w:rFonts w:ascii="Arial" w:hAnsi="Arial"/>
          <w:sz w:val="24"/>
          <w:szCs w:val="24"/>
          <w:lang w:val="es-ES_tradnl"/>
        </w:rPr>
        <w:t>help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es-ES_tradnl"/>
        </w:rPr>
        <w:t>with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new </w:t>
      </w:r>
      <w:proofErr w:type="spellStart"/>
      <w:r>
        <w:rPr>
          <w:rFonts w:ascii="Arial" w:hAnsi="Arial"/>
          <w:sz w:val="24"/>
          <w:szCs w:val="24"/>
          <w:lang w:val="es-ES_tradnl"/>
        </w:rPr>
        <w:t>member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interviews, and </w:t>
      </w:r>
      <w:proofErr w:type="spellStart"/>
      <w:r>
        <w:rPr>
          <w:rFonts w:ascii="Arial" w:hAnsi="Arial"/>
          <w:sz w:val="24"/>
          <w:szCs w:val="24"/>
          <w:lang w:val="es-ES_tradnl"/>
        </w:rPr>
        <w:t>take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es-ES_tradnl"/>
        </w:rPr>
        <w:t>part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in </w:t>
      </w:r>
      <w:proofErr w:type="spellStart"/>
      <w:r>
        <w:rPr>
          <w:rFonts w:ascii="Arial" w:hAnsi="Arial"/>
          <w:sz w:val="24"/>
          <w:szCs w:val="24"/>
          <w:lang w:val="es-ES_tradnl"/>
        </w:rPr>
        <w:t>the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es-ES_tradnl"/>
        </w:rPr>
        <w:t>induction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es-ES_tradnl"/>
        </w:rPr>
        <w:t>ceremony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</w:t>
      </w:r>
    </w:p>
    <w:sectPr w:rsidR="00113C36">
      <w:headerReference w:type="default" r:id="rId8"/>
      <w:footerReference w:type="default" r:id="rId9"/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8B0E0D">
      <w:r>
        <w:separator/>
      </w:r>
    </w:p>
  </w:endnote>
  <w:endnote w:type="continuationSeparator" w:id="0">
    <w:p w:rsidR="00000000" w:rsidRDefault="008B0E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3C36" w:rsidRDefault="00113C36"/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8B0E0D">
      <w:r>
        <w:separator/>
      </w:r>
    </w:p>
  </w:footnote>
  <w:footnote w:type="continuationSeparator" w:id="0">
    <w:p w:rsidR="00000000" w:rsidRDefault="008B0E0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3C36" w:rsidRDefault="00113C36"/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5E0B6B"/>
    <w:multiLevelType w:val="hybridMultilevel"/>
    <w:tmpl w:val="7EDEA08A"/>
    <w:styleLink w:val="Bullet"/>
    <w:lvl w:ilvl="0" w:tplc="4116374A">
      <w:start w:val="1"/>
      <w:numFmt w:val="bullet"/>
      <w:lvlText w:val="•"/>
      <w:lvlJc w:val="left"/>
      <w:pPr>
        <w:ind w:left="19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1" w:tplc="67E6513A">
      <w:start w:val="1"/>
      <w:numFmt w:val="bullet"/>
      <w:lvlText w:val="•"/>
      <w:lvlJc w:val="left"/>
      <w:pPr>
        <w:ind w:left="37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7C66C6AA">
      <w:start w:val="1"/>
      <w:numFmt w:val="bullet"/>
      <w:lvlText w:val="•"/>
      <w:lvlJc w:val="left"/>
      <w:pPr>
        <w:ind w:left="55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240E84C4">
      <w:start w:val="1"/>
      <w:numFmt w:val="bullet"/>
      <w:lvlText w:val="•"/>
      <w:lvlJc w:val="left"/>
      <w:pPr>
        <w:ind w:left="73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C78266A0">
      <w:start w:val="1"/>
      <w:numFmt w:val="bullet"/>
      <w:lvlText w:val="•"/>
      <w:lvlJc w:val="left"/>
      <w:pPr>
        <w:ind w:left="91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88C8F9FA">
      <w:start w:val="1"/>
      <w:numFmt w:val="bullet"/>
      <w:lvlText w:val="•"/>
      <w:lvlJc w:val="left"/>
      <w:pPr>
        <w:ind w:left="109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74F8B28A">
      <w:start w:val="1"/>
      <w:numFmt w:val="bullet"/>
      <w:lvlText w:val="•"/>
      <w:lvlJc w:val="left"/>
      <w:pPr>
        <w:ind w:left="127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D0A4A786">
      <w:start w:val="1"/>
      <w:numFmt w:val="bullet"/>
      <w:lvlText w:val="•"/>
      <w:lvlJc w:val="left"/>
      <w:pPr>
        <w:ind w:left="145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44886086">
      <w:start w:val="1"/>
      <w:numFmt w:val="bullet"/>
      <w:lvlText w:val="•"/>
      <w:lvlJc w:val="left"/>
      <w:pPr>
        <w:ind w:left="163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1">
    <w:nsid w:val="3D1D35A3"/>
    <w:multiLevelType w:val="hybridMultilevel"/>
    <w:tmpl w:val="7EDEA08A"/>
    <w:numStyleLink w:val="Bullet"/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113C36"/>
    <w:rsid w:val="00113C36"/>
    <w:rsid w:val="008B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" w:hAnsi="Helvetica" w:cs="Arial Unicode MS"/>
      <w:color w:val="000000"/>
      <w:sz w:val="22"/>
      <w:szCs w:val="22"/>
    </w:rPr>
  </w:style>
  <w:style w:type="numbering" w:customStyle="1" w:styleId="Bullet">
    <w:name w:val="Bullet"/>
    <w:pPr>
      <w:numPr>
        <w:numId w:val="1"/>
      </w:numPr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" w:hAnsi="Helvetica" w:cs="Arial Unicode MS"/>
      <w:color w:val="000000"/>
      <w:sz w:val="22"/>
      <w:szCs w:val="22"/>
    </w:rPr>
  </w:style>
  <w:style w:type="numbering" w:customStyle="1" w:styleId="Bullet">
    <w:name w:val="Bullet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282</Words>
  <Characters>1613</Characters>
  <Application>Microsoft Macintosh Word</Application>
  <DocSecurity>0</DocSecurity>
  <Lines>13</Lines>
  <Paragraphs>3</Paragraphs>
  <ScaleCrop>false</ScaleCrop>
  <Company/>
  <LinksUpToDate>false</LinksUpToDate>
  <CharactersWithSpaces>1892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Cynthia</cp:lastModifiedBy>
  <cp:revision>2</cp:revision>
  <dcterms:created xsi:type="dcterms:W3CDTF">2016-04-14T14:14:00Z</dcterms:created>
  <dcterms:modified xsi:type="dcterms:W3CDTF">2016-04-14T14:14:00Z</dcterms:modified>
</cp:coreProperties>
</file>