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6F5B" w:rsidRDefault="00725681" w:rsidP="00725681">
      <w:pPr>
        <w:pStyle w:val="Heading1"/>
        <w:spacing w:line="240" w:lineRule="auto"/>
      </w:pPr>
      <w:bookmarkStart w:id="0" w:name="_GoBack"/>
      <w:bookmarkEnd w:id="0"/>
      <w:r>
        <w:t>Getting Started with Skillport 8i</w:t>
      </w:r>
    </w:p>
    <w:p w:rsidR="002667B5" w:rsidRPr="00F97C76" w:rsidRDefault="002667B5" w:rsidP="002667B5">
      <w:pPr>
        <w:spacing w:after="0" w:line="240" w:lineRule="auto"/>
        <w:ind w:left="720"/>
        <w:rPr>
          <w:color w:val="auto"/>
        </w:rPr>
      </w:pPr>
      <w:r w:rsidRPr="00F97C76">
        <w:rPr>
          <w:color w:val="auto"/>
        </w:rPr>
        <w:t>This guide will help you learn about important features and functionality in Skillport 8</w:t>
      </w:r>
      <w:r w:rsidR="0010196E">
        <w:rPr>
          <w:color w:val="auto"/>
        </w:rPr>
        <w:t>i</w:t>
      </w:r>
      <w:r w:rsidRPr="00F97C76">
        <w:rPr>
          <w:color w:val="auto"/>
        </w:rPr>
        <w:t>.</w:t>
      </w:r>
    </w:p>
    <w:p w:rsidR="00544568" w:rsidRDefault="00544568" w:rsidP="002667B5">
      <w:pPr>
        <w:spacing w:after="0" w:line="240" w:lineRule="auto"/>
        <w:ind w:left="720"/>
      </w:pPr>
    </w:p>
    <w:tbl>
      <w:tblPr>
        <w:tblStyle w:val="TableGrid"/>
        <w:tblW w:w="0" w:type="auto"/>
        <w:tblInd w:w="720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998"/>
        <w:gridCol w:w="7740"/>
      </w:tblGrid>
      <w:tr w:rsidR="00544568" w:rsidTr="002E41AC">
        <w:trPr>
          <w:trHeight w:val="4553"/>
        </w:trPr>
        <w:tc>
          <w:tcPr>
            <w:tcW w:w="1998" w:type="dxa"/>
            <w:tcBorders>
              <w:top w:val="nil"/>
              <w:bottom w:val="nil"/>
              <w:right w:val="nil"/>
            </w:tcBorders>
            <w:vAlign w:val="top"/>
          </w:tcPr>
          <w:p w:rsidR="00544568" w:rsidRPr="002667B5" w:rsidRDefault="00544568" w:rsidP="00544568">
            <w:pPr>
              <w:spacing w:after="0" w:line="240" w:lineRule="auto"/>
              <w:ind w:left="90"/>
              <w:rPr>
                <w:rFonts w:eastAsia="Times New Roman"/>
                <w:bCs/>
                <w:color w:val="31A3D3"/>
                <w:sz w:val="32"/>
                <w:szCs w:val="32"/>
              </w:rPr>
            </w:pPr>
            <w:r>
              <w:rPr>
                <w:rFonts w:eastAsia="Times New Roman"/>
                <w:bCs/>
                <w:color w:val="31A3D3"/>
                <w:sz w:val="32"/>
                <w:szCs w:val="32"/>
              </w:rPr>
              <w:br/>
            </w:r>
            <w:r w:rsidRPr="002667B5">
              <w:rPr>
                <w:rFonts w:eastAsia="Times New Roman"/>
                <w:bCs/>
                <w:color w:val="31A3D3"/>
                <w:sz w:val="32"/>
                <w:szCs w:val="32"/>
              </w:rPr>
              <w:t>Sign in to Skillport</w:t>
            </w:r>
          </w:p>
          <w:p w:rsidR="00544568" w:rsidRDefault="00544568" w:rsidP="00544568">
            <w:pPr>
              <w:spacing w:after="0" w:line="240" w:lineRule="auto"/>
            </w:pPr>
          </w:p>
        </w:tc>
        <w:tc>
          <w:tcPr>
            <w:tcW w:w="7740" w:type="dxa"/>
            <w:tcBorders>
              <w:left w:val="nil"/>
            </w:tcBorders>
          </w:tcPr>
          <w:p w:rsidR="002C10A9" w:rsidRDefault="00544568" w:rsidP="005E3098">
            <w:pPr>
              <w:shd w:val="clear" w:color="auto" w:fill="FFFFFF"/>
              <w:spacing w:before="150" w:after="75" w:line="300" w:lineRule="auto"/>
              <w:ind w:left="158"/>
              <w:textAlignment w:val="baseline"/>
              <w:rPr>
                <w:rFonts w:eastAsia="Times New Roman" w:cs="Arial"/>
                <w:color w:val="333333"/>
                <w:szCs w:val="20"/>
              </w:rPr>
            </w:pPr>
            <w:r>
              <w:rPr>
                <w:rFonts w:eastAsia="Times New Roman" w:cs="Arial"/>
                <w:color w:val="333333"/>
                <w:szCs w:val="20"/>
              </w:rPr>
              <w:t>In a browser, navigate to your</w:t>
            </w:r>
            <w:r w:rsidRPr="006F6F5B">
              <w:rPr>
                <w:rFonts w:eastAsia="Times New Roman" w:cs="Arial"/>
                <w:color w:val="333333"/>
                <w:szCs w:val="20"/>
              </w:rPr>
              <w:t xml:space="preserve"> Skillport Sign In page.</w:t>
            </w:r>
            <w:r>
              <w:rPr>
                <w:rFonts w:eastAsia="Times New Roman" w:cs="Arial"/>
                <w:color w:val="333333"/>
                <w:szCs w:val="20"/>
              </w:rPr>
              <w:t xml:space="preserve">  Enter your </w:t>
            </w:r>
            <w:r w:rsidR="00E2650B" w:rsidRPr="00E2650B">
              <w:rPr>
                <w:rFonts w:eastAsia="Times New Roman" w:cs="Arial"/>
                <w:color w:val="333333"/>
                <w:szCs w:val="20"/>
              </w:rPr>
              <w:t>username</w:t>
            </w:r>
            <w:r w:rsidRPr="00E2650B">
              <w:rPr>
                <w:rFonts w:eastAsia="Times New Roman" w:cs="Arial"/>
                <w:color w:val="333333"/>
                <w:szCs w:val="20"/>
              </w:rPr>
              <w:t xml:space="preserve"> and </w:t>
            </w:r>
            <w:r w:rsidR="00E2650B" w:rsidRPr="00E2650B">
              <w:rPr>
                <w:rFonts w:eastAsia="Times New Roman" w:cs="Arial"/>
                <w:color w:val="333333"/>
                <w:szCs w:val="20"/>
              </w:rPr>
              <w:t>p</w:t>
            </w:r>
            <w:r w:rsidRPr="00E2650B">
              <w:rPr>
                <w:rFonts w:eastAsia="Times New Roman" w:cs="Arial"/>
                <w:color w:val="333333"/>
                <w:szCs w:val="20"/>
              </w:rPr>
              <w:t>assword</w:t>
            </w:r>
            <w:r>
              <w:rPr>
                <w:rFonts w:eastAsia="Times New Roman" w:cs="Arial"/>
                <w:color w:val="333333"/>
                <w:szCs w:val="20"/>
              </w:rPr>
              <w:t xml:space="preserve"> and </w:t>
            </w:r>
            <w:r w:rsidRPr="002667B5">
              <w:rPr>
                <w:rFonts w:eastAsia="Times New Roman" w:cs="Arial"/>
                <w:color w:val="333333"/>
                <w:szCs w:val="20"/>
              </w:rPr>
              <w:t>click</w:t>
            </w:r>
            <w:r w:rsidRPr="00725681">
              <w:rPr>
                <w:rFonts w:eastAsia="Times New Roman" w:cs="Arial"/>
                <w:color w:val="333333"/>
                <w:szCs w:val="20"/>
              </w:rPr>
              <w:t xml:space="preserve"> </w:t>
            </w:r>
            <w:r w:rsidRPr="00725681">
              <w:rPr>
                <w:rFonts w:eastAsia="Times New Roman" w:cs="Arial"/>
                <w:b/>
                <w:color w:val="333333"/>
                <w:szCs w:val="20"/>
              </w:rPr>
              <w:t>Sign In</w:t>
            </w:r>
            <w:r>
              <w:rPr>
                <w:rFonts w:eastAsia="Times New Roman" w:cs="Arial"/>
                <w:color w:val="333333"/>
                <w:szCs w:val="20"/>
              </w:rPr>
              <w:t>.</w:t>
            </w:r>
            <w:r w:rsidR="002C10A9">
              <w:rPr>
                <w:rFonts w:eastAsia="Times New Roman" w:cs="Arial"/>
                <w:color w:val="333333"/>
                <w:szCs w:val="20"/>
              </w:rPr>
              <w:t xml:space="preserve"> </w:t>
            </w:r>
          </w:p>
          <w:p w:rsidR="00544568" w:rsidRPr="006F6F5B" w:rsidRDefault="00544568" w:rsidP="005E3098">
            <w:pPr>
              <w:shd w:val="clear" w:color="auto" w:fill="FFFFFF"/>
              <w:spacing w:after="75" w:line="240" w:lineRule="auto"/>
              <w:ind w:left="158"/>
              <w:textAlignment w:val="baseline"/>
              <w:rPr>
                <w:rFonts w:eastAsia="Times New Roman" w:cs="Arial"/>
                <w:color w:val="333333"/>
                <w:szCs w:val="20"/>
              </w:rPr>
            </w:pPr>
            <w:r>
              <w:rPr>
                <w:rFonts w:eastAsia="Times New Roman" w:cs="Arial"/>
                <w:color w:val="333333"/>
                <w:szCs w:val="20"/>
              </w:rPr>
              <w:t>Note that passwords are case-sensitive.</w:t>
            </w:r>
          </w:p>
          <w:p w:rsidR="00544568" w:rsidRDefault="00544568" w:rsidP="002C10A9">
            <w:pPr>
              <w:spacing w:after="0" w:line="240" w:lineRule="auto"/>
              <w:ind w:left="162"/>
            </w:pPr>
          </w:p>
          <w:p w:rsidR="00544568" w:rsidRDefault="002C10A9" w:rsidP="002C10A9">
            <w:pPr>
              <w:spacing w:after="0" w:line="240" w:lineRule="auto"/>
              <w:ind w:left="162"/>
            </w:pPr>
            <w:r>
              <w:rPr>
                <w:noProof/>
              </w:rPr>
              <w:t xml:space="preserve">              </w:t>
            </w:r>
            <w:r w:rsidR="00544568">
              <w:rPr>
                <w:noProof/>
                <w:lang w:val="en-CA" w:eastAsia="en-CA"/>
              </w:rPr>
              <w:drawing>
                <wp:inline distT="0" distB="0" distL="0" distR="0">
                  <wp:extent cx="3259666" cy="1793284"/>
                  <wp:effectExtent l="0" t="0" r="0" b="0"/>
                  <wp:docPr id="16" name="Picture 16" descr="C:\Users\DHCHAT~1\AppData\Local\Temp\SNAGHTMLde7502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DHCHAT~1\AppData\Local\Temp\SNAGHTMLde7502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9666" cy="17932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44568" w:rsidRDefault="00544568" w:rsidP="002667B5">
            <w:pPr>
              <w:spacing w:after="0" w:line="240" w:lineRule="auto"/>
            </w:pPr>
          </w:p>
        </w:tc>
      </w:tr>
      <w:tr w:rsidR="00544568" w:rsidTr="002E41AC">
        <w:trPr>
          <w:trHeight w:val="6650"/>
        </w:trPr>
        <w:tc>
          <w:tcPr>
            <w:tcW w:w="1998" w:type="dxa"/>
            <w:tcBorders>
              <w:top w:val="nil"/>
              <w:bottom w:val="nil"/>
              <w:right w:val="nil"/>
            </w:tcBorders>
            <w:vAlign w:val="top"/>
          </w:tcPr>
          <w:p w:rsidR="00544568" w:rsidRPr="002667B5" w:rsidRDefault="00544568" w:rsidP="00544568">
            <w:pPr>
              <w:pStyle w:val="Heading1"/>
              <w:spacing w:line="240" w:lineRule="auto"/>
              <w:ind w:left="90"/>
              <w:outlineLvl w:val="0"/>
              <w:rPr>
                <w:sz w:val="32"/>
              </w:rPr>
            </w:pPr>
            <w:r>
              <w:rPr>
                <w:sz w:val="32"/>
              </w:rPr>
              <w:br/>
            </w:r>
            <w:r w:rsidRPr="002667B5">
              <w:rPr>
                <w:sz w:val="32"/>
              </w:rPr>
              <w:t xml:space="preserve">Explore the </w:t>
            </w:r>
            <w:r w:rsidR="00297DBD">
              <w:rPr>
                <w:sz w:val="32"/>
              </w:rPr>
              <w:t>Home</w:t>
            </w:r>
            <w:r w:rsidRPr="002667B5">
              <w:rPr>
                <w:sz w:val="32"/>
              </w:rPr>
              <w:t xml:space="preserve"> </w:t>
            </w:r>
            <w:r>
              <w:rPr>
                <w:sz w:val="32"/>
              </w:rPr>
              <w:t>P</w:t>
            </w:r>
            <w:r w:rsidRPr="002667B5">
              <w:rPr>
                <w:sz w:val="32"/>
              </w:rPr>
              <w:t>age</w:t>
            </w:r>
          </w:p>
          <w:p w:rsidR="00544568" w:rsidRPr="002667B5" w:rsidRDefault="00544568" w:rsidP="00544568">
            <w:pPr>
              <w:spacing w:after="0" w:line="240" w:lineRule="auto"/>
              <w:ind w:left="90"/>
              <w:rPr>
                <w:rFonts w:eastAsia="Times New Roman"/>
                <w:bCs/>
                <w:color w:val="31A3D3"/>
                <w:sz w:val="32"/>
                <w:szCs w:val="32"/>
              </w:rPr>
            </w:pPr>
          </w:p>
        </w:tc>
        <w:tc>
          <w:tcPr>
            <w:tcW w:w="7740" w:type="dxa"/>
            <w:tcBorders>
              <w:left w:val="nil"/>
            </w:tcBorders>
          </w:tcPr>
          <w:p w:rsidR="002C10A9" w:rsidRDefault="003B3F29" w:rsidP="0008151B">
            <w:pPr>
              <w:spacing w:after="0" w:line="300" w:lineRule="auto"/>
              <w:ind w:left="432"/>
              <w:rPr>
                <w:rFonts w:eastAsia="Times New Roman" w:cs="Arial"/>
                <w:color w:val="333333"/>
                <w:szCs w:val="20"/>
              </w:rPr>
            </w:pPr>
            <w:r>
              <w:rPr>
                <w:noProof/>
                <w:lang w:val="en-CA" w:eastAsia="en-CA"/>
              </w:rPr>
              <w:drawing>
                <wp:anchor distT="0" distB="0" distL="114300" distR="114300" simplePos="0" relativeHeight="251658240" behindDoc="0" locked="0" layoutInCell="1" allowOverlap="1" wp14:anchorId="414C7B09" wp14:editId="2E18EB40">
                  <wp:simplePos x="0" y="0"/>
                  <wp:positionH relativeFrom="column">
                    <wp:posOffset>-2564765</wp:posOffset>
                  </wp:positionH>
                  <wp:positionV relativeFrom="paragraph">
                    <wp:posOffset>-384810</wp:posOffset>
                  </wp:positionV>
                  <wp:extent cx="2751455" cy="3459480"/>
                  <wp:effectExtent l="0" t="0" r="0" b="0"/>
                  <wp:wrapSquare wrapText="bothSides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1455" cy="34594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eastAsia="Times New Roman" w:cs="Arial"/>
                <w:color w:val="333333"/>
                <w:szCs w:val="20"/>
              </w:rPr>
              <w:t xml:space="preserve">Once you </w:t>
            </w:r>
            <w:r w:rsidR="00544568" w:rsidRPr="009929D7">
              <w:rPr>
                <w:rFonts w:eastAsia="Times New Roman" w:cs="Arial"/>
                <w:color w:val="333333"/>
                <w:szCs w:val="20"/>
              </w:rPr>
              <w:t xml:space="preserve">have </w:t>
            </w:r>
            <w:r w:rsidR="002C10A9">
              <w:rPr>
                <w:rFonts w:eastAsia="Times New Roman" w:cs="Arial"/>
                <w:color w:val="333333"/>
                <w:szCs w:val="20"/>
              </w:rPr>
              <w:t>signed in to Skillport,</w:t>
            </w:r>
            <w:r w:rsidR="00544568" w:rsidRPr="009929D7">
              <w:rPr>
                <w:rFonts w:eastAsia="Times New Roman" w:cs="Arial"/>
                <w:color w:val="333333"/>
                <w:szCs w:val="20"/>
              </w:rPr>
              <w:t xml:space="preserve"> t</w:t>
            </w:r>
            <w:r w:rsidR="009929D7">
              <w:rPr>
                <w:rFonts w:eastAsia="Times New Roman" w:cs="Arial"/>
                <w:color w:val="333333"/>
                <w:szCs w:val="20"/>
              </w:rPr>
              <w:t xml:space="preserve">he </w:t>
            </w:r>
            <w:r w:rsidR="00297DBD">
              <w:rPr>
                <w:rFonts w:eastAsia="Times New Roman" w:cs="Arial"/>
                <w:b/>
                <w:color w:val="333333"/>
                <w:szCs w:val="20"/>
              </w:rPr>
              <w:t>Home</w:t>
            </w:r>
            <w:r w:rsidR="009929D7">
              <w:rPr>
                <w:rFonts w:eastAsia="Times New Roman" w:cs="Arial"/>
                <w:color w:val="333333"/>
                <w:szCs w:val="20"/>
              </w:rPr>
              <w:t xml:space="preserve"> page</w:t>
            </w:r>
            <w:r w:rsidR="002C10A9">
              <w:rPr>
                <w:rFonts w:eastAsia="Times New Roman" w:cs="Arial"/>
                <w:color w:val="333333"/>
                <w:szCs w:val="20"/>
              </w:rPr>
              <w:t xml:space="preserve"> displays</w:t>
            </w:r>
            <w:r w:rsidR="008A67A1">
              <w:rPr>
                <w:rFonts w:eastAsia="Times New Roman" w:cs="Arial"/>
                <w:color w:val="333333"/>
                <w:szCs w:val="20"/>
              </w:rPr>
              <w:t xml:space="preserve">. </w:t>
            </w:r>
            <w:r w:rsidR="001B2D4A">
              <w:rPr>
                <w:rFonts w:eastAsia="Times New Roman" w:cs="Arial"/>
                <w:color w:val="333333"/>
                <w:szCs w:val="20"/>
              </w:rPr>
              <w:t>The Home page provides easy access to content and actions you use most often in Skillport</w:t>
            </w:r>
            <w:r w:rsidR="002C10A9">
              <w:rPr>
                <w:rFonts w:eastAsia="Times New Roman" w:cs="Arial"/>
                <w:color w:val="333333"/>
                <w:szCs w:val="20"/>
              </w:rPr>
              <w:t xml:space="preserve">: </w:t>
            </w:r>
          </w:p>
          <w:p w:rsidR="002C10A9" w:rsidRPr="00BE49E7" w:rsidRDefault="000C63B2" w:rsidP="0008151B">
            <w:pPr>
              <w:pStyle w:val="ListParagraph"/>
              <w:numPr>
                <w:ilvl w:val="0"/>
                <w:numId w:val="9"/>
              </w:numPr>
              <w:spacing w:after="0" w:line="300" w:lineRule="auto"/>
              <w:ind w:right="162"/>
              <w:rPr>
                <w:rFonts w:eastAsia="Times New Roman" w:cs="Arial"/>
                <w:color w:val="333333"/>
                <w:szCs w:val="20"/>
              </w:rPr>
            </w:pPr>
            <w:r>
              <w:rPr>
                <w:rFonts w:eastAsia="Times New Roman" w:cs="Arial"/>
                <w:color w:val="333333"/>
                <w:szCs w:val="20"/>
              </w:rPr>
              <w:t>Access</w:t>
            </w:r>
            <w:r w:rsidR="003B3F29">
              <w:rPr>
                <w:rFonts w:eastAsia="Times New Roman" w:cs="Arial"/>
                <w:color w:val="333333"/>
                <w:szCs w:val="20"/>
              </w:rPr>
              <w:t xml:space="preserve"> </w:t>
            </w:r>
            <w:r w:rsidR="003B3F29" w:rsidRPr="003B3F29">
              <w:rPr>
                <w:rFonts w:eastAsia="Times New Roman" w:cs="Arial"/>
                <w:b/>
                <w:color w:val="333333"/>
                <w:szCs w:val="20"/>
              </w:rPr>
              <w:t>Quick Links</w:t>
            </w:r>
            <w:r w:rsidR="003B3F29">
              <w:rPr>
                <w:rFonts w:eastAsia="Times New Roman" w:cs="Arial"/>
                <w:color w:val="333333"/>
                <w:szCs w:val="20"/>
              </w:rPr>
              <w:t>,</w:t>
            </w:r>
            <w:r>
              <w:rPr>
                <w:rFonts w:eastAsia="Times New Roman" w:cs="Arial"/>
                <w:color w:val="333333"/>
                <w:szCs w:val="20"/>
              </w:rPr>
              <w:t xml:space="preserve"> </w:t>
            </w:r>
            <w:r w:rsidR="003B3F29">
              <w:rPr>
                <w:rFonts w:eastAsia="Times New Roman" w:cs="Arial"/>
                <w:color w:val="333333"/>
                <w:szCs w:val="20"/>
              </w:rPr>
              <w:t xml:space="preserve">containing </w:t>
            </w:r>
            <w:r>
              <w:rPr>
                <w:rFonts w:eastAsia="Times New Roman" w:cs="Arial"/>
                <w:color w:val="333333"/>
                <w:szCs w:val="20"/>
              </w:rPr>
              <w:t>key popular</w:t>
            </w:r>
            <w:r w:rsidR="003B3F29">
              <w:rPr>
                <w:rFonts w:eastAsia="Times New Roman" w:cs="Arial"/>
                <w:color w:val="333333"/>
                <w:szCs w:val="20"/>
              </w:rPr>
              <w:t xml:space="preserve"> options</w:t>
            </w:r>
            <w:r w:rsidR="0008151B">
              <w:rPr>
                <w:rFonts w:eastAsia="Times New Roman" w:cs="Arial"/>
                <w:color w:val="333333"/>
                <w:szCs w:val="20"/>
              </w:rPr>
              <w:t xml:space="preserve"> such as Learning Transcript, My Approvals, and Support</w:t>
            </w:r>
            <w:r>
              <w:rPr>
                <w:rFonts w:eastAsia="Times New Roman" w:cs="Arial"/>
                <w:color w:val="333333"/>
                <w:szCs w:val="20"/>
              </w:rPr>
              <w:t>.</w:t>
            </w:r>
          </w:p>
          <w:p w:rsidR="005E3098" w:rsidRDefault="002C10A9" w:rsidP="0008151B">
            <w:pPr>
              <w:pStyle w:val="ListParagraph"/>
              <w:numPr>
                <w:ilvl w:val="0"/>
                <w:numId w:val="9"/>
              </w:numPr>
              <w:spacing w:after="0" w:line="300" w:lineRule="auto"/>
              <w:ind w:right="162"/>
              <w:rPr>
                <w:rFonts w:eastAsia="Times New Roman" w:cs="Arial"/>
                <w:color w:val="333333"/>
                <w:szCs w:val="20"/>
              </w:rPr>
            </w:pPr>
            <w:r>
              <w:rPr>
                <w:rFonts w:eastAsia="Times New Roman" w:cs="Arial"/>
                <w:color w:val="333333"/>
                <w:szCs w:val="20"/>
              </w:rPr>
              <w:t>Find messages from your o</w:t>
            </w:r>
            <w:r w:rsidR="00503211">
              <w:rPr>
                <w:rFonts w:eastAsia="Times New Roman" w:cs="Arial"/>
                <w:color w:val="333333"/>
                <w:szCs w:val="20"/>
              </w:rPr>
              <w:t>rg</w:t>
            </w:r>
            <w:r>
              <w:rPr>
                <w:rFonts w:eastAsia="Times New Roman" w:cs="Arial"/>
                <w:color w:val="333333"/>
                <w:szCs w:val="20"/>
              </w:rPr>
              <w:t>anization</w:t>
            </w:r>
            <w:r w:rsidR="0008151B">
              <w:rPr>
                <w:rFonts w:eastAsia="Times New Roman" w:cs="Arial"/>
                <w:color w:val="333333"/>
                <w:szCs w:val="20"/>
              </w:rPr>
              <w:t xml:space="preserve"> in this area</w:t>
            </w:r>
            <w:r>
              <w:rPr>
                <w:rFonts w:eastAsia="Times New Roman" w:cs="Arial"/>
                <w:color w:val="333333"/>
                <w:szCs w:val="20"/>
              </w:rPr>
              <w:t>.</w:t>
            </w:r>
          </w:p>
          <w:p w:rsidR="001D3FEC" w:rsidRDefault="001D3FEC" w:rsidP="0008151B">
            <w:pPr>
              <w:pStyle w:val="ListParagraph"/>
              <w:numPr>
                <w:ilvl w:val="0"/>
                <w:numId w:val="9"/>
              </w:numPr>
              <w:spacing w:after="0" w:line="300" w:lineRule="auto"/>
              <w:ind w:right="162"/>
              <w:rPr>
                <w:rFonts w:eastAsia="Times New Roman" w:cs="Arial"/>
                <w:color w:val="333333"/>
                <w:szCs w:val="20"/>
              </w:rPr>
            </w:pPr>
            <w:r>
              <w:rPr>
                <w:rFonts w:eastAsia="Times New Roman" w:cs="Arial"/>
                <w:color w:val="333333"/>
                <w:szCs w:val="20"/>
              </w:rPr>
              <w:t>View Featured Topics, which are specific courses or content highlighted by your organization.</w:t>
            </w:r>
          </w:p>
          <w:p w:rsidR="00544568" w:rsidRPr="001D3FEC" w:rsidRDefault="003B3F29" w:rsidP="001D3FEC">
            <w:pPr>
              <w:pStyle w:val="ListParagraph"/>
              <w:numPr>
                <w:ilvl w:val="0"/>
                <w:numId w:val="9"/>
              </w:numPr>
              <w:spacing w:after="0" w:line="300" w:lineRule="auto"/>
              <w:ind w:right="162"/>
              <w:rPr>
                <w:rFonts w:eastAsia="Times New Roman" w:cs="Arial"/>
                <w:color w:val="333333"/>
                <w:szCs w:val="20"/>
              </w:rPr>
            </w:pPr>
            <w:r>
              <w:rPr>
                <w:rFonts w:eastAsia="Times New Roman" w:cs="Arial"/>
                <w:color w:val="333333"/>
                <w:szCs w:val="20"/>
              </w:rPr>
              <w:t xml:space="preserve">See Recently Viewed items, </w:t>
            </w:r>
            <w:r w:rsidR="0008151B">
              <w:rPr>
                <w:rFonts w:eastAsia="Times New Roman" w:cs="Arial"/>
                <w:color w:val="333333"/>
                <w:szCs w:val="20"/>
              </w:rPr>
              <w:t xml:space="preserve">as well as view </w:t>
            </w:r>
            <w:r>
              <w:rPr>
                <w:rFonts w:eastAsia="Times New Roman" w:cs="Arial"/>
                <w:color w:val="333333"/>
                <w:szCs w:val="20"/>
              </w:rPr>
              <w:t>recommended and featured content.</w:t>
            </w:r>
          </w:p>
        </w:tc>
      </w:tr>
    </w:tbl>
    <w:p w:rsidR="00F32E8C" w:rsidRDefault="00F32E8C" w:rsidP="009929D7">
      <w:pPr>
        <w:spacing w:after="0" w:line="240" w:lineRule="auto"/>
      </w:pPr>
    </w:p>
    <w:tbl>
      <w:tblPr>
        <w:tblStyle w:val="TableGrid"/>
        <w:tblW w:w="0" w:type="auto"/>
        <w:tblInd w:w="558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0"/>
        <w:gridCol w:w="9108"/>
      </w:tblGrid>
      <w:tr w:rsidR="00F32E8C" w:rsidTr="001D3FEC">
        <w:trPr>
          <w:trHeight w:val="5741"/>
        </w:trPr>
        <w:tc>
          <w:tcPr>
            <w:tcW w:w="1350" w:type="dxa"/>
            <w:tcBorders>
              <w:top w:val="nil"/>
              <w:bottom w:val="nil"/>
              <w:right w:val="nil"/>
            </w:tcBorders>
            <w:vAlign w:val="top"/>
          </w:tcPr>
          <w:p w:rsidR="00F32E8C" w:rsidRPr="003D3095" w:rsidRDefault="001D3FEC" w:rsidP="00C0596D">
            <w:pPr>
              <w:pStyle w:val="Heading1"/>
              <w:spacing w:line="240" w:lineRule="auto"/>
              <w:outlineLvl w:val="0"/>
              <w:rPr>
                <w:sz w:val="32"/>
              </w:rPr>
            </w:pPr>
            <w:r>
              <w:rPr>
                <w:sz w:val="32"/>
              </w:rPr>
              <w:lastRenderedPageBreak/>
              <w:t>View</w:t>
            </w:r>
            <w:r w:rsidR="00DD319C">
              <w:rPr>
                <w:sz w:val="32"/>
              </w:rPr>
              <w:t xml:space="preserve"> The Library</w:t>
            </w:r>
          </w:p>
          <w:p w:rsidR="00F32E8C" w:rsidRPr="009929D7" w:rsidRDefault="00F32E8C" w:rsidP="003D3095">
            <w:pPr>
              <w:spacing w:after="0" w:line="240" w:lineRule="auto"/>
              <w:ind w:left="90"/>
              <w:rPr>
                <w:rFonts w:eastAsia="Times New Roman"/>
                <w:bCs/>
                <w:color w:val="31A3D3"/>
                <w:sz w:val="32"/>
                <w:szCs w:val="32"/>
              </w:rPr>
            </w:pPr>
          </w:p>
        </w:tc>
        <w:tc>
          <w:tcPr>
            <w:tcW w:w="9108" w:type="dxa"/>
            <w:tcBorders>
              <w:left w:val="nil"/>
            </w:tcBorders>
          </w:tcPr>
          <w:p w:rsidR="003D3095" w:rsidRDefault="00C0596D" w:rsidP="00DD319C">
            <w:pPr>
              <w:shd w:val="clear" w:color="auto" w:fill="FFFFFF"/>
              <w:spacing w:before="150" w:after="70" w:line="300" w:lineRule="auto"/>
              <w:ind w:right="158"/>
              <w:textAlignment w:val="baseline"/>
              <w:rPr>
                <w:rFonts w:eastAsia="Times New Roman" w:cs="Arial"/>
                <w:color w:val="333333"/>
                <w:szCs w:val="20"/>
              </w:rPr>
            </w:pPr>
            <w:r>
              <w:rPr>
                <w:rFonts w:eastAsia="Times New Roman" w:cs="Arial"/>
                <w:color w:val="333333"/>
                <w:szCs w:val="20"/>
              </w:rPr>
              <w:t>Fi</w:t>
            </w:r>
            <w:r w:rsidR="00BE49E7">
              <w:rPr>
                <w:rFonts w:eastAsia="Times New Roman" w:cs="Arial"/>
                <w:color w:val="333333"/>
                <w:szCs w:val="20"/>
              </w:rPr>
              <w:t>nd content</w:t>
            </w:r>
            <w:r w:rsidR="00F32E8C" w:rsidRPr="003D3095">
              <w:rPr>
                <w:rFonts w:eastAsia="Times New Roman" w:cs="Arial"/>
                <w:color w:val="333333"/>
                <w:szCs w:val="20"/>
              </w:rPr>
              <w:t xml:space="preserve"> by clicking </w:t>
            </w:r>
            <w:r w:rsidR="003D4C0C">
              <w:rPr>
                <w:rFonts w:eastAsia="Times New Roman" w:cs="Arial"/>
                <w:b/>
                <w:color w:val="333333"/>
                <w:szCs w:val="20"/>
              </w:rPr>
              <w:t>T</w:t>
            </w:r>
            <w:r w:rsidR="00F32E8C" w:rsidRPr="00503211">
              <w:rPr>
                <w:rFonts w:eastAsia="Times New Roman" w:cs="Arial"/>
                <w:b/>
                <w:color w:val="333333"/>
                <w:szCs w:val="20"/>
              </w:rPr>
              <w:t>he Library</w:t>
            </w:r>
            <w:r w:rsidR="00B9437F">
              <w:rPr>
                <w:rFonts w:eastAsia="Times New Roman" w:cs="Arial"/>
                <w:color w:val="333333"/>
                <w:szCs w:val="20"/>
              </w:rPr>
              <w:t xml:space="preserve"> and selecting a subject</w:t>
            </w:r>
            <w:r w:rsidR="002E41AC">
              <w:rPr>
                <w:rFonts w:eastAsia="Times New Roman" w:cs="Arial"/>
                <w:color w:val="333333"/>
                <w:szCs w:val="20"/>
              </w:rPr>
              <w:t>. C</w:t>
            </w:r>
            <w:r w:rsidR="009929D7" w:rsidRPr="003D3095">
              <w:rPr>
                <w:rFonts w:eastAsia="Times New Roman" w:cs="Arial"/>
                <w:color w:val="333333"/>
                <w:szCs w:val="20"/>
              </w:rPr>
              <w:t xml:space="preserve">ontent </w:t>
            </w:r>
            <w:r w:rsidR="00CA5F59">
              <w:rPr>
                <w:rFonts w:eastAsia="Times New Roman" w:cs="Arial"/>
                <w:color w:val="333333"/>
                <w:szCs w:val="20"/>
              </w:rPr>
              <w:t>libraries can</w:t>
            </w:r>
            <w:r w:rsidR="00F32E8C" w:rsidRPr="003D3095">
              <w:rPr>
                <w:rFonts w:eastAsia="Times New Roman" w:cs="Arial"/>
                <w:color w:val="333333"/>
                <w:szCs w:val="20"/>
              </w:rPr>
              <w:t xml:space="preserve"> be organized by </w:t>
            </w:r>
            <w:r w:rsidR="00CA5F59">
              <w:rPr>
                <w:rFonts w:eastAsia="Times New Roman" w:cs="Arial"/>
                <w:color w:val="333333"/>
                <w:szCs w:val="20"/>
              </w:rPr>
              <w:t xml:space="preserve">whatever criteria aligns with your organization’s training goals, such as </w:t>
            </w:r>
            <w:r w:rsidR="00F32E8C" w:rsidRPr="003D3095">
              <w:rPr>
                <w:rFonts w:eastAsia="Times New Roman" w:cs="Arial"/>
                <w:color w:val="333333"/>
                <w:szCs w:val="20"/>
              </w:rPr>
              <w:t>subject area</w:t>
            </w:r>
            <w:r w:rsidR="001D3FEC">
              <w:rPr>
                <w:rFonts w:eastAsia="Times New Roman" w:cs="Arial"/>
                <w:color w:val="333333"/>
                <w:szCs w:val="20"/>
              </w:rPr>
              <w:t>, content type, or</w:t>
            </w:r>
            <w:r w:rsidR="00475F5A">
              <w:rPr>
                <w:rFonts w:eastAsia="Times New Roman" w:cs="Arial"/>
                <w:color w:val="333333"/>
                <w:szCs w:val="20"/>
              </w:rPr>
              <w:t xml:space="preserve"> </w:t>
            </w:r>
            <w:r w:rsidR="001D3FEC">
              <w:rPr>
                <w:rFonts w:eastAsia="Times New Roman" w:cs="Arial"/>
                <w:color w:val="333333"/>
                <w:szCs w:val="20"/>
              </w:rPr>
              <w:t>job role</w:t>
            </w:r>
            <w:r w:rsidR="00CA5F59">
              <w:rPr>
                <w:rFonts w:eastAsia="Times New Roman" w:cs="Arial"/>
                <w:color w:val="333333"/>
                <w:szCs w:val="20"/>
              </w:rPr>
              <w:t>.</w:t>
            </w:r>
          </w:p>
          <w:p w:rsidR="00DD319C" w:rsidRDefault="00DD319C" w:rsidP="001D3FEC">
            <w:pPr>
              <w:shd w:val="clear" w:color="auto" w:fill="FFFFFF"/>
              <w:spacing w:before="150" w:after="70" w:line="300" w:lineRule="auto"/>
              <w:ind w:right="158"/>
              <w:textAlignment w:val="baseline"/>
              <w:rPr>
                <w:rFonts w:eastAsia="Times New Roman" w:cs="Arial"/>
                <w:color w:val="333333"/>
                <w:szCs w:val="20"/>
              </w:rPr>
            </w:pPr>
            <w:r>
              <w:rPr>
                <w:rFonts w:eastAsia="Times New Roman" w:cs="Arial"/>
                <w:color w:val="333333"/>
                <w:szCs w:val="20"/>
              </w:rPr>
              <w:t xml:space="preserve">The Library contains all of the content to which you are entitled. </w:t>
            </w:r>
          </w:p>
          <w:p w:rsidR="003D3095" w:rsidRPr="003D3095" w:rsidRDefault="003D3095" w:rsidP="00DB078E">
            <w:pPr>
              <w:spacing w:after="0" w:line="240" w:lineRule="auto"/>
              <w:ind w:left="-558" w:right="162"/>
              <w:rPr>
                <w:rFonts w:eastAsia="Times New Roman" w:cs="Arial"/>
                <w:color w:val="333333"/>
                <w:szCs w:val="20"/>
              </w:rPr>
            </w:pPr>
          </w:p>
          <w:p w:rsidR="00F32E8C" w:rsidRPr="003D3095" w:rsidRDefault="003D3095" w:rsidP="00DB078E">
            <w:pPr>
              <w:spacing w:after="0" w:line="240" w:lineRule="auto"/>
              <w:ind w:left="162" w:right="162"/>
              <w:rPr>
                <w:rFonts w:eastAsia="Times New Roman"/>
                <w:bCs/>
                <w:color w:val="31A3D3"/>
                <w:sz w:val="32"/>
                <w:szCs w:val="32"/>
              </w:rPr>
            </w:pPr>
            <w:r w:rsidRPr="003D3095">
              <w:rPr>
                <w:rFonts w:eastAsia="Times New Roman"/>
                <w:bCs/>
                <w:noProof/>
                <w:color w:val="31A3D3"/>
                <w:sz w:val="32"/>
                <w:szCs w:val="32"/>
                <w:lang w:val="en-CA" w:eastAsia="en-CA"/>
              </w:rPr>
              <w:drawing>
                <wp:inline distT="0" distB="0" distL="0" distR="0" wp14:anchorId="4A83978C" wp14:editId="3559BC23">
                  <wp:extent cx="5516639" cy="2435271"/>
                  <wp:effectExtent l="0" t="0" r="0" b="0"/>
                  <wp:docPr id="40" name="Pictur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C:\Users\DHCHAT~1\AppData\Local\Temp\SNAGHTML1749547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16778" cy="24353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2E8C" w:rsidTr="001D3FEC">
        <w:trPr>
          <w:trHeight w:val="5705"/>
        </w:trPr>
        <w:tc>
          <w:tcPr>
            <w:tcW w:w="1350" w:type="dxa"/>
            <w:tcBorders>
              <w:top w:val="nil"/>
              <w:bottom w:val="nil"/>
              <w:right w:val="nil"/>
            </w:tcBorders>
            <w:vAlign w:val="top"/>
          </w:tcPr>
          <w:p w:rsidR="00DD319C" w:rsidRPr="003D3095" w:rsidRDefault="002E41AC" w:rsidP="00DD319C">
            <w:pPr>
              <w:pStyle w:val="Heading1"/>
              <w:spacing w:line="240" w:lineRule="auto"/>
              <w:outlineLvl w:val="0"/>
              <w:rPr>
                <w:sz w:val="32"/>
              </w:rPr>
            </w:pPr>
            <w:r>
              <w:rPr>
                <w:sz w:val="32"/>
              </w:rPr>
              <w:br/>
            </w:r>
            <w:r w:rsidR="001D3FEC">
              <w:rPr>
                <w:sz w:val="32"/>
              </w:rPr>
              <w:t>Browse T</w:t>
            </w:r>
            <w:r w:rsidR="00DD319C" w:rsidRPr="003D3095">
              <w:rPr>
                <w:sz w:val="32"/>
              </w:rPr>
              <w:t>he Library</w:t>
            </w:r>
          </w:p>
          <w:p w:rsidR="00F32E8C" w:rsidRPr="002667B5" w:rsidRDefault="00F32E8C" w:rsidP="001D53AF">
            <w:pPr>
              <w:pStyle w:val="Heading1"/>
              <w:spacing w:line="240" w:lineRule="auto"/>
              <w:ind w:left="90"/>
              <w:outlineLvl w:val="0"/>
              <w:rPr>
                <w:sz w:val="32"/>
              </w:rPr>
            </w:pPr>
          </w:p>
          <w:p w:rsidR="00F32E8C" w:rsidRPr="002667B5" w:rsidRDefault="00F32E8C" w:rsidP="001D53AF">
            <w:pPr>
              <w:spacing w:after="0" w:line="240" w:lineRule="auto"/>
              <w:ind w:left="90"/>
              <w:rPr>
                <w:rFonts w:eastAsia="Times New Roman"/>
                <w:bCs/>
                <w:color w:val="31A3D3"/>
                <w:sz w:val="32"/>
                <w:szCs w:val="32"/>
              </w:rPr>
            </w:pPr>
          </w:p>
        </w:tc>
        <w:tc>
          <w:tcPr>
            <w:tcW w:w="9108" w:type="dxa"/>
            <w:tcBorders>
              <w:left w:val="nil"/>
            </w:tcBorders>
          </w:tcPr>
          <w:p w:rsidR="00DD319C" w:rsidRDefault="00DD319C" w:rsidP="00DD319C">
            <w:pPr>
              <w:shd w:val="clear" w:color="auto" w:fill="FFFFFF"/>
              <w:spacing w:before="150" w:after="70" w:line="300" w:lineRule="auto"/>
              <w:ind w:left="158" w:right="158"/>
              <w:textAlignment w:val="baseline"/>
              <w:rPr>
                <w:rFonts w:eastAsia="Times New Roman" w:cs="Arial"/>
                <w:color w:val="333333"/>
                <w:szCs w:val="20"/>
              </w:rPr>
            </w:pPr>
            <w:r>
              <w:rPr>
                <w:rFonts w:eastAsia="Times New Roman" w:cs="Arial"/>
                <w:color w:val="333333"/>
                <w:szCs w:val="20"/>
              </w:rPr>
              <w:t>Once you select a subject, content is grouped by type, such as courses, books, videos, resources, and portal. You can:</w:t>
            </w:r>
          </w:p>
          <w:p w:rsidR="00DD319C" w:rsidRDefault="00DD319C" w:rsidP="00DD319C">
            <w:pPr>
              <w:pStyle w:val="ListParagraph"/>
              <w:numPr>
                <w:ilvl w:val="0"/>
                <w:numId w:val="20"/>
              </w:numPr>
              <w:shd w:val="clear" w:color="auto" w:fill="FFFFFF"/>
              <w:spacing w:before="150" w:after="75" w:line="264" w:lineRule="auto"/>
              <w:ind w:right="162"/>
              <w:textAlignment w:val="baseline"/>
              <w:rPr>
                <w:rFonts w:eastAsia="Times New Roman" w:cs="Arial"/>
                <w:color w:val="333333"/>
                <w:szCs w:val="20"/>
              </w:rPr>
            </w:pPr>
            <w:r>
              <w:rPr>
                <w:rFonts w:eastAsia="Times New Roman" w:cs="Arial"/>
                <w:color w:val="333333"/>
                <w:szCs w:val="20"/>
              </w:rPr>
              <w:t>View content options in the carousel.</w:t>
            </w:r>
          </w:p>
          <w:p w:rsidR="00DD319C" w:rsidRDefault="00DD319C" w:rsidP="00DD319C">
            <w:pPr>
              <w:pStyle w:val="ListParagraph"/>
              <w:numPr>
                <w:ilvl w:val="0"/>
                <w:numId w:val="20"/>
              </w:numPr>
              <w:shd w:val="clear" w:color="auto" w:fill="FFFFFF"/>
              <w:spacing w:before="150" w:after="75" w:line="264" w:lineRule="auto"/>
              <w:ind w:right="162"/>
              <w:textAlignment w:val="baseline"/>
              <w:rPr>
                <w:rFonts w:eastAsia="Times New Roman" w:cs="Arial"/>
                <w:color w:val="333333"/>
                <w:szCs w:val="20"/>
              </w:rPr>
            </w:pPr>
            <w:r>
              <w:rPr>
                <w:rFonts w:eastAsia="Times New Roman" w:cs="Arial"/>
                <w:color w:val="333333"/>
                <w:szCs w:val="20"/>
              </w:rPr>
              <w:t>Select the tab that corresponds to the content type that you are interested in.</w:t>
            </w:r>
          </w:p>
          <w:p w:rsidR="00DD319C" w:rsidRPr="002E41AC" w:rsidRDefault="00DD319C" w:rsidP="00DD319C">
            <w:pPr>
              <w:pStyle w:val="ListParagraph"/>
              <w:numPr>
                <w:ilvl w:val="0"/>
                <w:numId w:val="20"/>
              </w:numPr>
              <w:shd w:val="clear" w:color="auto" w:fill="FFFFFF"/>
              <w:spacing w:before="150" w:after="0" w:line="264" w:lineRule="auto"/>
              <w:ind w:right="158"/>
              <w:textAlignment w:val="baseline"/>
              <w:rPr>
                <w:rFonts w:eastAsia="Times New Roman" w:cs="Arial"/>
                <w:color w:val="333333"/>
                <w:szCs w:val="20"/>
              </w:rPr>
            </w:pPr>
            <w:r>
              <w:rPr>
                <w:rFonts w:eastAsia="Times New Roman" w:cs="Arial"/>
                <w:color w:val="333333"/>
                <w:szCs w:val="20"/>
              </w:rPr>
              <w:t>Choose a category in the left-hand menu to view related content items.</w:t>
            </w:r>
          </w:p>
          <w:p w:rsidR="00F32E8C" w:rsidRDefault="00DD319C" w:rsidP="00DB078E">
            <w:pPr>
              <w:shd w:val="clear" w:color="auto" w:fill="FFFFFF"/>
              <w:spacing w:before="150" w:after="75" w:line="240" w:lineRule="auto"/>
              <w:ind w:left="162" w:right="162"/>
              <w:textAlignment w:val="baseline"/>
              <w:rPr>
                <w:rFonts w:eastAsia="Times New Roman" w:cs="Arial"/>
                <w:color w:val="333333"/>
                <w:szCs w:val="20"/>
              </w:rPr>
            </w:pPr>
            <w:r w:rsidRPr="003D3095">
              <w:rPr>
                <w:rFonts w:eastAsia="Times New Roman"/>
                <w:bCs/>
                <w:noProof/>
                <w:color w:val="31A3D3"/>
                <w:sz w:val="32"/>
                <w:szCs w:val="32"/>
                <w:lang w:val="en-CA" w:eastAsia="en-CA"/>
              </w:rPr>
              <w:drawing>
                <wp:inline distT="0" distB="0" distL="0" distR="0" wp14:anchorId="4E93623B" wp14:editId="072C5145">
                  <wp:extent cx="5275645" cy="3115734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C:\Users\DHCHAT~1\AppData\Local\Temp\SNAGHTML1749547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83028" cy="31200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32E8C" w:rsidRDefault="00F32E8C" w:rsidP="00F32E8C">
      <w:pPr>
        <w:spacing w:after="0" w:line="240" w:lineRule="auto"/>
      </w:pPr>
    </w:p>
    <w:tbl>
      <w:tblPr>
        <w:tblStyle w:val="TableGrid"/>
        <w:tblW w:w="0" w:type="auto"/>
        <w:tblInd w:w="468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56"/>
        <w:gridCol w:w="214"/>
        <w:gridCol w:w="8478"/>
      </w:tblGrid>
      <w:tr w:rsidR="00F32E8C" w:rsidTr="00F557B3">
        <w:trPr>
          <w:trHeight w:val="6047"/>
        </w:trPr>
        <w:tc>
          <w:tcPr>
            <w:tcW w:w="1856" w:type="dxa"/>
            <w:tcBorders>
              <w:top w:val="nil"/>
              <w:bottom w:val="nil"/>
              <w:right w:val="nil"/>
            </w:tcBorders>
            <w:vAlign w:val="top"/>
          </w:tcPr>
          <w:p w:rsidR="00F32E8C" w:rsidRPr="002667B5" w:rsidRDefault="00F32E8C" w:rsidP="001D53AF">
            <w:pPr>
              <w:spacing w:after="0" w:line="240" w:lineRule="auto"/>
              <w:ind w:left="90"/>
              <w:rPr>
                <w:rFonts w:eastAsia="Times New Roman"/>
                <w:bCs/>
                <w:color w:val="31A3D3"/>
                <w:sz w:val="32"/>
                <w:szCs w:val="32"/>
              </w:rPr>
            </w:pPr>
            <w:r>
              <w:rPr>
                <w:rFonts w:eastAsia="Times New Roman"/>
                <w:bCs/>
                <w:color w:val="31A3D3"/>
                <w:sz w:val="32"/>
                <w:szCs w:val="32"/>
              </w:rPr>
              <w:lastRenderedPageBreak/>
              <w:br/>
            </w:r>
            <w:r w:rsidR="00DD319C" w:rsidRPr="00DD319C">
              <w:rPr>
                <w:rFonts w:eastAsia="Times New Roman"/>
                <w:bCs/>
                <w:color w:val="31A3D3"/>
                <w:sz w:val="32"/>
                <w:szCs w:val="32"/>
              </w:rPr>
              <w:t>Search for Content</w:t>
            </w:r>
          </w:p>
          <w:p w:rsidR="00F32E8C" w:rsidRDefault="00F32E8C" w:rsidP="001D53AF">
            <w:pPr>
              <w:spacing w:after="0" w:line="240" w:lineRule="auto"/>
            </w:pPr>
          </w:p>
        </w:tc>
        <w:tc>
          <w:tcPr>
            <w:tcW w:w="8692" w:type="dxa"/>
            <w:gridSpan w:val="2"/>
            <w:tcBorders>
              <w:left w:val="nil"/>
            </w:tcBorders>
          </w:tcPr>
          <w:p w:rsidR="00DD319C" w:rsidRDefault="00DD319C" w:rsidP="00DD319C">
            <w:pPr>
              <w:spacing w:after="0" w:line="240" w:lineRule="auto"/>
              <w:ind w:left="162" w:right="162"/>
              <w:rPr>
                <w:rFonts w:eastAsia="Times New Roman" w:cs="Arial"/>
                <w:color w:val="333333"/>
                <w:szCs w:val="20"/>
              </w:rPr>
            </w:pPr>
            <w:r>
              <w:rPr>
                <w:rFonts w:eastAsia="Times New Roman" w:cs="Arial"/>
                <w:color w:val="333333"/>
                <w:szCs w:val="20"/>
              </w:rPr>
              <w:t xml:space="preserve">Use </w:t>
            </w:r>
            <w:r w:rsidRPr="00503211">
              <w:rPr>
                <w:rFonts w:eastAsia="Times New Roman" w:cs="Arial"/>
                <w:b/>
                <w:color w:val="333333"/>
                <w:szCs w:val="20"/>
              </w:rPr>
              <w:t>Search</w:t>
            </w:r>
            <w:r>
              <w:rPr>
                <w:rFonts w:eastAsia="Times New Roman" w:cs="Arial"/>
                <w:b/>
                <w:color w:val="333333"/>
                <w:szCs w:val="20"/>
              </w:rPr>
              <w:t xml:space="preserve"> </w:t>
            </w:r>
            <w:r w:rsidRPr="001E4AD9">
              <w:rPr>
                <w:rFonts w:eastAsia="Times New Roman" w:cs="Arial"/>
                <w:color w:val="333333"/>
                <w:szCs w:val="20"/>
              </w:rPr>
              <w:t>at the top right to quickly locate content.</w:t>
            </w:r>
            <w:r>
              <w:rPr>
                <w:rFonts w:eastAsia="Times New Roman" w:cs="Arial"/>
                <w:color w:val="333333"/>
                <w:szCs w:val="20"/>
              </w:rPr>
              <w:t xml:space="preserve"> </w:t>
            </w:r>
          </w:p>
          <w:p w:rsidR="00DD319C" w:rsidRDefault="00DD319C" w:rsidP="00DD319C">
            <w:pPr>
              <w:spacing w:after="0" w:line="240" w:lineRule="auto"/>
              <w:ind w:left="162" w:right="162"/>
              <w:rPr>
                <w:rFonts w:eastAsia="Times New Roman" w:cs="Arial"/>
                <w:color w:val="333333"/>
                <w:szCs w:val="20"/>
              </w:rPr>
            </w:pPr>
          </w:p>
          <w:p w:rsidR="00DD319C" w:rsidRDefault="00DD319C" w:rsidP="001D3FEC">
            <w:pPr>
              <w:pStyle w:val="ListParagraph"/>
              <w:numPr>
                <w:ilvl w:val="0"/>
                <w:numId w:val="18"/>
              </w:numPr>
              <w:spacing w:after="0" w:line="288" w:lineRule="auto"/>
              <w:ind w:right="158"/>
              <w:rPr>
                <w:rFonts w:eastAsia="Times New Roman" w:cs="Arial"/>
                <w:color w:val="333333"/>
                <w:szCs w:val="20"/>
              </w:rPr>
            </w:pPr>
            <w:r w:rsidRPr="00012286">
              <w:rPr>
                <w:rFonts w:eastAsia="Times New Roman" w:cs="Arial"/>
                <w:color w:val="333333"/>
                <w:szCs w:val="20"/>
              </w:rPr>
              <w:t xml:space="preserve">Enter terms in </w:t>
            </w:r>
            <w:r w:rsidRPr="00503211">
              <w:rPr>
                <w:rFonts w:eastAsia="Times New Roman" w:cs="Arial"/>
                <w:b/>
                <w:color w:val="333333"/>
                <w:szCs w:val="20"/>
              </w:rPr>
              <w:t>Search</w:t>
            </w:r>
            <w:r w:rsidRPr="00012286">
              <w:rPr>
                <w:rFonts w:eastAsia="Times New Roman" w:cs="Arial"/>
                <w:color w:val="333333"/>
                <w:szCs w:val="20"/>
              </w:rPr>
              <w:t xml:space="preserve"> and click</w:t>
            </w:r>
            <w:r w:rsidRPr="00012286">
              <w:t xml:space="preserve"> </w:t>
            </w:r>
            <w:r>
              <w:rPr>
                <w:noProof/>
                <w:lang w:val="en-CA" w:eastAsia="en-CA"/>
              </w:rPr>
              <w:drawing>
                <wp:inline distT="0" distB="0" distL="0" distR="0" wp14:anchorId="0A5FEE9A" wp14:editId="1D512EAA">
                  <wp:extent cx="169333" cy="187475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C:\Users\DHCHAT~1\AppData\Local\Temp\SNAGHTML174de91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681" cy="1989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="00182FEF">
              <w:rPr>
                <w:rFonts w:eastAsia="Times New Roman" w:cs="Arial"/>
                <w:color w:val="333333"/>
                <w:szCs w:val="20"/>
              </w:rPr>
              <w:t>or press</w:t>
            </w:r>
            <w:r w:rsidRPr="00475F5A">
              <w:rPr>
                <w:rFonts w:eastAsia="Times New Roman" w:cs="Arial"/>
                <w:color w:val="333333"/>
                <w:szCs w:val="20"/>
              </w:rPr>
              <w:t xml:space="preserve"> the </w:t>
            </w:r>
            <w:r w:rsidRPr="00475F5A">
              <w:rPr>
                <w:rFonts w:eastAsia="Times New Roman" w:cs="Arial"/>
                <w:b/>
                <w:color w:val="333333"/>
                <w:szCs w:val="20"/>
              </w:rPr>
              <w:t>Enter</w:t>
            </w:r>
            <w:r w:rsidRPr="00475F5A">
              <w:rPr>
                <w:rFonts w:eastAsia="Times New Roman" w:cs="Arial"/>
                <w:color w:val="333333"/>
                <w:szCs w:val="20"/>
              </w:rPr>
              <w:t xml:space="preserve"> key</w:t>
            </w:r>
            <w:r w:rsidRPr="00012286">
              <w:rPr>
                <w:rFonts w:eastAsia="Times New Roman" w:cs="Arial"/>
                <w:color w:val="333333"/>
                <w:szCs w:val="20"/>
              </w:rPr>
              <w:t xml:space="preserve">. </w:t>
            </w:r>
          </w:p>
          <w:p w:rsidR="00DD319C" w:rsidRDefault="00DD319C" w:rsidP="001D3FEC">
            <w:pPr>
              <w:pStyle w:val="ListParagraph"/>
              <w:numPr>
                <w:ilvl w:val="0"/>
                <w:numId w:val="19"/>
              </w:numPr>
              <w:spacing w:after="0" w:line="288" w:lineRule="auto"/>
              <w:ind w:right="158"/>
              <w:rPr>
                <w:rFonts w:eastAsia="Times New Roman" w:cs="Arial"/>
                <w:color w:val="333333"/>
                <w:szCs w:val="20"/>
              </w:rPr>
            </w:pPr>
            <w:r>
              <w:rPr>
                <w:rFonts w:eastAsia="Times New Roman" w:cs="Arial"/>
                <w:color w:val="333333"/>
                <w:szCs w:val="20"/>
              </w:rPr>
              <w:t>View your returned search results, organized in tabs.</w:t>
            </w:r>
          </w:p>
          <w:p w:rsidR="00503211" w:rsidRDefault="00DD319C" w:rsidP="001D3FEC">
            <w:pPr>
              <w:pStyle w:val="ListParagraph"/>
              <w:numPr>
                <w:ilvl w:val="0"/>
                <w:numId w:val="19"/>
              </w:numPr>
              <w:spacing w:after="0" w:line="288" w:lineRule="auto"/>
              <w:ind w:right="158"/>
              <w:rPr>
                <w:rFonts w:eastAsia="Times New Roman" w:cs="Arial"/>
                <w:color w:val="333333"/>
                <w:szCs w:val="20"/>
              </w:rPr>
            </w:pPr>
            <w:r>
              <w:rPr>
                <w:rFonts w:eastAsia="Times New Roman" w:cs="Arial"/>
                <w:color w:val="333333"/>
                <w:szCs w:val="20"/>
              </w:rPr>
              <w:t>Search within the results to further refine the content displayed.</w:t>
            </w:r>
          </w:p>
          <w:p w:rsidR="00CA5F59" w:rsidRPr="00DD319C" w:rsidRDefault="00CA5F59" w:rsidP="00CA5F59">
            <w:pPr>
              <w:pStyle w:val="ListParagraph"/>
              <w:numPr>
                <w:ilvl w:val="0"/>
                <w:numId w:val="19"/>
              </w:numPr>
              <w:spacing w:after="120" w:line="288" w:lineRule="auto"/>
              <w:ind w:right="158"/>
              <w:rPr>
                <w:rFonts w:eastAsia="Times New Roman" w:cs="Arial"/>
                <w:color w:val="333333"/>
                <w:szCs w:val="20"/>
              </w:rPr>
            </w:pPr>
            <w:r>
              <w:rPr>
                <w:rFonts w:eastAsia="Times New Roman" w:cs="Arial"/>
                <w:color w:val="333333"/>
                <w:szCs w:val="20"/>
              </w:rPr>
              <w:t xml:space="preserve">Select </w:t>
            </w:r>
            <w:r w:rsidRPr="00CA5F59">
              <w:rPr>
                <w:rFonts w:eastAsia="Times New Roman" w:cs="Arial"/>
                <w:b/>
                <w:color w:val="333333"/>
                <w:szCs w:val="20"/>
              </w:rPr>
              <w:t>Sort By</w:t>
            </w:r>
            <w:r>
              <w:rPr>
                <w:rFonts w:eastAsia="Times New Roman" w:cs="Arial"/>
                <w:color w:val="333333"/>
                <w:szCs w:val="20"/>
              </w:rPr>
              <w:t xml:space="preserve"> to sort content alphabetically, by publish date, or by recommendations.</w:t>
            </w:r>
          </w:p>
          <w:p w:rsidR="00F32E8C" w:rsidRPr="008B7871" w:rsidRDefault="00DD319C" w:rsidP="00DB078E">
            <w:pPr>
              <w:tabs>
                <w:tab w:val="left" w:pos="6363"/>
              </w:tabs>
              <w:spacing w:after="0" w:line="240" w:lineRule="auto"/>
              <w:ind w:left="720"/>
            </w:pPr>
            <w:r>
              <w:rPr>
                <w:noProof/>
                <w:lang w:val="en-CA" w:eastAsia="en-CA"/>
              </w:rPr>
              <w:drawing>
                <wp:inline distT="0" distB="0" distL="0" distR="0" wp14:anchorId="01DF81ED" wp14:editId="76882475">
                  <wp:extent cx="4312041" cy="2512388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C:\Users\DHCHAT~1\AppData\Local\Temp\SNAGHTML1748bbd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2041" cy="25123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7B0F" w:rsidTr="00F557B3">
        <w:trPr>
          <w:trHeight w:val="6047"/>
        </w:trPr>
        <w:tc>
          <w:tcPr>
            <w:tcW w:w="1856" w:type="dxa"/>
            <w:tcBorders>
              <w:top w:val="nil"/>
              <w:bottom w:val="nil"/>
              <w:right w:val="nil"/>
            </w:tcBorders>
            <w:vAlign w:val="top"/>
          </w:tcPr>
          <w:p w:rsidR="008E7B0F" w:rsidRDefault="008E7B0F" w:rsidP="001D53AF">
            <w:pPr>
              <w:spacing w:after="0" w:line="240" w:lineRule="auto"/>
              <w:ind w:left="90"/>
              <w:rPr>
                <w:rFonts w:eastAsia="Times New Roman"/>
                <w:bCs/>
                <w:color w:val="31A3D3"/>
                <w:sz w:val="32"/>
                <w:szCs w:val="32"/>
              </w:rPr>
            </w:pPr>
          </w:p>
          <w:p w:rsidR="008E7B0F" w:rsidRDefault="00DD319C" w:rsidP="001D53AF">
            <w:pPr>
              <w:spacing w:after="0" w:line="240" w:lineRule="auto"/>
              <w:ind w:left="90"/>
              <w:rPr>
                <w:rFonts w:eastAsia="Times New Roman"/>
                <w:bCs/>
                <w:color w:val="31A3D3"/>
                <w:sz w:val="32"/>
                <w:szCs w:val="32"/>
              </w:rPr>
            </w:pPr>
            <w:r>
              <w:rPr>
                <w:rFonts w:eastAsia="Times New Roman"/>
                <w:bCs/>
                <w:color w:val="31A3D3"/>
                <w:sz w:val="32"/>
                <w:szCs w:val="32"/>
              </w:rPr>
              <w:t xml:space="preserve">Use Filters  </w:t>
            </w:r>
          </w:p>
        </w:tc>
        <w:tc>
          <w:tcPr>
            <w:tcW w:w="8692" w:type="dxa"/>
            <w:gridSpan w:val="2"/>
            <w:tcBorders>
              <w:left w:val="nil"/>
            </w:tcBorders>
          </w:tcPr>
          <w:p w:rsidR="00DD319C" w:rsidRDefault="00DD319C" w:rsidP="00DD319C">
            <w:pPr>
              <w:pStyle w:val="ListParagraph"/>
              <w:tabs>
                <w:tab w:val="left" w:pos="6363"/>
              </w:tabs>
              <w:ind w:left="158"/>
              <w:rPr>
                <w:rFonts w:eastAsia="Times New Roman" w:cs="Arial"/>
                <w:color w:val="333333"/>
                <w:szCs w:val="20"/>
              </w:rPr>
            </w:pPr>
            <w:r>
              <w:rPr>
                <w:rFonts w:eastAsia="Times New Roman" w:cs="Arial"/>
                <w:color w:val="333333"/>
                <w:szCs w:val="20"/>
              </w:rPr>
              <w:t xml:space="preserve">After your initial search, you can refine your search results by applying filters. Click </w:t>
            </w:r>
            <w:r w:rsidRPr="00172635">
              <w:rPr>
                <w:rFonts w:eastAsia="Times New Roman" w:cs="Arial"/>
                <w:b/>
                <w:color w:val="333333"/>
                <w:szCs w:val="20"/>
              </w:rPr>
              <w:t>Add Filters</w:t>
            </w:r>
            <w:r>
              <w:rPr>
                <w:rFonts w:eastAsia="Times New Roman" w:cs="Arial"/>
                <w:color w:val="333333"/>
                <w:szCs w:val="20"/>
              </w:rPr>
              <w:t xml:space="preserve"> to:</w:t>
            </w:r>
          </w:p>
          <w:p w:rsidR="00172635" w:rsidRDefault="00172635" w:rsidP="001D3FEC">
            <w:pPr>
              <w:pStyle w:val="ListParagraph"/>
              <w:numPr>
                <w:ilvl w:val="0"/>
                <w:numId w:val="17"/>
              </w:numPr>
              <w:spacing w:after="0" w:line="288" w:lineRule="auto"/>
              <w:ind w:right="162"/>
              <w:rPr>
                <w:rFonts w:eastAsia="Times New Roman" w:cs="Arial"/>
                <w:color w:val="333333"/>
                <w:szCs w:val="20"/>
              </w:rPr>
            </w:pPr>
            <w:r>
              <w:rPr>
                <w:rFonts w:eastAsia="Times New Roman" w:cs="Arial"/>
                <w:color w:val="333333"/>
                <w:szCs w:val="20"/>
              </w:rPr>
              <w:t>Choose certain subjects to refine your results by subject.</w:t>
            </w:r>
          </w:p>
          <w:p w:rsidR="00DD319C" w:rsidRDefault="00DD319C" w:rsidP="001D3FEC">
            <w:pPr>
              <w:pStyle w:val="ListParagraph"/>
              <w:numPr>
                <w:ilvl w:val="0"/>
                <w:numId w:val="17"/>
              </w:numPr>
              <w:spacing w:after="0" w:line="288" w:lineRule="auto"/>
              <w:ind w:right="162"/>
              <w:rPr>
                <w:rFonts w:eastAsia="Times New Roman" w:cs="Arial"/>
                <w:color w:val="333333"/>
                <w:szCs w:val="20"/>
              </w:rPr>
            </w:pPr>
            <w:r>
              <w:rPr>
                <w:rFonts w:eastAsia="Times New Roman" w:cs="Arial"/>
                <w:color w:val="333333"/>
                <w:szCs w:val="20"/>
              </w:rPr>
              <w:t>Select</w:t>
            </w:r>
            <w:r w:rsidR="00172635">
              <w:rPr>
                <w:rFonts w:eastAsia="Times New Roman" w:cs="Arial"/>
                <w:color w:val="333333"/>
                <w:szCs w:val="20"/>
              </w:rPr>
              <w:t xml:space="preserve"> specific content types to view. Books or courses are examples.</w:t>
            </w:r>
          </w:p>
          <w:p w:rsidR="00DD319C" w:rsidRPr="009929D7" w:rsidRDefault="00172635" w:rsidP="001D3FEC">
            <w:pPr>
              <w:pStyle w:val="ListParagraph"/>
              <w:numPr>
                <w:ilvl w:val="0"/>
                <w:numId w:val="17"/>
              </w:numPr>
              <w:spacing w:after="60" w:line="288" w:lineRule="auto"/>
              <w:ind w:right="158"/>
              <w:rPr>
                <w:rFonts w:eastAsia="Times New Roman" w:cs="Arial"/>
                <w:color w:val="333333"/>
                <w:szCs w:val="20"/>
              </w:rPr>
            </w:pPr>
            <w:r>
              <w:rPr>
                <w:rFonts w:eastAsia="Times New Roman" w:cs="Arial"/>
                <w:color w:val="333333"/>
                <w:szCs w:val="20"/>
              </w:rPr>
              <w:t>Narrow your results further and filter</w:t>
            </w:r>
            <w:r w:rsidR="00DD319C">
              <w:rPr>
                <w:rFonts w:eastAsia="Times New Roman" w:cs="Arial"/>
                <w:color w:val="333333"/>
                <w:szCs w:val="20"/>
              </w:rPr>
              <w:t xml:space="preserve"> by training credits and copyright.</w:t>
            </w:r>
          </w:p>
          <w:p w:rsidR="008E7B0F" w:rsidRDefault="008E7B0F" w:rsidP="008E7B0F">
            <w:pPr>
              <w:pStyle w:val="ListParagraph"/>
              <w:tabs>
                <w:tab w:val="left" w:pos="6363"/>
              </w:tabs>
              <w:spacing w:after="120" w:line="300" w:lineRule="auto"/>
              <w:ind w:left="1080"/>
              <w:rPr>
                <w:rFonts w:eastAsia="Times New Roman" w:cs="Arial"/>
                <w:color w:val="333333"/>
                <w:szCs w:val="20"/>
              </w:rPr>
            </w:pPr>
          </w:p>
          <w:p w:rsidR="008E7B0F" w:rsidRPr="008E7B0F" w:rsidRDefault="00DD319C" w:rsidP="008E7B0F">
            <w:pPr>
              <w:tabs>
                <w:tab w:val="left" w:pos="6363"/>
              </w:tabs>
              <w:spacing w:after="120" w:line="300" w:lineRule="auto"/>
              <w:rPr>
                <w:rFonts w:eastAsia="Times New Roman" w:cs="Arial"/>
                <w:color w:val="333333"/>
                <w:szCs w:val="20"/>
              </w:rPr>
            </w:pPr>
            <w:r>
              <w:rPr>
                <w:noProof/>
                <w:lang w:val="en-CA" w:eastAsia="en-CA"/>
              </w:rPr>
              <w:drawing>
                <wp:inline distT="0" distB="0" distL="0" distR="0" wp14:anchorId="43D45128" wp14:editId="433A3303">
                  <wp:extent cx="4917393" cy="2312923"/>
                  <wp:effectExtent l="0" t="0" r="0" b="0"/>
                  <wp:docPr id="1" name="Pictur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C:\Users\DHCHAT~1\AppData\Local\Temp\SNAGHTML174b63b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17393" cy="231292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2E8C" w:rsidTr="00F557B3">
        <w:trPr>
          <w:trHeight w:val="5120"/>
        </w:trPr>
        <w:tc>
          <w:tcPr>
            <w:tcW w:w="2070" w:type="dxa"/>
            <w:gridSpan w:val="2"/>
            <w:tcBorders>
              <w:top w:val="nil"/>
              <w:bottom w:val="nil"/>
              <w:right w:val="nil"/>
            </w:tcBorders>
            <w:vAlign w:val="top"/>
          </w:tcPr>
          <w:p w:rsidR="00F32E8C" w:rsidRPr="002667B5" w:rsidRDefault="00F32E8C" w:rsidP="00DB078E">
            <w:pPr>
              <w:pStyle w:val="Heading1"/>
              <w:tabs>
                <w:tab w:val="left" w:pos="6363"/>
              </w:tabs>
              <w:spacing w:line="240" w:lineRule="auto"/>
              <w:outlineLvl w:val="0"/>
              <w:rPr>
                <w:sz w:val="32"/>
              </w:rPr>
            </w:pPr>
            <w:r>
              <w:rPr>
                <w:sz w:val="32"/>
              </w:rPr>
              <w:br/>
            </w:r>
            <w:r w:rsidR="00C0596D">
              <w:rPr>
                <w:sz w:val="32"/>
              </w:rPr>
              <w:t>Manage</w:t>
            </w:r>
            <w:r w:rsidR="008B7871">
              <w:rPr>
                <w:sz w:val="32"/>
              </w:rPr>
              <w:t xml:space="preserve"> your Learning Plan</w:t>
            </w:r>
          </w:p>
          <w:p w:rsidR="00F32E8C" w:rsidRPr="002667B5" w:rsidRDefault="00F32E8C" w:rsidP="00DB078E">
            <w:pPr>
              <w:tabs>
                <w:tab w:val="left" w:pos="6363"/>
              </w:tabs>
              <w:spacing w:after="0" w:line="240" w:lineRule="auto"/>
              <w:ind w:left="90"/>
              <w:rPr>
                <w:rFonts w:eastAsia="Times New Roman"/>
                <w:bCs/>
                <w:color w:val="31A3D3"/>
                <w:sz w:val="32"/>
                <w:szCs w:val="32"/>
              </w:rPr>
            </w:pPr>
          </w:p>
        </w:tc>
        <w:tc>
          <w:tcPr>
            <w:tcW w:w="8478" w:type="dxa"/>
            <w:tcBorders>
              <w:left w:val="nil"/>
            </w:tcBorders>
          </w:tcPr>
          <w:p w:rsidR="00C0596D" w:rsidRDefault="00C0596D" w:rsidP="00DB078E">
            <w:pPr>
              <w:tabs>
                <w:tab w:val="left" w:pos="6363"/>
              </w:tabs>
              <w:spacing w:after="0" w:line="240" w:lineRule="auto"/>
            </w:pPr>
          </w:p>
          <w:p w:rsidR="004D5CB8" w:rsidRDefault="00B9437F" w:rsidP="00E2650B">
            <w:pPr>
              <w:tabs>
                <w:tab w:val="left" w:pos="6363"/>
              </w:tabs>
              <w:spacing w:after="120" w:line="300" w:lineRule="auto"/>
              <w:ind w:left="252"/>
              <w:rPr>
                <w:rFonts w:eastAsia="Times New Roman" w:cs="Arial"/>
                <w:color w:val="333333"/>
                <w:szCs w:val="20"/>
              </w:rPr>
            </w:pPr>
            <w:r>
              <w:rPr>
                <w:rFonts w:eastAsia="Times New Roman" w:cs="Arial"/>
                <w:color w:val="333333"/>
                <w:szCs w:val="20"/>
              </w:rPr>
              <w:t xml:space="preserve">View </w:t>
            </w:r>
            <w:r w:rsidR="004D5CB8">
              <w:rPr>
                <w:rFonts w:eastAsia="Times New Roman" w:cs="Arial"/>
                <w:color w:val="333333"/>
                <w:szCs w:val="20"/>
              </w:rPr>
              <w:t>and manage your assignments</w:t>
            </w:r>
            <w:r>
              <w:rPr>
                <w:rFonts w:eastAsia="Times New Roman" w:cs="Arial"/>
                <w:color w:val="333333"/>
                <w:szCs w:val="20"/>
              </w:rPr>
              <w:t xml:space="preserve"> by clicking</w:t>
            </w:r>
            <w:r w:rsidRPr="00B9437F">
              <w:rPr>
                <w:rFonts w:eastAsia="Times New Roman" w:cs="Arial"/>
                <w:b/>
                <w:color w:val="333333"/>
                <w:szCs w:val="20"/>
              </w:rPr>
              <w:t xml:space="preserve"> Learning Plan</w:t>
            </w:r>
            <w:r>
              <w:rPr>
                <w:rFonts w:eastAsia="Times New Roman" w:cs="Arial"/>
                <w:color w:val="333333"/>
                <w:szCs w:val="20"/>
              </w:rPr>
              <w:t xml:space="preserve">. </w:t>
            </w:r>
            <w:r w:rsidR="008B7871" w:rsidRPr="009929D7">
              <w:rPr>
                <w:rFonts w:eastAsia="Times New Roman" w:cs="Arial"/>
                <w:color w:val="333333"/>
                <w:szCs w:val="20"/>
              </w:rPr>
              <w:t xml:space="preserve"> </w:t>
            </w:r>
            <w:r w:rsidR="000B531F">
              <w:rPr>
                <w:rFonts w:eastAsia="Times New Roman" w:cs="Arial"/>
                <w:color w:val="333333"/>
                <w:szCs w:val="20"/>
              </w:rPr>
              <w:t>There may be</w:t>
            </w:r>
            <w:r w:rsidR="003915FA">
              <w:rPr>
                <w:rFonts w:eastAsia="Times New Roman" w:cs="Arial"/>
                <w:color w:val="333333"/>
                <w:szCs w:val="20"/>
              </w:rPr>
              <w:t xml:space="preserve"> two sections</w:t>
            </w:r>
            <w:r w:rsidR="004D5CB8">
              <w:rPr>
                <w:rFonts w:eastAsia="Times New Roman" w:cs="Arial"/>
                <w:color w:val="333333"/>
                <w:szCs w:val="20"/>
              </w:rPr>
              <w:t xml:space="preserve"> in your learning plan:</w:t>
            </w:r>
          </w:p>
          <w:p w:rsidR="000B531F" w:rsidRDefault="00B9437F" w:rsidP="0008151B">
            <w:pPr>
              <w:pStyle w:val="ListParagraph"/>
              <w:numPr>
                <w:ilvl w:val="0"/>
                <w:numId w:val="14"/>
              </w:numPr>
              <w:spacing w:after="0" w:line="264" w:lineRule="auto"/>
              <w:ind w:right="158"/>
              <w:rPr>
                <w:rFonts w:eastAsia="Times New Roman" w:cs="Arial"/>
                <w:color w:val="333333"/>
                <w:szCs w:val="20"/>
              </w:rPr>
            </w:pPr>
            <w:r w:rsidRPr="00097108">
              <w:rPr>
                <w:rFonts w:eastAsia="Times New Roman" w:cs="Arial"/>
                <w:b/>
                <w:color w:val="333333"/>
                <w:szCs w:val="20"/>
              </w:rPr>
              <w:t>Assigned Learning</w:t>
            </w:r>
            <w:r>
              <w:rPr>
                <w:rFonts w:eastAsia="Times New Roman" w:cs="Arial"/>
                <w:color w:val="333333"/>
                <w:szCs w:val="20"/>
              </w:rPr>
              <w:t xml:space="preserve"> contains content that your manager</w:t>
            </w:r>
            <w:r w:rsidR="001D7FAB">
              <w:rPr>
                <w:rFonts w:eastAsia="Times New Roman" w:cs="Arial"/>
                <w:color w:val="333333"/>
                <w:szCs w:val="20"/>
              </w:rPr>
              <w:t xml:space="preserve"> or training administrator</w:t>
            </w:r>
            <w:r>
              <w:rPr>
                <w:rFonts w:eastAsia="Times New Roman" w:cs="Arial"/>
                <w:color w:val="333333"/>
                <w:szCs w:val="20"/>
              </w:rPr>
              <w:t xml:space="preserve"> has assigned to you</w:t>
            </w:r>
            <w:r w:rsidR="00FF27C8">
              <w:rPr>
                <w:rFonts w:eastAsia="Times New Roman" w:cs="Arial"/>
                <w:color w:val="333333"/>
                <w:szCs w:val="20"/>
              </w:rPr>
              <w:t>. Development Plans are also found here</w:t>
            </w:r>
            <w:r>
              <w:rPr>
                <w:rFonts w:eastAsia="Times New Roman" w:cs="Arial"/>
                <w:color w:val="333333"/>
                <w:szCs w:val="20"/>
              </w:rPr>
              <w:t>.</w:t>
            </w:r>
            <w:r w:rsidR="000B531F">
              <w:rPr>
                <w:rFonts w:eastAsia="Times New Roman" w:cs="Arial"/>
                <w:color w:val="333333"/>
                <w:szCs w:val="20"/>
              </w:rPr>
              <w:t xml:space="preserve"> </w:t>
            </w:r>
          </w:p>
          <w:p w:rsidR="004D5CB8" w:rsidRDefault="000B531F" w:rsidP="000B531F">
            <w:pPr>
              <w:pStyle w:val="ListParagraph"/>
              <w:spacing w:after="0" w:line="264" w:lineRule="auto"/>
              <w:ind w:left="1080" w:right="158"/>
              <w:rPr>
                <w:rFonts w:eastAsia="Times New Roman" w:cs="Arial"/>
                <w:color w:val="333333"/>
                <w:szCs w:val="20"/>
              </w:rPr>
            </w:pPr>
            <w:r>
              <w:rPr>
                <w:rFonts w:eastAsia="Times New Roman" w:cs="Arial"/>
                <w:b/>
                <w:color w:val="333333"/>
                <w:szCs w:val="20"/>
              </w:rPr>
              <w:t xml:space="preserve">Note: </w:t>
            </w:r>
            <w:r>
              <w:rPr>
                <w:rFonts w:eastAsia="Times New Roman" w:cs="Arial"/>
                <w:color w:val="333333"/>
                <w:szCs w:val="20"/>
              </w:rPr>
              <w:t>This section only displays if content is assigned.</w:t>
            </w:r>
          </w:p>
          <w:p w:rsidR="008B7871" w:rsidRDefault="00B9437F" w:rsidP="0008151B">
            <w:pPr>
              <w:pStyle w:val="ListParagraph"/>
              <w:numPr>
                <w:ilvl w:val="0"/>
                <w:numId w:val="14"/>
              </w:numPr>
              <w:spacing w:after="0" w:line="264" w:lineRule="auto"/>
              <w:ind w:right="158"/>
              <w:rPr>
                <w:rFonts w:eastAsia="Times New Roman" w:cs="Arial"/>
                <w:color w:val="333333"/>
                <w:szCs w:val="20"/>
              </w:rPr>
            </w:pPr>
            <w:r w:rsidRPr="00097108">
              <w:rPr>
                <w:rFonts w:eastAsia="Times New Roman" w:cs="Arial"/>
                <w:b/>
                <w:color w:val="333333"/>
                <w:szCs w:val="20"/>
              </w:rPr>
              <w:t>Personal Learning</w:t>
            </w:r>
            <w:r>
              <w:rPr>
                <w:rFonts w:eastAsia="Times New Roman" w:cs="Arial"/>
                <w:color w:val="333333"/>
                <w:szCs w:val="20"/>
              </w:rPr>
              <w:t xml:space="preserve"> contains content that you have saved for completion, as well as an</w:t>
            </w:r>
            <w:r w:rsidR="001D7FAB">
              <w:rPr>
                <w:rFonts w:eastAsia="Times New Roman" w:cs="Arial"/>
                <w:color w:val="333333"/>
                <w:szCs w:val="20"/>
              </w:rPr>
              <w:t xml:space="preserve">y bookmarks in the Library </w:t>
            </w:r>
            <w:r>
              <w:rPr>
                <w:rFonts w:eastAsia="Times New Roman" w:cs="Arial"/>
                <w:color w:val="333333"/>
                <w:szCs w:val="20"/>
              </w:rPr>
              <w:t xml:space="preserve">you </w:t>
            </w:r>
            <w:r w:rsidR="001D7FAB">
              <w:rPr>
                <w:rFonts w:eastAsia="Times New Roman" w:cs="Arial"/>
                <w:color w:val="333333"/>
                <w:szCs w:val="20"/>
              </w:rPr>
              <w:t xml:space="preserve">may </w:t>
            </w:r>
            <w:r>
              <w:rPr>
                <w:rFonts w:eastAsia="Times New Roman" w:cs="Arial"/>
                <w:color w:val="333333"/>
                <w:szCs w:val="20"/>
              </w:rPr>
              <w:t>have created.</w:t>
            </w:r>
            <w:r w:rsidR="0050429D">
              <w:rPr>
                <w:rFonts w:eastAsia="Times New Roman" w:cs="Arial"/>
                <w:color w:val="333333"/>
                <w:szCs w:val="20"/>
              </w:rPr>
              <w:t xml:space="preserve"> </w:t>
            </w:r>
          </w:p>
          <w:p w:rsidR="00B9437F" w:rsidRPr="009929D7" w:rsidRDefault="004D5CB8" w:rsidP="00E2650B">
            <w:pPr>
              <w:tabs>
                <w:tab w:val="left" w:pos="6363"/>
              </w:tabs>
              <w:spacing w:before="120" w:after="0" w:line="240" w:lineRule="auto"/>
              <w:ind w:left="252"/>
              <w:rPr>
                <w:rFonts w:eastAsia="Times New Roman" w:cs="Arial"/>
                <w:color w:val="333333"/>
                <w:szCs w:val="20"/>
              </w:rPr>
            </w:pPr>
            <w:r>
              <w:rPr>
                <w:rFonts w:eastAsia="Times New Roman" w:cs="Arial"/>
                <w:color w:val="333333"/>
                <w:szCs w:val="20"/>
              </w:rPr>
              <w:t>To help organize your assignments,</w:t>
            </w:r>
            <w:r w:rsidR="000B531F">
              <w:rPr>
                <w:rFonts w:eastAsia="Times New Roman" w:cs="Arial"/>
                <w:color w:val="333333"/>
                <w:szCs w:val="20"/>
              </w:rPr>
              <w:t xml:space="preserve"> content in Personal Learning can be</w:t>
            </w:r>
            <w:r w:rsidR="00B9437F">
              <w:rPr>
                <w:rFonts w:eastAsia="Times New Roman" w:cs="Arial"/>
                <w:color w:val="333333"/>
                <w:szCs w:val="20"/>
              </w:rPr>
              <w:t xml:space="preserve"> arranged in sets. </w:t>
            </w:r>
          </w:p>
          <w:p w:rsidR="00F32E8C" w:rsidRDefault="008B7871" w:rsidP="00DB078E">
            <w:pPr>
              <w:shd w:val="clear" w:color="auto" w:fill="FFFFFF"/>
              <w:tabs>
                <w:tab w:val="left" w:pos="6363"/>
              </w:tabs>
              <w:spacing w:before="150" w:after="75" w:line="240" w:lineRule="auto"/>
              <w:ind w:left="720"/>
              <w:textAlignment w:val="baseline"/>
              <w:rPr>
                <w:rFonts w:eastAsia="Times New Roman" w:cs="Arial"/>
                <w:color w:val="333333"/>
                <w:szCs w:val="20"/>
              </w:rPr>
            </w:pPr>
            <w:r>
              <w:rPr>
                <w:noProof/>
                <w:lang w:val="en-CA" w:eastAsia="en-CA"/>
              </w:rPr>
              <w:lastRenderedPageBreak/>
              <w:drawing>
                <wp:inline distT="0" distB="0" distL="0" distR="0" wp14:anchorId="78A2BF61" wp14:editId="1694F3DD">
                  <wp:extent cx="4377267" cy="2837406"/>
                  <wp:effectExtent l="0" t="0" r="0" b="0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C:\Users\DHCHAT~1\AppData\Local\Temp\SNAGHTML17106e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77267" cy="283740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7B0F" w:rsidTr="00F557B3">
        <w:trPr>
          <w:trHeight w:val="5120"/>
        </w:trPr>
        <w:tc>
          <w:tcPr>
            <w:tcW w:w="2070" w:type="dxa"/>
            <w:gridSpan w:val="2"/>
            <w:tcBorders>
              <w:top w:val="nil"/>
              <w:bottom w:val="nil"/>
              <w:right w:val="nil"/>
            </w:tcBorders>
            <w:vAlign w:val="top"/>
          </w:tcPr>
          <w:p w:rsidR="008E7B0F" w:rsidRPr="002667B5" w:rsidRDefault="008E7B0F" w:rsidP="00227172">
            <w:pPr>
              <w:spacing w:after="0" w:line="240" w:lineRule="auto"/>
              <w:ind w:left="90"/>
              <w:rPr>
                <w:rFonts w:eastAsia="Times New Roman"/>
                <w:bCs/>
                <w:color w:val="31A3D3"/>
                <w:sz w:val="32"/>
                <w:szCs w:val="32"/>
              </w:rPr>
            </w:pPr>
            <w:r>
              <w:rPr>
                <w:rFonts w:eastAsia="Times New Roman"/>
                <w:bCs/>
                <w:color w:val="31A3D3"/>
                <w:sz w:val="32"/>
                <w:szCs w:val="32"/>
              </w:rPr>
              <w:lastRenderedPageBreak/>
              <w:br/>
              <w:t xml:space="preserve">Check your </w:t>
            </w:r>
            <w:r w:rsidR="00CE2E2A">
              <w:rPr>
                <w:rFonts w:eastAsia="Times New Roman"/>
                <w:bCs/>
                <w:color w:val="31A3D3"/>
                <w:sz w:val="32"/>
                <w:szCs w:val="32"/>
              </w:rPr>
              <w:t>My Tasks</w:t>
            </w:r>
          </w:p>
          <w:p w:rsidR="008E7B0F" w:rsidRDefault="008E7B0F" w:rsidP="00227172">
            <w:pPr>
              <w:spacing w:after="0" w:line="240" w:lineRule="auto"/>
            </w:pPr>
          </w:p>
        </w:tc>
        <w:tc>
          <w:tcPr>
            <w:tcW w:w="8478" w:type="dxa"/>
            <w:tcBorders>
              <w:left w:val="nil"/>
            </w:tcBorders>
          </w:tcPr>
          <w:p w:rsidR="008E7B0F" w:rsidRDefault="0032107E" w:rsidP="001D3FEC">
            <w:pPr>
              <w:pStyle w:val="ListParagraph"/>
              <w:tabs>
                <w:tab w:val="left" w:pos="6363"/>
              </w:tabs>
              <w:spacing w:before="120" w:after="0" w:line="300" w:lineRule="auto"/>
              <w:ind w:left="259"/>
              <w:rPr>
                <w:rFonts w:eastAsia="Times New Roman" w:cs="Arial"/>
                <w:color w:val="333333"/>
                <w:szCs w:val="20"/>
              </w:rPr>
            </w:pPr>
            <w:r>
              <w:rPr>
                <w:rFonts w:eastAsia="Times New Roman" w:cs="Arial"/>
                <w:color w:val="333333"/>
                <w:szCs w:val="20"/>
              </w:rPr>
              <w:t>Use</w:t>
            </w:r>
            <w:r w:rsidR="008E7B0F" w:rsidRPr="009929D7">
              <w:rPr>
                <w:rFonts w:eastAsia="Times New Roman" w:cs="Arial"/>
                <w:color w:val="333333"/>
                <w:szCs w:val="20"/>
              </w:rPr>
              <w:t xml:space="preserve"> </w:t>
            </w:r>
            <w:r>
              <w:rPr>
                <w:rFonts w:eastAsia="Times New Roman" w:cs="Arial"/>
                <w:b/>
                <w:color w:val="333333"/>
                <w:szCs w:val="20"/>
              </w:rPr>
              <w:t>My Tasks</w:t>
            </w:r>
            <w:r w:rsidR="008E7B0F" w:rsidRPr="009929D7">
              <w:rPr>
                <w:rFonts w:eastAsia="Times New Roman" w:cs="Arial"/>
                <w:color w:val="333333"/>
                <w:szCs w:val="20"/>
              </w:rPr>
              <w:t xml:space="preserve"> to quickly view your up</w:t>
            </w:r>
            <w:r w:rsidR="001D7FAB">
              <w:rPr>
                <w:rFonts w:eastAsia="Times New Roman" w:cs="Arial"/>
                <w:color w:val="333333"/>
                <w:szCs w:val="20"/>
              </w:rPr>
              <w:t>coming and overdue content assignments</w:t>
            </w:r>
            <w:r w:rsidR="008E7B0F" w:rsidRPr="009929D7">
              <w:rPr>
                <w:rFonts w:eastAsia="Times New Roman" w:cs="Arial"/>
                <w:color w:val="333333"/>
                <w:szCs w:val="20"/>
              </w:rPr>
              <w:t xml:space="preserve"> without having to open your learning plan. </w:t>
            </w:r>
            <w:r>
              <w:rPr>
                <w:rFonts w:eastAsia="Times New Roman" w:cs="Arial"/>
                <w:color w:val="333333"/>
                <w:szCs w:val="20"/>
              </w:rPr>
              <w:t>You can view My Tasks from:</w:t>
            </w:r>
          </w:p>
          <w:p w:rsidR="008E7B0F" w:rsidRDefault="0032107E" w:rsidP="001D3FEC">
            <w:pPr>
              <w:pStyle w:val="ListParagraph"/>
              <w:numPr>
                <w:ilvl w:val="0"/>
                <w:numId w:val="15"/>
              </w:numPr>
              <w:tabs>
                <w:tab w:val="left" w:pos="6363"/>
              </w:tabs>
              <w:spacing w:after="0" w:line="264" w:lineRule="auto"/>
              <w:rPr>
                <w:rFonts w:eastAsia="Times New Roman" w:cs="Arial"/>
                <w:color w:val="333333"/>
                <w:szCs w:val="20"/>
              </w:rPr>
            </w:pPr>
            <w:r>
              <w:rPr>
                <w:rFonts w:eastAsia="Times New Roman" w:cs="Arial"/>
                <w:color w:val="333333"/>
                <w:szCs w:val="20"/>
              </w:rPr>
              <w:t>The left nav</w:t>
            </w:r>
            <w:r w:rsidR="0008151B">
              <w:rPr>
                <w:rFonts w:eastAsia="Times New Roman" w:cs="Arial"/>
                <w:color w:val="333333"/>
                <w:szCs w:val="20"/>
              </w:rPr>
              <w:t>igation</w:t>
            </w:r>
            <w:r>
              <w:rPr>
                <w:rFonts w:eastAsia="Times New Roman" w:cs="Arial"/>
                <w:color w:val="333333"/>
                <w:szCs w:val="20"/>
              </w:rPr>
              <w:t xml:space="preserve"> bar, or</w:t>
            </w:r>
          </w:p>
          <w:p w:rsidR="008E7B0F" w:rsidRDefault="0032107E" w:rsidP="001D3FEC">
            <w:pPr>
              <w:pStyle w:val="ListParagraph"/>
              <w:numPr>
                <w:ilvl w:val="0"/>
                <w:numId w:val="15"/>
              </w:numPr>
              <w:tabs>
                <w:tab w:val="left" w:pos="6363"/>
              </w:tabs>
              <w:spacing w:after="0" w:line="264" w:lineRule="auto"/>
              <w:rPr>
                <w:rFonts w:eastAsia="Times New Roman" w:cs="Arial"/>
                <w:color w:val="333333"/>
                <w:szCs w:val="20"/>
              </w:rPr>
            </w:pPr>
            <w:r>
              <w:rPr>
                <w:rFonts w:eastAsia="Times New Roman" w:cs="Arial"/>
                <w:color w:val="333333"/>
                <w:szCs w:val="20"/>
              </w:rPr>
              <w:t>The dropdown menu in the upper right hand corner.</w:t>
            </w:r>
          </w:p>
          <w:p w:rsidR="008E7B0F" w:rsidRDefault="008E7B0F" w:rsidP="00227172">
            <w:pPr>
              <w:pStyle w:val="ListParagraph"/>
              <w:tabs>
                <w:tab w:val="left" w:pos="6363"/>
              </w:tabs>
              <w:spacing w:after="0" w:line="240" w:lineRule="auto"/>
              <w:ind w:left="252"/>
              <w:rPr>
                <w:rFonts w:eastAsia="Times New Roman" w:cs="Arial"/>
                <w:color w:val="333333"/>
                <w:szCs w:val="20"/>
              </w:rPr>
            </w:pPr>
            <w:r>
              <w:rPr>
                <w:rFonts w:eastAsia="Times New Roman" w:cs="Arial"/>
                <w:color w:val="333333"/>
                <w:szCs w:val="20"/>
              </w:rPr>
              <w:t>You can launch conte</w:t>
            </w:r>
            <w:r w:rsidR="0032107E">
              <w:rPr>
                <w:rFonts w:eastAsia="Times New Roman" w:cs="Arial"/>
                <w:color w:val="333333"/>
                <w:szCs w:val="20"/>
              </w:rPr>
              <w:t>nt directly from My Tasks</w:t>
            </w:r>
            <w:r>
              <w:rPr>
                <w:rFonts w:eastAsia="Times New Roman" w:cs="Arial"/>
                <w:color w:val="333333"/>
                <w:szCs w:val="20"/>
              </w:rPr>
              <w:t xml:space="preserve">, or click </w:t>
            </w:r>
            <w:r>
              <w:rPr>
                <w:rFonts w:eastAsia="Times New Roman" w:cs="Arial"/>
                <w:noProof/>
                <w:color w:val="333333"/>
                <w:szCs w:val="20"/>
                <w:lang w:val="en-CA" w:eastAsia="en-CA"/>
              </w:rPr>
              <w:drawing>
                <wp:inline distT="0" distB="0" distL="0" distR="0" wp14:anchorId="6B5C0FEB" wp14:editId="45DB91C6">
                  <wp:extent cx="147744" cy="206842"/>
                  <wp:effectExtent l="19050" t="0" r="4656" b="0"/>
                  <wp:docPr id="7" name="Picture 5" descr="D:\My Documents\Documents\SkillPort\SP 8.0\QSG\images\close_icon_QS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:\My Documents\Documents\SkillPort\SP 8.0\QSG\images\close_icon_QS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339" cy="206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 w:cs="Arial"/>
                <w:color w:val="333333"/>
                <w:szCs w:val="20"/>
              </w:rPr>
              <w:t xml:space="preserve"> to close and return to Skillport.</w:t>
            </w:r>
          </w:p>
          <w:p w:rsidR="008E7B0F" w:rsidRPr="009929D7" w:rsidRDefault="008E7B0F" w:rsidP="00227172">
            <w:pPr>
              <w:pStyle w:val="ListParagraph"/>
              <w:tabs>
                <w:tab w:val="left" w:pos="6363"/>
              </w:tabs>
              <w:spacing w:after="0" w:line="240" w:lineRule="auto"/>
              <w:ind w:left="432"/>
              <w:rPr>
                <w:rFonts w:eastAsia="Times New Roman" w:cs="Arial"/>
                <w:color w:val="333333"/>
                <w:szCs w:val="20"/>
              </w:rPr>
            </w:pPr>
          </w:p>
          <w:p w:rsidR="008E7B0F" w:rsidRPr="008B7871" w:rsidRDefault="008E7B0F" w:rsidP="00F557B3">
            <w:pPr>
              <w:tabs>
                <w:tab w:val="left" w:pos="6363"/>
              </w:tabs>
              <w:spacing w:after="0" w:line="240" w:lineRule="auto"/>
            </w:pPr>
            <w:r>
              <w:rPr>
                <w:noProof/>
                <w:lang w:val="en-CA" w:eastAsia="en-CA"/>
              </w:rPr>
              <w:drawing>
                <wp:inline distT="0" distB="0" distL="0" distR="0" wp14:anchorId="4F1B0ACB" wp14:editId="5B79FD63">
                  <wp:extent cx="4982779" cy="2538533"/>
                  <wp:effectExtent l="0" t="0" r="0" b="0"/>
                  <wp:docPr id="8" name="Pictur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C:\Users\DHCHAT~1\AppData\Local\Temp\SNAGHTML174b63b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83670" cy="25389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7B0F" w:rsidTr="00F557B3">
        <w:trPr>
          <w:trHeight w:val="5120"/>
        </w:trPr>
        <w:tc>
          <w:tcPr>
            <w:tcW w:w="2070" w:type="dxa"/>
            <w:gridSpan w:val="2"/>
            <w:tcBorders>
              <w:top w:val="nil"/>
              <w:bottom w:val="nil"/>
              <w:right w:val="nil"/>
            </w:tcBorders>
            <w:vAlign w:val="top"/>
          </w:tcPr>
          <w:p w:rsidR="008E7B0F" w:rsidRPr="002667B5" w:rsidRDefault="008E7B0F" w:rsidP="00227172">
            <w:pPr>
              <w:spacing w:after="0" w:line="240" w:lineRule="auto"/>
              <w:ind w:left="90"/>
              <w:rPr>
                <w:rFonts w:eastAsia="Times New Roman"/>
                <w:bCs/>
                <w:color w:val="31A3D3"/>
                <w:sz w:val="32"/>
                <w:szCs w:val="32"/>
              </w:rPr>
            </w:pPr>
            <w:r>
              <w:rPr>
                <w:rFonts w:eastAsia="Times New Roman"/>
                <w:bCs/>
                <w:color w:val="31A3D3"/>
                <w:sz w:val="32"/>
                <w:szCs w:val="32"/>
              </w:rPr>
              <w:br/>
              <w:t>Visit Community</w:t>
            </w:r>
          </w:p>
          <w:p w:rsidR="008E7B0F" w:rsidRDefault="008E7B0F" w:rsidP="00227172">
            <w:pPr>
              <w:spacing w:after="0" w:line="240" w:lineRule="auto"/>
            </w:pPr>
          </w:p>
        </w:tc>
        <w:tc>
          <w:tcPr>
            <w:tcW w:w="8478" w:type="dxa"/>
            <w:tcBorders>
              <w:left w:val="nil"/>
            </w:tcBorders>
          </w:tcPr>
          <w:p w:rsidR="008E7B0F" w:rsidRPr="009929D7" w:rsidRDefault="008E7B0F" w:rsidP="008E7B0F">
            <w:pPr>
              <w:pStyle w:val="ListParagraph"/>
              <w:spacing w:before="120" w:after="60" w:line="276" w:lineRule="auto"/>
              <w:ind w:left="259"/>
              <w:rPr>
                <w:rFonts w:eastAsia="Times New Roman" w:cs="Arial"/>
                <w:color w:val="333333"/>
                <w:szCs w:val="20"/>
              </w:rPr>
            </w:pPr>
            <w:r w:rsidRPr="009929D7">
              <w:rPr>
                <w:rFonts w:eastAsia="Times New Roman" w:cs="Arial"/>
                <w:color w:val="333333"/>
                <w:szCs w:val="20"/>
              </w:rPr>
              <w:t xml:space="preserve">If enabled on your site, </w:t>
            </w:r>
            <w:r>
              <w:rPr>
                <w:rFonts w:eastAsia="Times New Roman" w:cs="Arial"/>
                <w:color w:val="333333"/>
                <w:szCs w:val="20"/>
              </w:rPr>
              <w:t xml:space="preserve">click </w:t>
            </w:r>
            <w:r w:rsidRPr="009929D7">
              <w:rPr>
                <w:rFonts w:eastAsia="Times New Roman" w:cs="Arial"/>
                <w:b/>
                <w:color w:val="333333"/>
                <w:szCs w:val="20"/>
              </w:rPr>
              <w:t>Community</w:t>
            </w:r>
            <w:r>
              <w:rPr>
                <w:rFonts w:eastAsia="Times New Roman" w:cs="Arial"/>
                <w:color w:val="333333"/>
                <w:szCs w:val="20"/>
              </w:rPr>
              <w:t xml:space="preserve"> to view your organization’s </w:t>
            </w:r>
            <w:r w:rsidRPr="009929D7">
              <w:rPr>
                <w:rFonts w:eastAsia="Times New Roman" w:cs="Arial"/>
                <w:color w:val="333333"/>
                <w:szCs w:val="20"/>
              </w:rPr>
              <w:t>social and colla</w:t>
            </w:r>
            <w:r>
              <w:rPr>
                <w:rFonts w:eastAsia="Times New Roman" w:cs="Arial"/>
                <w:color w:val="333333"/>
                <w:szCs w:val="20"/>
              </w:rPr>
              <w:t>borative place within Skillport. You can share recommendations on content, post comments, and follow people within your organization.</w:t>
            </w:r>
          </w:p>
          <w:p w:rsidR="008E7B0F" w:rsidRDefault="008E7B0F" w:rsidP="00227172">
            <w:pPr>
              <w:spacing w:after="0" w:line="240" w:lineRule="auto"/>
              <w:ind w:left="720"/>
            </w:pPr>
            <w:r w:rsidRPr="008B7871">
              <w:rPr>
                <w:noProof/>
                <w:lang w:val="en-CA" w:eastAsia="en-CA"/>
              </w:rPr>
              <w:drawing>
                <wp:inline distT="0" distB="0" distL="0" distR="0" wp14:anchorId="0837B55C" wp14:editId="5C353E92">
                  <wp:extent cx="4351866" cy="2364559"/>
                  <wp:effectExtent l="0" t="0" r="0" b="0"/>
                  <wp:docPr id="9" name="Pictur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55046" cy="23662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E7B0F" w:rsidRDefault="000B531F" w:rsidP="00227172">
            <w:pPr>
              <w:pStyle w:val="ListParagraph"/>
              <w:spacing w:after="0" w:line="240" w:lineRule="auto"/>
              <w:ind w:left="252"/>
              <w:rPr>
                <w:rFonts w:eastAsia="Times New Roman" w:cs="Arial"/>
                <w:color w:val="333333"/>
                <w:szCs w:val="20"/>
              </w:rPr>
            </w:pPr>
            <w:r>
              <w:rPr>
                <w:rFonts w:eastAsia="Times New Roman" w:cs="Arial"/>
                <w:color w:val="333333"/>
                <w:szCs w:val="20"/>
              </w:rPr>
              <w:t>By creating a community profile, y</w:t>
            </w:r>
            <w:r w:rsidR="008E7B0F" w:rsidRPr="009929D7">
              <w:rPr>
                <w:rFonts w:eastAsia="Times New Roman" w:cs="Arial"/>
                <w:color w:val="333333"/>
                <w:szCs w:val="20"/>
              </w:rPr>
              <w:t xml:space="preserve">ou can </w:t>
            </w:r>
            <w:r w:rsidR="008E7B0F">
              <w:rPr>
                <w:rFonts w:eastAsia="Times New Roman" w:cs="Arial"/>
                <w:color w:val="333333"/>
                <w:szCs w:val="20"/>
              </w:rPr>
              <w:t xml:space="preserve">share information about yourself, including </w:t>
            </w:r>
            <w:r>
              <w:rPr>
                <w:rFonts w:eastAsia="Times New Roman" w:cs="Arial"/>
                <w:color w:val="333333"/>
                <w:szCs w:val="20"/>
              </w:rPr>
              <w:t>areas of interest and expertise</w:t>
            </w:r>
            <w:r w:rsidR="008E7B0F">
              <w:rPr>
                <w:rFonts w:eastAsia="Times New Roman" w:cs="Arial"/>
                <w:color w:val="333333"/>
                <w:szCs w:val="20"/>
              </w:rPr>
              <w:t xml:space="preserve">. </w:t>
            </w:r>
          </w:p>
          <w:p w:rsidR="008E7B0F" w:rsidRDefault="008E7B0F" w:rsidP="00227172">
            <w:pPr>
              <w:pStyle w:val="ListParagraph"/>
              <w:spacing w:after="0" w:line="240" w:lineRule="auto"/>
              <w:ind w:left="252"/>
              <w:rPr>
                <w:rFonts w:eastAsia="Times New Roman" w:cs="Arial"/>
                <w:color w:val="333333"/>
                <w:szCs w:val="20"/>
              </w:rPr>
            </w:pPr>
          </w:p>
          <w:p w:rsidR="008E7B0F" w:rsidRDefault="00FF5FFE" w:rsidP="00227172">
            <w:pPr>
              <w:pStyle w:val="ListParagraph"/>
              <w:spacing w:after="0" w:line="240" w:lineRule="auto"/>
              <w:ind w:left="252"/>
              <w:rPr>
                <w:rFonts w:eastAsia="Times New Roman" w:cs="Arial"/>
                <w:color w:val="333333"/>
                <w:szCs w:val="20"/>
              </w:rPr>
            </w:pPr>
            <w:r>
              <w:rPr>
                <w:rFonts w:eastAsia="Times New Roman" w:cs="Arial"/>
                <w:color w:val="333333"/>
                <w:szCs w:val="20"/>
              </w:rPr>
              <w:t>From the dropdown menu in the upper right hand corner, c</w:t>
            </w:r>
            <w:r w:rsidR="008E7B0F" w:rsidRPr="009929D7">
              <w:rPr>
                <w:rFonts w:eastAsia="Times New Roman" w:cs="Arial"/>
                <w:color w:val="333333"/>
                <w:szCs w:val="20"/>
              </w:rPr>
              <w:t xml:space="preserve">lick </w:t>
            </w:r>
            <w:r w:rsidR="008E7B0F" w:rsidRPr="009929D7">
              <w:rPr>
                <w:rFonts w:eastAsia="Times New Roman" w:cs="Arial"/>
                <w:b/>
                <w:color w:val="333333"/>
                <w:szCs w:val="20"/>
              </w:rPr>
              <w:t>My Profile</w:t>
            </w:r>
            <w:r w:rsidR="008E7B0F" w:rsidRPr="009929D7">
              <w:rPr>
                <w:rFonts w:eastAsia="Times New Roman" w:cs="Arial"/>
                <w:color w:val="333333"/>
                <w:szCs w:val="20"/>
              </w:rPr>
              <w:t xml:space="preserve"> &gt; </w:t>
            </w:r>
            <w:r w:rsidR="008E7B0F" w:rsidRPr="009929D7">
              <w:rPr>
                <w:rFonts w:eastAsia="Times New Roman" w:cs="Arial"/>
                <w:b/>
                <w:color w:val="333333"/>
                <w:szCs w:val="20"/>
              </w:rPr>
              <w:t>Community Profile</w:t>
            </w:r>
            <w:r w:rsidR="008E7B0F" w:rsidRPr="009929D7">
              <w:rPr>
                <w:rFonts w:eastAsia="Times New Roman" w:cs="Arial"/>
                <w:color w:val="333333"/>
                <w:szCs w:val="20"/>
              </w:rPr>
              <w:t xml:space="preserve"> &gt; </w:t>
            </w:r>
            <w:r w:rsidR="008E7B0F" w:rsidRPr="009929D7">
              <w:rPr>
                <w:rFonts w:eastAsia="Times New Roman" w:cs="Arial"/>
                <w:b/>
                <w:color w:val="333333"/>
                <w:szCs w:val="20"/>
              </w:rPr>
              <w:t>Edit</w:t>
            </w:r>
            <w:r w:rsidR="008E7B0F" w:rsidRPr="009929D7">
              <w:rPr>
                <w:rFonts w:eastAsia="Times New Roman" w:cs="Arial"/>
                <w:color w:val="333333"/>
                <w:szCs w:val="20"/>
              </w:rPr>
              <w:t xml:space="preserve"> </w:t>
            </w:r>
            <w:r w:rsidR="008E7B0F">
              <w:rPr>
                <w:rFonts w:eastAsia="Times New Roman" w:cs="Arial"/>
                <w:color w:val="333333"/>
                <w:szCs w:val="20"/>
              </w:rPr>
              <w:t>to create or edit your</w:t>
            </w:r>
            <w:r w:rsidR="008E7B0F" w:rsidRPr="009929D7">
              <w:rPr>
                <w:rFonts w:eastAsia="Times New Roman" w:cs="Arial"/>
                <w:color w:val="333333"/>
                <w:szCs w:val="20"/>
              </w:rPr>
              <w:t xml:space="preserve"> profile. </w:t>
            </w:r>
          </w:p>
          <w:p w:rsidR="008E7B0F" w:rsidRDefault="008E7B0F" w:rsidP="00227172">
            <w:pPr>
              <w:pStyle w:val="ListParagraph"/>
              <w:spacing w:after="0" w:line="240" w:lineRule="auto"/>
              <w:ind w:left="252"/>
              <w:rPr>
                <w:rFonts w:eastAsia="Times New Roman" w:cs="Arial"/>
                <w:color w:val="333333"/>
                <w:szCs w:val="20"/>
              </w:rPr>
            </w:pPr>
          </w:p>
          <w:p w:rsidR="008E7B0F" w:rsidRPr="008E7B0F" w:rsidRDefault="008E7B0F" w:rsidP="001E4921">
            <w:pPr>
              <w:pStyle w:val="ListParagraph"/>
              <w:spacing w:after="60" w:line="276" w:lineRule="auto"/>
              <w:ind w:left="259"/>
              <w:rPr>
                <w:rFonts w:eastAsia="Times New Roman" w:cs="Arial"/>
                <w:color w:val="333333"/>
                <w:szCs w:val="20"/>
              </w:rPr>
            </w:pPr>
            <w:r w:rsidRPr="009929D7">
              <w:rPr>
                <w:rFonts w:eastAsia="Times New Roman" w:cs="Arial"/>
                <w:color w:val="333333"/>
                <w:szCs w:val="20"/>
              </w:rPr>
              <w:t xml:space="preserve">Note that </w:t>
            </w:r>
            <w:r>
              <w:rPr>
                <w:rFonts w:eastAsia="Times New Roman" w:cs="Arial"/>
                <w:color w:val="333333"/>
                <w:szCs w:val="20"/>
              </w:rPr>
              <w:t>participation in the Community is completely optional. Y</w:t>
            </w:r>
            <w:r w:rsidRPr="009929D7">
              <w:rPr>
                <w:rFonts w:eastAsia="Times New Roman" w:cs="Arial"/>
                <w:color w:val="333333"/>
                <w:szCs w:val="20"/>
              </w:rPr>
              <w:t xml:space="preserve">ou do not need to have a </w:t>
            </w:r>
            <w:r w:rsidR="001D7FAB">
              <w:rPr>
                <w:rFonts w:eastAsia="Times New Roman" w:cs="Arial"/>
                <w:color w:val="333333"/>
                <w:szCs w:val="20"/>
              </w:rPr>
              <w:t xml:space="preserve">completed </w:t>
            </w:r>
            <w:r w:rsidRPr="009929D7">
              <w:rPr>
                <w:rFonts w:eastAsia="Times New Roman" w:cs="Arial"/>
                <w:color w:val="333333"/>
                <w:szCs w:val="20"/>
              </w:rPr>
              <w:t>community profile to participate in the Community. Recommending or commenting on content, or choosing to follow another community member</w:t>
            </w:r>
            <w:r w:rsidR="00A01351">
              <w:rPr>
                <w:rFonts w:eastAsia="Times New Roman" w:cs="Arial"/>
                <w:color w:val="333333"/>
                <w:szCs w:val="20"/>
              </w:rPr>
              <w:t>,</w:t>
            </w:r>
            <w:r w:rsidRPr="009929D7">
              <w:rPr>
                <w:rFonts w:eastAsia="Times New Roman" w:cs="Arial"/>
                <w:color w:val="333333"/>
                <w:szCs w:val="20"/>
              </w:rPr>
              <w:t xml:space="preserve"> automatically joins you to the Community. You can go back and complete your profile at any time.</w:t>
            </w:r>
          </w:p>
        </w:tc>
      </w:tr>
      <w:tr w:rsidR="008E7B0F" w:rsidTr="001E4921">
        <w:trPr>
          <w:trHeight w:val="5345"/>
        </w:trPr>
        <w:tc>
          <w:tcPr>
            <w:tcW w:w="2070" w:type="dxa"/>
            <w:gridSpan w:val="2"/>
            <w:tcBorders>
              <w:top w:val="nil"/>
              <w:bottom w:val="nil"/>
              <w:right w:val="nil"/>
            </w:tcBorders>
            <w:vAlign w:val="top"/>
          </w:tcPr>
          <w:p w:rsidR="008E7B0F" w:rsidRPr="002667B5" w:rsidRDefault="008E7B0F" w:rsidP="00227172">
            <w:pPr>
              <w:pStyle w:val="Heading1"/>
              <w:spacing w:line="240" w:lineRule="auto"/>
              <w:ind w:left="90"/>
              <w:outlineLvl w:val="0"/>
              <w:rPr>
                <w:sz w:val="32"/>
              </w:rPr>
            </w:pPr>
            <w:r>
              <w:rPr>
                <w:sz w:val="32"/>
              </w:rPr>
              <w:lastRenderedPageBreak/>
              <w:br/>
              <w:t>Learn More</w:t>
            </w:r>
          </w:p>
          <w:p w:rsidR="008E7B0F" w:rsidRPr="002667B5" w:rsidRDefault="008E7B0F" w:rsidP="00227172">
            <w:pPr>
              <w:spacing w:after="0" w:line="240" w:lineRule="auto"/>
              <w:ind w:left="90"/>
              <w:rPr>
                <w:rFonts w:eastAsia="Times New Roman"/>
                <w:bCs/>
                <w:color w:val="31A3D3"/>
                <w:sz w:val="32"/>
                <w:szCs w:val="32"/>
              </w:rPr>
            </w:pPr>
          </w:p>
        </w:tc>
        <w:tc>
          <w:tcPr>
            <w:tcW w:w="8478" w:type="dxa"/>
            <w:tcBorders>
              <w:left w:val="nil"/>
            </w:tcBorders>
          </w:tcPr>
          <w:p w:rsidR="001E4921" w:rsidRDefault="001E4921" w:rsidP="001E4921">
            <w:pPr>
              <w:pStyle w:val="ListParagraph"/>
              <w:spacing w:before="120" w:after="120" w:line="240" w:lineRule="auto"/>
              <w:ind w:left="158"/>
              <w:rPr>
                <w:rFonts w:eastAsia="Times New Roman" w:cs="Arial"/>
                <w:color w:val="333333"/>
                <w:szCs w:val="20"/>
              </w:rPr>
            </w:pPr>
            <w:r>
              <w:rPr>
                <w:rFonts w:eastAsia="Times New Roman" w:cs="Arial"/>
                <w:color w:val="333333"/>
                <w:szCs w:val="20"/>
              </w:rPr>
              <w:t xml:space="preserve">Learn more about </w:t>
            </w:r>
            <w:r w:rsidRPr="009929D7">
              <w:rPr>
                <w:rFonts w:eastAsia="Times New Roman" w:cs="Arial"/>
                <w:color w:val="333333"/>
                <w:szCs w:val="20"/>
              </w:rPr>
              <w:t>the features and functionality in Skillport 8</w:t>
            </w:r>
            <w:r>
              <w:rPr>
                <w:rFonts w:eastAsia="Times New Roman" w:cs="Arial"/>
                <w:color w:val="333333"/>
                <w:szCs w:val="20"/>
              </w:rPr>
              <w:t xml:space="preserve">i by visiting our </w:t>
            </w:r>
            <w:hyperlink r:id="rId19" w:history="1">
              <w:r w:rsidRPr="00725681">
                <w:rPr>
                  <w:rStyle w:val="Hyperlink"/>
                  <w:rFonts w:eastAsia="Times New Roman" w:cs="Arial"/>
                  <w:szCs w:val="20"/>
                </w:rPr>
                <w:t>online knowledge base</w:t>
              </w:r>
            </w:hyperlink>
            <w:r>
              <w:rPr>
                <w:rFonts w:eastAsia="Times New Roman" w:cs="Arial"/>
                <w:color w:val="333333"/>
                <w:szCs w:val="20"/>
              </w:rPr>
              <w:t>. Helpful information includes:</w:t>
            </w:r>
          </w:p>
          <w:p w:rsidR="001E4921" w:rsidRDefault="00ED42CD" w:rsidP="001E492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eastAsia="Times New Roman" w:cs="Arial"/>
                <w:color w:val="333333"/>
                <w:szCs w:val="20"/>
              </w:rPr>
            </w:pPr>
            <w:hyperlink r:id="rId20" w:anchor="54055.htm" w:history="1">
              <w:r w:rsidR="001E4921" w:rsidRPr="0072354C">
                <w:rPr>
                  <w:rStyle w:val="Hyperlink"/>
                  <w:rFonts w:eastAsia="Times New Roman" w:cs="Arial"/>
                  <w:szCs w:val="20"/>
                </w:rPr>
                <w:t>What’s New in Skillport 8i</w:t>
              </w:r>
              <w:r w:rsidR="0072354C" w:rsidRPr="0072354C">
                <w:rPr>
                  <w:rStyle w:val="Hyperlink"/>
                  <w:rFonts w:eastAsia="Times New Roman" w:cs="Arial"/>
                  <w:szCs w:val="20"/>
                </w:rPr>
                <w:t xml:space="preserve"> for Learners</w:t>
              </w:r>
            </w:hyperlink>
          </w:p>
          <w:p w:rsidR="001E4921" w:rsidRDefault="00ED42CD" w:rsidP="001E492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eastAsia="Times New Roman" w:cs="Arial"/>
                <w:color w:val="333333"/>
                <w:szCs w:val="20"/>
              </w:rPr>
            </w:pPr>
            <w:hyperlink r:id="rId21" w:anchor="54039.htm" w:history="1">
              <w:r w:rsidR="001E4921" w:rsidRPr="0072354C">
                <w:rPr>
                  <w:rStyle w:val="Hyperlink"/>
                  <w:rFonts w:eastAsia="Times New Roman" w:cs="Arial"/>
                  <w:szCs w:val="20"/>
                </w:rPr>
                <w:t>Administrator updates</w:t>
              </w:r>
            </w:hyperlink>
          </w:p>
          <w:p w:rsidR="001E4921" w:rsidRDefault="00ED42CD" w:rsidP="001E492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eastAsia="Times New Roman" w:cs="Arial"/>
                <w:color w:val="333333"/>
                <w:szCs w:val="20"/>
              </w:rPr>
            </w:pPr>
            <w:hyperlink r:id="rId22" w:anchor="45676.htm" w:history="1">
              <w:r w:rsidR="001E4921" w:rsidRPr="00AE61D2">
                <w:rPr>
                  <w:rStyle w:val="Hyperlink"/>
                  <w:rFonts w:eastAsia="Times New Roman" w:cs="Arial"/>
                  <w:szCs w:val="20"/>
                </w:rPr>
                <w:t>System Requirements</w:t>
              </w:r>
            </w:hyperlink>
          </w:p>
          <w:p w:rsidR="008E7B0F" w:rsidRDefault="00725681" w:rsidP="00725681">
            <w:pPr>
              <w:shd w:val="clear" w:color="auto" w:fill="FFFFFF"/>
              <w:spacing w:before="150" w:after="75" w:line="240" w:lineRule="auto"/>
              <w:textAlignment w:val="baseline"/>
              <w:rPr>
                <w:rFonts w:eastAsia="Times New Roman" w:cs="Arial"/>
                <w:color w:val="333333"/>
                <w:szCs w:val="20"/>
              </w:rPr>
            </w:pPr>
            <w:r>
              <w:t xml:space="preserve">                  </w:t>
            </w:r>
            <w:r w:rsidR="008E7B0F">
              <w:rPr>
                <w:noProof/>
                <w:lang w:val="en-CA" w:eastAsia="en-CA"/>
              </w:rPr>
              <w:drawing>
                <wp:inline distT="0" distB="0" distL="0" distR="0" wp14:anchorId="5109450D" wp14:editId="6BAAF5FC">
                  <wp:extent cx="3478530" cy="2263805"/>
                  <wp:effectExtent l="19050" t="0" r="0" b="0"/>
                  <wp:docPr id="17" name="Picture 34" descr="C:\Users\DHCHAT~1\AppData\Local\Temp\SNAGHTML171848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C:\Users\DHCHAT~1\AppData\Local\Temp\SNAGHTML1718481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95099" cy="22745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667B5" w:rsidRPr="000F1789" w:rsidRDefault="002667B5" w:rsidP="001E4921">
      <w:pPr>
        <w:spacing w:after="0" w:line="240" w:lineRule="auto"/>
      </w:pPr>
    </w:p>
    <w:sectPr w:rsidR="002667B5" w:rsidRPr="000F1789" w:rsidSect="009929D7">
      <w:headerReference w:type="default" r:id="rId24"/>
      <w:footerReference w:type="even" r:id="rId25"/>
      <w:footerReference w:type="default" r:id="rId26"/>
      <w:footerReference w:type="first" r:id="rId27"/>
      <w:pgSz w:w="12240" w:h="15840"/>
      <w:pgMar w:top="450" w:right="720" w:bottom="720" w:left="720" w:header="720" w:footer="72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2BFE" w:rsidRDefault="00402BFE">
      <w:pPr>
        <w:spacing w:after="0" w:line="240" w:lineRule="auto"/>
      </w:pPr>
      <w:r>
        <w:separator/>
      </w:r>
    </w:p>
  </w:endnote>
  <w:endnote w:type="continuationSeparator" w:id="0">
    <w:p w:rsidR="00402BFE" w:rsidRDefault="00402B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HelveticaNeueLTStd-Lt">
    <w:altName w:val="HelveticaNeueLT Std L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balinGraphStd-Book">
    <w:altName w:val="ITC Lubalin Graph Std Book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16CE" w:rsidRDefault="007D1B42" w:rsidP="005232E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B16C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B16CE" w:rsidRDefault="002B16CE" w:rsidP="005232ED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708587"/>
      <w:docPartObj>
        <w:docPartGallery w:val="Page Numbers (Bottom of Page)"/>
        <w:docPartUnique/>
      </w:docPartObj>
    </w:sdtPr>
    <w:sdtEndPr/>
    <w:sdtContent>
      <w:p w:rsidR="002B16CE" w:rsidRDefault="002B16CE" w:rsidP="00A226C8">
        <w:pPr>
          <w:pStyle w:val="Footer"/>
        </w:pPr>
        <w:r w:rsidRPr="00A226C8">
          <w:rPr>
            <w:noProof/>
            <w:lang w:val="en-CA" w:eastAsia="en-CA"/>
          </w:rPr>
          <w:drawing>
            <wp:inline distT="0" distB="0" distL="0" distR="0" wp14:anchorId="3EEDA8B6" wp14:editId="3E6E32E5">
              <wp:extent cx="1308100" cy="482600"/>
              <wp:effectExtent l="25400" t="0" r="0" b="0"/>
              <wp:docPr id="2" name="Picture 6" descr="186c_Skillsoft_Logo_color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186c_Skillsoft_Logo_color.jpg"/>
                      <pic:cNvPicPr/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308100" cy="482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>
          <w:tab/>
          <w:t xml:space="preserve">                                                                                               </w:t>
        </w:r>
        <w:r w:rsidRPr="001162B1">
          <w:rPr>
            <w:rFonts w:cs="Arial"/>
            <w:sz w:val="18"/>
            <w:szCs w:val="18"/>
          </w:rPr>
          <w:t>©</w:t>
        </w:r>
        <w:r w:rsidR="0010196E">
          <w:rPr>
            <w:rFonts w:cs="Arial"/>
            <w:sz w:val="18"/>
            <w:szCs w:val="18"/>
          </w:rPr>
          <w:t xml:space="preserve"> </w:t>
        </w:r>
        <w:r w:rsidR="0010196E">
          <w:rPr>
            <w:sz w:val="18"/>
            <w:szCs w:val="18"/>
          </w:rPr>
          <w:t>2016</w:t>
        </w:r>
        <w:r w:rsidRPr="001162B1">
          <w:rPr>
            <w:sz w:val="18"/>
            <w:szCs w:val="18"/>
          </w:rPr>
          <w:t xml:space="preserve"> Skillsoft Ireland Limited</w:t>
        </w:r>
        <w:r>
          <w:t xml:space="preserve">   </w:t>
        </w:r>
        <w:r>
          <w:tab/>
        </w:r>
        <w:r w:rsidR="007D1B42">
          <w:fldChar w:fldCharType="begin"/>
        </w:r>
        <w:r w:rsidR="00716B31">
          <w:instrText xml:space="preserve"> PAGE   \* MERGEFORMAT </w:instrText>
        </w:r>
        <w:r w:rsidR="007D1B42">
          <w:fldChar w:fldCharType="separate"/>
        </w:r>
        <w:r w:rsidR="00ED42CD">
          <w:rPr>
            <w:noProof/>
          </w:rPr>
          <w:t>4</w:t>
        </w:r>
        <w:r w:rsidR="007D1B42">
          <w:rPr>
            <w:noProof/>
          </w:rPr>
          <w:fldChar w:fldCharType="end"/>
        </w:r>
      </w:p>
    </w:sdtContent>
  </w:sdt>
  <w:p w:rsidR="002B16CE" w:rsidRDefault="002B16CE" w:rsidP="005232ED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16CE" w:rsidRDefault="002B16CE" w:rsidP="005232E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2BFE" w:rsidRDefault="00402BFE">
      <w:pPr>
        <w:spacing w:after="0" w:line="240" w:lineRule="auto"/>
      </w:pPr>
      <w:r>
        <w:separator/>
      </w:r>
    </w:p>
  </w:footnote>
  <w:footnote w:type="continuationSeparator" w:id="0">
    <w:p w:rsidR="00402BFE" w:rsidRDefault="00402B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16CE" w:rsidRPr="008B2B5E" w:rsidRDefault="00ED42CD" w:rsidP="0093426B">
    <w:pPr>
      <w:jc w:val="right"/>
      <w:rPr>
        <w:sz w:val="18"/>
      </w:rPr>
    </w:pPr>
    <w:r>
      <w:rPr>
        <w:noProof/>
        <w:sz w:val="18"/>
        <w:lang w:val="en-CA" w:eastAsia="en-CA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-685800</wp:posOffset>
              </wp:positionH>
              <wp:positionV relativeFrom="paragraph">
                <wp:posOffset>-457200</wp:posOffset>
              </wp:positionV>
              <wp:extent cx="8229600" cy="228600"/>
              <wp:effectExtent l="0" t="0" r="0" b="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229600" cy="228600"/>
                      </a:xfrm>
                      <a:prstGeom prst="rect">
                        <a:avLst/>
                      </a:prstGeom>
                      <a:solidFill>
                        <a:srgbClr val="115687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DA3C8B6" id="Rectangle 1" o:spid="_x0000_s1026" style="position:absolute;margin-left:-54pt;margin-top:-36pt;width:9in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0N0+wIAAFYGAAAOAAAAZHJzL2Uyb0RvYy54bWysVV1v0zAUfUfiP1h+z/LRtE2ipVPbtQhp&#10;wMRAPLux01g4drDdZgPx37l22q4FHhCwSdG9yfX1Oed+9PrmsRVoz7ThSpY4voowYrJSlMttiT9+&#10;WAcZRsYSSYlQkpX4iRl8M3v54rrvCpaoRgnKNIIk0hR9V+LG2q4IQ1M1rCXmSnVMwsda6ZZYcPU2&#10;pJr0kL0VYRJFk7BXmnZaVcwYeHs7fMQzn7+uWWXf1bVhFokSAzbrn9o/N+4Zzq5JsdWka3h1gEH+&#10;AkVLuIRLT6luiSVop/kvqVpeaWVUba8q1YaqrnnFPAdgE0c/sXloSMc8FxDHdCeZzP9LW73d32vE&#10;aYlHGEnSQoneg2hEbgVDsZOn70wBUQ/dvXYETXenqs8GSbVsIIrNtVZ9wwgFUD4+vDjgHANH0aZ/&#10;oyhkJzurvFKPtW5dQtAAPfqCPJ0Kwh4tquBlliT5JIK6VfAtSTJnA6SQFMfTnTb2FVMtckaJNWD3&#10;2cn+ztgh9Bji0SvB6ZoL4R293SyFRnsCzRHH40k2PWQ352FCumCp3LEh4/CG+fYariEFQAbTRTrw&#10;vvTf8jhJo0WSB2tIHaTrdBzk0ygLojhfAK80T2/X3x3cOC0aTimTd1yyYxvG6Z+V+TAQQwP5RkQ9&#10;8MmjceSluCBjzjmn8+lqsfgd55ZbGEvBW6hB5P5cEClcnVeSetsSLgY7vMTv6wMiXGoxX4+jaTrK&#10;gul0PArS0SoKFtl6GcyX8WQCMJaLVXypxcrra/5dDg/kWCznqB2we2hojyh3XZOMU9dklMNicKbj&#10;i4jYwkarrMZIK/uJ28aPo+tRl+NCyCxy/0Pjia4hQ0uNxlE0jMQp3Gtzun5Q6hnZmZAH8s9aQs8f&#10;W8xPmBuqYTg3ij7BgAFIP0WwjMFolP6KUQ+LrcTmy45ohpF4LWFI8zhN3SY8d/S5szl3iKwgVYkt&#10;COLNpR22567TfNvATbGnLdUcBrvmfubc0A+oAL9zYHl5JodF67bjue+jnn8OZj8AAAD//wMAUEsD&#10;BBQABgAIAAAAIQB1kyil3gAAAA0BAAAPAAAAZHJzL2Rvd25yZXYueG1sTE9BTsMwELwj8Qdrkbi1&#10;doqURiFOhRAcKoEEbR+wtd0kIl6H2G3D79mc4DY7M5qdqTaT78XFjbELpCFbKhCOTLAdNRoO+9dF&#10;ASImJIt9IKfhx0XY1Lc3FZY2XOnTXXapERxCsUQNbUpDKWU0rfMYl2FwxNopjB4Tn2Mj7YhXDve9&#10;XCmVS48d8YcWB/fcOvO1O3sNadts9+/m7fCxzk4vhGOOaL61vr+bnh5BJDelPzPM9bk61NzpGM5k&#10;o+g1LDJV8JjEaL1iMFuyYqaOTD3kCmRdyf8r6l8AAAD//wMAUEsBAi0AFAAGAAgAAAAhALaDOJL+&#10;AAAA4QEAABMAAAAAAAAAAAAAAAAAAAAAAFtDb250ZW50X1R5cGVzXS54bWxQSwECLQAUAAYACAAA&#10;ACEAOP0h/9YAAACUAQAACwAAAAAAAAAAAAAAAAAvAQAAX3JlbHMvLnJlbHNQSwECLQAUAAYACAAA&#10;ACEASvdDdPsCAABWBgAADgAAAAAAAAAAAAAAAAAuAgAAZHJzL2Uyb0RvYy54bWxQSwECLQAUAAYA&#10;CAAAACEAdZMopd4AAAANAQAADwAAAAAAAAAAAAAAAABVBQAAZHJzL2Rvd25yZXYueG1sUEsFBgAA&#10;AAAEAAQA8wAAAGAGAAAAAA==&#10;" fillcolor="#115687" stroked="f" strokecolor="#4a7ebb" strokeweight="1.5pt">
              <v:shadow opacity="22938f" offset="0"/>
              <v:textbox inset=",7.2pt,,7.2pt"/>
            </v:rect>
          </w:pict>
        </mc:Fallback>
      </mc:AlternateContent>
    </w:r>
    <w:r w:rsidR="002667B5">
      <w:rPr>
        <w:sz w:val="18"/>
      </w:rPr>
      <w:t>Skillport 8</w:t>
    </w:r>
    <w:r w:rsidR="004F7BF9">
      <w:rPr>
        <w:sz w:val="18"/>
      </w:rPr>
      <w:t>i</w:t>
    </w:r>
    <w:r w:rsidR="002B16CE" w:rsidRPr="008B2B5E">
      <w:rPr>
        <w:sz w:val="18"/>
      </w:rPr>
      <w:t xml:space="preserve"> </w:t>
    </w:r>
    <w:r w:rsidR="00AE61D2">
      <w:rPr>
        <w:sz w:val="18"/>
      </w:rPr>
      <w:t xml:space="preserve"> </w:t>
    </w:r>
    <w:r w:rsidR="002B16CE" w:rsidRPr="008B2B5E">
      <w:rPr>
        <w:sz w:val="18"/>
      </w:rPr>
      <w:t xml:space="preserve">|  </w:t>
    </w:r>
    <w:r w:rsidR="002667B5">
      <w:rPr>
        <w:sz w:val="18"/>
      </w:rPr>
      <w:t>Quick Start Guide for Learners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84FB5"/>
    <w:multiLevelType w:val="multilevel"/>
    <w:tmpl w:val="46BACEE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hint="default"/>
      </w:rPr>
    </w:lvl>
  </w:abstractNum>
  <w:abstractNum w:abstractNumId="1">
    <w:nsid w:val="0CE1449F"/>
    <w:multiLevelType w:val="multilevel"/>
    <w:tmpl w:val="8FE494E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hint="default"/>
      </w:rPr>
    </w:lvl>
  </w:abstractNum>
  <w:abstractNum w:abstractNumId="2">
    <w:nsid w:val="16223B35"/>
    <w:multiLevelType w:val="multilevel"/>
    <w:tmpl w:val="F41EE2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>
    <w:nsid w:val="201211A2"/>
    <w:multiLevelType w:val="multilevel"/>
    <w:tmpl w:val="07EE9C7E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hint="default"/>
      </w:rPr>
    </w:lvl>
  </w:abstractNum>
  <w:abstractNum w:abstractNumId="4">
    <w:nsid w:val="20B02F1B"/>
    <w:multiLevelType w:val="multilevel"/>
    <w:tmpl w:val="8FE494E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hint="default"/>
      </w:rPr>
    </w:lvl>
  </w:abstractNum>
  <w:abstractNum w:abstractNumId="5">
    <w:nsid w:val="260543FC"/>
    <w:multiLevelType w:val="multilevel"/>
    <w:tmpl w:val="8FE494E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hint="default"/>
      </w:rPr>
    </w:lvl>
  </w:abstractNum>
  <w:abstractNum w:abstractNumId="6">
    <w:nsid w:val="2CE459E0"/>
    <w:multiLevelType w:val="multilevel"/>
    <w:tmpl w:val="DF78A638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hint="default"/>
      </w:rPr>
    </w:lvl>
  </w:abstractNum>
  <w:abstractNum w:abstractNumId="7">
    <w:nsid w:val="2EA06C41"/>
    <w:multiLevelType w:val="multilevel"/>
    <w:tmpl w:val="8FE494E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hint="default"/>
      </w:rPr>
    </w:lvl>
  </w:abstractNum>
  <w:abstractNum w:abstractNumId="8">
    <w:nsid w:val="305614B8"/>
    <w:multiLevelType w:val="multilevel"/>
    <w:tmpl w:val="85A206A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9">
    <w:nsid w:val="38A5501A"/>
    <w:multiLevelType w:val="hybridMultilevel"/>
    <w:tmpl w:val="AC8AD2FC"/>
    <w:lvl w:ilvl="0" w:tplc="B0B0C872">
      <w:start w:val="1"/>
      <w:numFmt w:val="bullet"/>
      <w:pStyle w:val="BulletList"/>
      <w:lvlText w:val=""/>
      <w:lvlJc w:val="left"/>
      <w:pPr>
        <w:ind w:left="1080" w:hanging="360"/>
      </w:pPr>
      <w:rPr>
        <w:rFonts w:ascii="Symbol" w:hAnsi="Symbol" w:hint="default"/>
        <w:color w:val="31A3D3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E7130F5"/>
    <w:multiLevelType w:val="hybridMultilevel"/>
    <w:tmpl w:val="913C30CE"/>
    <w:lvl w:ilvl="0" w:tplc="35BA747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31A3D3" w:themeColor="accent1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E91718A"/>
    <w:multiLevelType w:val="multilevel"/>
    <w:tmpl w:val="8FE494E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hint="default"/>
      </w:rPr>
    </w:lvl>
  </w:abstractNum>
  <w:abstractNum w:abstractNumId="12">
    <w:nsid w:val="41F755EB"/>
    <w:multiLevelType w:val="multilevel"/>
    <w:tmpl w:val="8FE494E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hint="default"/>
      </w:rPr>
    </w:lvl>
  </w:abstractNum>
  <w:abstractNum w:abstractNumId="13">
    <w:nsid w:val="4E77685A"/>
    <w:multiLevelType w:val="multilevel"/>
    <w:tmpl w:val="07EE9C7E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hint="default"/>
      </w:rPr>
    </w:lvl>
  </w:abstractNum>
  <w:abstractNum w:abstractNumId="14">
    <w:nsid w:val="52165BAB"/>
    <w:multiLevelType w:val="hybridMultilevel"/>
    <w:tmpl w:val="407E8868"/>
    <w:lvl w:ilvl="0" w:tplc="7BAE277A">
      <w:start w:val="1"/>
      <w:numFmt w:val="decimal"/>
      <w:pStyle w:val="ListNumb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31A3D3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49F233E"/>
    <w:multiLevelType w:val="multilevel"/>
    <w:tmpl w:val="8FE494E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hint="default"/>
      </w:rPr>
    </w:lvl>
  </w:abstractNum>
  <w:abstractNum w:abstractNumId="16">
    <w:nsid w:val="5DED15D7"/>
    <w:multiLevelType w:val="multilevel"/>
    <w:tmpl w:val="46BACEE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hint="default"/>
      </w:rPr>
    </w:lvl>
  </w:abstractNum>
  <w:abstractNum w:abstractNumId="17">
    <w:nsid w:val="5F602BBF"/>
    <w:multiLevelType w:val="multilevel"/>
    <w:tmpl w:val="85A206A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8">
    <w:nsid w:val="678C4221"/>
    <w:multiLevelType w:val="multilevel"/>
    <w:tmpl w:val="85A206A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9">
    <w:nsid w:val="692D2837"/>
    <w:multiLevelType w:val="multilevel"/>
    <w:tmpl w:val="85A206A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num w:numId="1">
    <w:abstractNumId w:val="9"/>
  </w:num>
  <w:num w:numId="2">
    <w:abstractNumId w:val="14"/>
  </w:num>
  <w:num w:numId="3">
    <w:abstractNumId w:val="8"/>
  </w:num>
  <w:num w:numId="4">
    <w:abstractNumId w:val="10"/>
  </w:num>
  <w:num w:numId="5">
    <w:abstractNumId w:val="17"/>
  </w:num>
  <w:num w:numId="6">
    <w:abstractNumId w:val="18"/>
  </w:num>
  <w:num w:numId="7">
    <w:abstractNumId w:val="19"/>
  </w:num>
  <w:num w:numId="8">
    <w:abstractNumId w:val="16"/>
  </w:num>
  <w:num w:numId="9">
    <w:abstractNumId w:val="2"/>
  </w:num>
  <w:num w:numId="10">
    <w:abstractNumId w:val="6"/>
  </w:num>
  <w:num w:numId="11">
    <w:abstractNumId w:val="3"/>
  </w:num>
  <w:num w:numId="12">
    <w:abstractNumId w:val="5"/>
  </w:num>
  <w:num w:numId="13">
    <w:abstractNumId w:val="11"/>
  </w:num>
  <w:num w:numId="14">
    <w:abstractNumId w:val="1"/>
  </w:num>
  <w:num w:numId="15">
    <w:abstractNumId w:val="4"/>
  </w:num>
  <w:num w:numId="16">
    <w:abstractNumId w:val="15"/>
  </w:num>
  <w:num w:numId="17">
    <w:abstractNumId w:val="12"/>
  </w:num>
  <w:num w:numId="18">
    <w:abstractNumId w:val="7"/>
  </w:num>
  <w:num w:numId="19">
    <w:abstractNumId w:val="13"/>
  </w:num>
  <w:num w:numId="20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embedSystemFonts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rawingGridHorizontalSpacing w:val="10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4DE"/>
    <w:rsid w:val="00012286"/>
    <w:rsid w:val="000157AE"/>
    <w:rsid w:val="00062502"/>
    <w:rsid w:val="00072692"/>
    <w:rsid w:val="00072BCC"/>
    <w:rsid w:val="0008151B"/>
    <w:rsid w:val="000912FF"/>
    <w:rsid w:val="00097108"/>
    <w:rsid w:val="000B531F"/>
    <w:rsid w:val="000C5130"/>
    <w:rsid w:val="000C63B2"/>
    <w:rsid w:val="000D06C2"/>
    <w:rsid w:val="000F1789"/>
    <w:rsid w:val="0010196E"/>
    <w:rsid w:val="001045DB"/>
    <w:rsid w:val="001162B1"/>
    <w:rsid w:val="00126BA0"/>
    <w:rsid w:val="00145A1B"/>
    <w:rsid w:val="00166576"/>
    <w:rsid w:val="00172635"/>
    <w:rsid w:val="00182FEF"/>
    <w:rsid w:val="00185E67"/>
    <w:rsid w:val="0019508F"/>
    <w:rsid w:val="001A03BA"/>
    <w:rsid w:val="001B2D4A"/>
    <w:rsid w:val="001D0DD7"/>
    <w:rsid w:val="001D3FEC"/>
    <w:rsid w:val="001D64DC"/>
    <w:rsid w:val="001D6AD7"/>
    <w:rsid w:val="001D7FAB"/>
    <w:rsid w:val="001E4921"/>
    <w:rsid w:val="001E4AD9"/>
    <w:rsid w:val="00227D7A"/>
    <w:rsid w:val="00233A1A"/>
    <w:rsid w:val="00245ECF"/>
    <w:rsid w:val="002667B5"/>
    <w:rsid w:val="002668BB"/>
    <w:rsid w:val="00295E26"/>
    <w:rsid w:val="00297DBD"/>
    <w:rsid w:val="002A14AF"/>
    <w:rsid w:val="002A542A"/>
    <w:rsid w:val="002A6F64"/>
    <w:rsid w:val="002A7069"/>
    <w:rsid w:val="002B12ED"/>
    <w:rsid w:val="002B16CE"/>
    <w:rsid w:val="002B7B97"/>
    <w:rsid w:val="002C10A9"/>
    <w:rsid w:val="002D4FB9"/>
    <w:rsid w:val="002E41AC"/>
    <w:rsid w:val="002F778F"/>
    <w:rsid w:val="003019CF"/>
    <w:rsid w:val="0031768A"/>
    <w:rsid w:val="0032107E"/>
    <w:rsid w:val="003253E3"/>
    <w:rsid w:val="003266BB"/>
    <w:rsid w:val="00334B6E"/>
    <w:rsid w:val="00344BC4"/>
    <w:rsid w:val="00363C97"/>
    <w:rsid w:val="00380B09"/>
    <w:rsid w:val="0038562D"/>
    <w:rsid w:val="003868BF"/>
    <w:rsid w:val="003915FA"/>
    <w:rsid w:val="00392A66"/>
    <w:rsid w:val="00394327"/>
    <w:rsid w:val="003A15A9"/>
    <w:rsid w:val="003B3F29"/>
    <w:rsid w:val="003B41A4"/>
    <w:rsid w:val="003C0047"/>
    <w:rsid w:val="003D3095"/>
    <w:rsid w:val="003D4C0C"/>
    <w:rsid w:val="00402BFE"/>
    <w:rsid w:val="00433910"/>
    <w:rsid w:val="00474A03"/>
    <w:rsid w:val="00475F5A"/>
    <w:rsid w:val="00481F6C"/>
    <w:rsid w:val="004908F3"/>
    <w:rsid w:val="004C61A1"/>
    <w:rsid w:val="004D5BE0"/>
    <w:rsid w:val="004D5CB8"/>
    <w:rsid w:val="004E29D9"/>
    <w:rsid w:val="004F4B1B"/>
    <w:rsid w:val="004F7BF9"/>
    <w:rsid w:val="00503211"/>
    <w:rsid w:val="0050429D"/>
    <w:rsid w:val="00504901"/>
    <w:rsid w:val="00522479"/>
    <w:rsid w:val="005232ED"/>
    <w:rsid w:val="00525437"/>
    <w:rsid w:val="0054081D"/>
    <w:rsid w:val="00540DD9"/>
    <w:rsid w:val="00541D8E"/>
    <w:rsid w:val="00544568"/>
    <w:rsid w:val="005532CC"/>
    <w:rsid w:val="00554D0E"/>
    <w:rsid w:val="005554D1"/>
    <w:rsid w:val="0056253C"/>
    <w:rsid w:val="005732CE"/>
    <w:rsid w:val="005803FA"/>
    <w:rsid w:val="00582118"/>
    <w:rsid w:val="005A4967"/>
    <w:rsid w:val="005C3D90"/>
    <w:rsid w:val="005D4241"/>
    <w:rsid w:val="005E3098"/>
    <w:rsid w:val="005E6A90"/>
    <w:rsid w:val="005E7D4B"/>
    <w:rsid w:val="00626F4F"/>
    <w:rsid w:val="00632119"/>
    <w:rsid w:val="006501F8"/>
    <w:rsid w:val="006541EB"/>
    <w:rsid w:val="00697113"/>
    <w:rsid w:val="006A03F9"/>
    <w:rsid w:val="006A1000"/>
    <w:rsid w:val="006A7F74"/>
    <w:rsid w:val="006B4A13"/>
    <w:rsid w:val="006D271F"/>
    <w:rsid w:val="006E17F0"/>
    <w:rsid w:val="006E6454"/>
    <w:rsid w:val="006F5A17"/>
    <w:rsid w:val="006F6F5B"/>
    <w:rsid w:val="00703298"/>
    <w:rsid w:val="00716B31"/>
    <w:rsid w:val="0072354C"/>
    <w:rsid w:val="00725681"/>
    <w:rsid w:val="00744E06"/>
    <w:rsid w:val="007721C6"/>
    <w:rsid w:val="007763DB"/>
    <w:rsid w:val="007916B4"/>
    <w:rsid w:val="007A02F9"/>
    <w:rsid w:val="007C45BB"/>
    <w:rsid w:val="007D1B42"/>
    <w:rsid w:val="007E2A8D"/>
    <w:rsid w:val="007F686A"/>
    <w:rsid w:val="00802DF4"/>
    <w:rsid w:val="0081429E"/>
    <w:rsid w:val="00826438"/>
    <w:rsid w:val="00835D52"/>
    <w:rsid w:val="00857A4C"/>
    <w:rsid w:val="00865EB0"/>
    <w:rsid w:val="00874182"/>
    <w:rsid w:val="0088306A"/>
    <w:rsid w:val="00896C49"/>
    <w:rsid w:val="008A67A1"/>
    <w:rsid w:val="008B7871"/>
    <w:rsid w:val="008B7BC6"/>
    <w:rsid w:val="008C321F"/>
    <w:rsid w:val="008D34F0"/>
    <w:rsid w:val="008E7000"/>
    <w:rsid w:val="008E7B0F"/>
    <w:rsid w:val="008F54C9"/>
    <w:rsid w:val="008F67B5"/>
    <w:rsid w:val="00905EB2"/>
    <w:rsid w:val="009063CE"/>
    <w:rsid w:val="009170D2"/>
    <w:rsid w:val="00917488"/>
    <w:rsid w:val="009208FA"/>
    <w:rsid w:val="0093426B"/>
    <w:rsid w:val="0095424A"/>
    <w:rsid w:val="009554CB"/>
    <w:rsid w:val="009747D8"/>
    <w:rsid w:val="00982859"/>
    <w:rsid w:val="009929D7"/>
    <w:rsid w:val="00993803"/>
    <w:rsid w:val="009A4294"/>
    <w:rsid w:val="009A788A"/>
    <w:rsid w:val="009C3BA0"/>
    <w:rsid w:val="009D2E69"/>
    <w:rsid w:val="009D62A0"/>
    <w:rsid w:val="009E04CC"/>
    <w:rsid w:val="009E7A0E"/>
    <w:rsid w:val="00A006CD"/>
    <w:rsid w:val="00A01351"/>
    <w:rsid w:val="00A11B5C"/>
    <w:rsid w:val="00A15DE6"/>
    <w:rsid w:val="00A16860"/>
    <w:rsid w:val="00A226C8"/>
    <w:rsid w:val="00A353B1"/>
    <w:rsid w:val="00A37287"/>
    <w:rsid w:val="00A54070"/>
    <w:rsid w:val="00A55113"/>
    <w:rsid w:val="00A60195"/>
    <w:rsid w:val="00A94C04"/>
    <w:rsid w:val="00AE61D2"/>
    <w:rsid w:val="00AE7846"/>
    <w:rsid w:val="00B01CF1"/>
    <w:rsid w:val="00B12F13"/>
    <w:rsid w:val="00B31F5A"/>
    <w:rsid w:val="00B54DF2"/>
    <w:rsid w:val="00B66D86"/>
    <w:rsid w:val="00B81D35"/>
    <w:rsid w:val="00B85569"/>
    <w:rsid w:val="00B8693B"/>
    <w:rsid w:val="00B92A18"/>
    <w:rsid w:val="00B9437F"/>
    <w:rsid w:val="00B961E9"/>
    <w:rsid w:val="00BA5146"/>
    <w:rsid w:val="00BA5B13"/>
    <w:rsid w:val="00BE49E7"/>
    <w:rsid w:val="00BF0A92"/>
    <w:rsid w:val="00BF0CA6"/>
    <w:rsid w:val="00C0596D"/>
    <w:rsid w:val="00C10B52"/>
    <w:rsid w:val="00C218EF"/>
    <w:rsid w:val="00C363AA"/>
    <w:rsid w:val="00C529E6"/>
    <w:rsid w:val="00C627B4"/>
    <w:rsid w:val="00C71753"/>
    <w:rsid w:val="00CA055E"/>
    <w:rsid w:val="00CA5F59"/>
    <w:rsid w:val="00CB5B7C"/>
    <w:rsid w:val="00CB6C81"/>
    <w:rsid w:val="00CD5D25"/>
    <w:rsid w:val="00CE2E2A"/>
    <w:rsid w:val="00CE603A"/>
    <w:rsid w:val="00CF3284"/>
    <w:rsid w:val="00CF6440"/>
    <w:rsid w:val="00D0229F"/>
    <w:rsid w:val="00D274EE"/>
    <w:rsid w:val="00D30B54"/>
    <w:rsid w:val="00D37C58"/>
    <w:rsid w:val="00D42F4A"/>
    <w:rsid w:val="00D51894"/>
    <w:rsid w:val="00D74F44"/>
    <w:rsid w:val="00D77BB2"/>
    <w:rsid w:val="00D832C8"/>
    <w:rsid w:val="00D91908"/>
    <w:rsid w:val="00DA61AA"/>
    <w:rsid w:val="00DA6208"/>
    <w:rsid w:val="00DA727E"/>
    <w:rsid w:val="00DB078E"/>
    <w:rsid w:val="00DC2C94"/>
    <w:rsid w:val="00DD0399"/>
    <w:rsid w:val="00DD319C"/>
    <w:rsid w:val="00DD52AB"/>
    <w:rsid w:val="00DE49A3"/>
    <w:rsid w:val="00DF1B1A"/>
    <w:rsid w:val="00DF6487"/>
    <w:rsid w:val="00E10B57"/>
    <w:rsid w:val="00E11A6C"/>
    <w:rsid w:val="00E17F47"/>
    <w:rsid w:val="00E2650B"/>
    <w:rsid w:val="00E50912"/>
    <w:rsid w:val="00E61201"/>
    <w:rsid w:val="00E74E72"/>
    <w:rsid w:val="00E84313"/>
    <w:rsid w:val="00E91013"/>
    <w:rsid w:val="00EA07D6"/>
    <w:rsid w:val="00EA34DE"/>
    <w:rsid w:val="00EB1ED8"/>
    <w:rsid w:val="00EB4AAB"/>
    <w:rsid w:val="00EB760E"/>
    <w:rsid w:val="00EC4AA1"/>
    <w:rsid w:val="00ED42CD"/>
    <w:rsid w:val="00EE2EBA"/>
    <w:rsid w:val="00EF31CE"/>
    <w:rsid w:val="00F11167"/>
    <w:rsid w:val="00F147FD"/>
    <w:rsid w:val="00F2174F"/>
    <w:rsid w:val="00F32E8C"/>
    <w:rsid w:val="00F463FA"/>
    <w:rsid w:val="00F557B3"/>
    <w:rsid w:val="00F76BA3"/>
    <w:rsid w:val="00F83A86"/>
    <w:rsid w:val="00F970A4"/>
    <w:rsid w:val="00F97C76"/>
    <w:rsid w:val="00FB539D"/>
    <w:rsid w:val="00FC4D40"/>
    <w:rsid w:val="00FF27C8"/>
    <w:rsid w:val="00FF5FF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DC96687D-B2C9-4BCE-9C65-21BDC5D1C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49F3"/>
    <w:pPr>
      <w:spacing w:after="240" w:line="360" w:lineRule="auto"/>
    </w:pPr>
    <w:rPr>
      <w:rFonts w:ascii="Arial" w:hAnsi="Arial"/>
      <w:color w:val="6F6F6F"/>
      <w:szCs w:val="24"/>
    </w:rPr>
  </w:style>
  <w:style w:type="paragraph" w:styleId="Heading1">
    <w:name w:val="heading 1"/>
    <w:basedOn w:val="Normal"/>
    <w:next w:val="Normal"/>
    <w:link w:val="Heading1Char"/>
    <w:qFormat/>
    <w:rsid w:val="00046A81"/>
    <w:pPr>
      <w:keepNext/>
      <w:keepLines/>
      <w:spacing w:before="100" w:beforeAutospacing="1" w:after="0"/>
      <w:outlineLvl w:val="0"/>
    </w:pPr>
    <w:rPr>
      <w:rFonts w:eastAsia="Times New Roman"/>
      <w:bCs/>
      <w:color w:val="31A3D3"/>
      <w:sz w:val="34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046A81"/>
    <w:pPr>
      <w:keepNext/>
      <w:keepLines/>
      <w:spacing w:before="200" w:after="120"/>
      <w:outlineLvl w:val="1"/>
    </w:pPr>
    <w:rPr>
      <w:rFonts w:eastAsia="Times New Roman"/>
      <w:bCs/>
      <w:color w:val="31A3D3"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046A81"/>
    <w:pPr>
      <w:keepNext/>
      <w:keepLines/>
      <w:spacing w:before="200" w:after="0"/>
      <w:outlineLvl w:val="2"/>
    </w:pPr>
    <w:rPr>
      <w:rFonts w:eastAsia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46A81"/>
    <w:rPr>
      <w:rFonts w:ascii="Arial" w:eastAsia="Times New Roman" w:hAnsi="Arial" w:cs="Times New Roman"/>
      <w:bCs/>
      <w:color w:val="31A3D3"/>
      <w:sz w:val="3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46A81"/>
    <w:rPr>
      <w:rFonts w:ascii="Arial" w:eastAsia="Times New Roman" w:hAnsi="Arial" w:cs="Times New Roman"/>
      <w:bCs/>
      <w:color w:val="31A3D3"/>
      <w:sz w:val="2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6A81"/>
    <w:rPr>
      <w:rFonts w:ascii="Arial" w:eastAsia="Times New Roman" w:hAnsi="Arial" w:cs="Times New Roman"/>
      <w:b/>
      <w:bCs/>
      <w:color w:val="6F6F6F"/>
      <w:sz w:val="20"/>
    </w:rPr>
  </w:style>
  <w:style w:type="paragraph" w:styleId="Header">
    <w:name w:val="header"/>
    <w:basedOn w:val="Normal"/>
    <w:link w:val="HeaderChar"/>
    <w:uiPriority w:val="99"/>
    <w:unhideWhenUsed/>
    <w:rsid w:val="00046A81"/>
    <w:pPr>
      <w:tabs>
        <w:tab w:val="center" w:pos="4320"/>
        <w:tab w:val="right" w:pos="8640"/>
      </w:tabs>
      <w:spacing w:after="0"/>
    </w:pPr>
    <w:rPr>
      <w:color w:val="31A3D3"/>
      <w:sz w:val="50"/>
    </w:rPr>
  </w:style>
  <w:style w:type="character" w:customStyle="1" w:styleId="HeaderChar">
    <w:name w:val="Header Char"/>
    <w:basedOn w:val="DefaultParagraphFont"/>
    <w:link w:val="Header"/>
    <w:uiPriority w:val="99"/>
    <w:rsid w:val="00046A81"/>
    <w:rPr>
      <w:rFonts w:ascii="Arial" w:hAnsi="Arial"/>
      <w:color w:val="31A3D3"/>
      <w:sz w:val="5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046A81"/>
    <w:pPr>
      <w:spacing w:after="0"/>
    </w:pPr>
    <w:rPr>
      <w:rFonts w:ascii="Lucida Grande" w:hAnsi="Lucida Grande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46A81"/>
    <w:rPr>
      <w:rFonts w:ascii="Lucida Grande" w:hAnsi="Lucida Grande"/>
    </w:rPr>
  </w:style>
  <w:style w:type="paragraph" w:customStyle="1" w:styleId="BulletList">
    <w:name w:val="Bullet List"/>
    <w:basedOn w:val="Normal"/>
    <w:rsid w:val="004A3BBB"/>
    <w:pPr>
      <w:numPr>
        <w:numId w:val="1"/>
      </w:numPr>
      <w:spacing w:after="120" w:line="240" w:lineRule="auto"/>
    </w:pPr>
  </w:style>
  <w:style w:type="paragraph" w:styleId="ListNumber">
    <w:name w:val="List Number"/>
    <w:basedOn w:val="Normal"/>
    <w:uiPriority w:val="99"/>
    <w:unhideWhenUsed/>
    <w:rsid w:val="004A3BBB"/>
    <w:pPr>
      <w:numPr>
        <w:numId w:val="2"/>
      </w:numPr>
      <w:contextualSpacing/>
    </w:pPr>
  </w:style>
  <w:style w:type="paragraph" w:styleId="TOC1">
    <w:name w:val="toc 1"/>
    <w:basedOn w:val="Normal"/>
    <w:next w:val="Normal"/>
    <w:autoRedefine/>
    <w:uiPriority w:val="39"/>
    <w:unhideWhenUsed/>
    <w:rsid w:val="006D3711"/>
    <w:pPr>
      <w:tabs>
        <w:tab w:val="left" w:pos="810"/>
        <w:tab w:val="right" w:pos="9093"/>
      </w:tabs>
      <w:spacing w:before="120" w:after="0"/>
      <w:ind w:left="216"/>
    </w:pPr>
    <w:rPr>
      <w:color w:val="31A3D3"/>
      <w:szCs w:val="22"/>
    </w:rPr>
  </w:style>
  <w:style w:type="character" w:styleId="PageNumber">
    <w:name w:val="page number"/>
    <w:basedOn w:val="DefaultParagraphFont"/>
    <w:uiPriority w:val="99"/>
    <w:unhideWhenUsed/>
    <w:rsid w:val="00226797"/>
    <w:rPr>
      <w:rFonts w:ascii="Arial" w:hAnsi="Arial"/>
      <w:color w:val="6F6F6F"/>
      <w:sz w:val="20"/>
    </w:rPr>
  </w:style>
  <w:style w:type="paragraph" w:styleId="Footer">
    <w:name w:val="footer"/>
    <w:basedOn w:val="Normal"/>
    <w:link w:val="FooterChar"/>
    <w:uiPriority w:val="99"/>
    <w:unhideWhenUsed/>
    <w:rsid w:val="00F171E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71E2"/>
    <w:rPr>
      <w:rFonts w:ascii="Arial" w:hAnsi="Arial"/>
      <w:color w:val="6F6F6F"/>
      <w:szCs w:val="24"/>
    </w:rPr>
  </w:style>
  <w:style w:type="paragraph" w:customStyle="1" w:styleId="BodyCopy">
    <w:name w:val="Body Copy"/>
    <w:basedOn w:val="Normal"/>
    <w:uiPriority w:val="99"/>
    <w:rsid w:val="00DE1164"/>
    <w:pPr>
      <w:widowControl w:val="0"/>
      <w:suppressAutoHyphens/>
      <w:autoSpaceDE w:val="0"/>
      <w:autoSpaceDN w:val="0"/>
      <w:adjustRightInd w:val="0"/>
      <w:spacing w:after="180" w:line="320" w:lineRule="atLeast"/>
      <w:textAlignment w:val="center"/>
    </w:pPr>
    <w:rPr>
      <w:rFonts w:ascii="HelveticaNeueLTStd-Lt" w:hAnsi="HelveticaNeueLTStd-Lt" w:cs="HelveticaNeueLTStd-Lt"/>
      <w:color w:val="324254"/>
      <w:szCs w:val="20"/>
    </w:rPr>
  </w:style>
  <w:style w:type="paragraph" w:customStyle="1" w:styleId="TOCHeading1">
    <w:name w:val="TOC Heading1"/>
    <w:basedOn w:val="Heading1"/>
    <w:next w:val="Normal"/>
    <w:uiPriority w:val="39"/>
    <w:unhideWhenUsed/>
    <w:qFormat/>
    <w:rsid w:val="004D7DEC"/>
    <w:pPr>
      <w:spacing w:before="480" w:beforeAutospacing="0" w:line="276" w:lineRule="auto"/>
      <w:outlineLvl w:val="9"/>
    </w:pPr>
    <w:rPr>
      <w:b/>
      <w:color w:val="6F6F6F"/>
      <w:sz w:val="20"/>
      <w:szCs w:val="28"/>
    </w:rPr>
  </w:style>
  <w:style w:type="paragraph" w:customStyle="1" w:styleId="Subhead1">
    <w:name w:val="Subhead 1"/>
    <w:basedOn w:val="BodyCopy"/>
    <w:uiPriority w:val="99"/>
    <w:rsid w:val="00226797"/>
    <w:pPr>
      <w:spacing w:before="270" w:after="90" w:line="440" w:lineRule="atLeast"/>
    </w:pPr>
    <w:rPr>
      <w:rFonts w:ascii="Arial" w:hAnsi="Arial" w:cs="LubalinGraphStd-Book"/>
      <w:color w:val="31A3D3"/>
      <w:sz w:val="34"/>
      <w:szCs w:val="34"/>
    </w:rPr>
  </w:style>
  <w:style w:type="table" w:customStyle="1" w:styleId="DarkList1">
    <w:name w:val="Dark List1"/>
    <w:basedOn w:val="TableNormal"/>
    <w:rsid w:val="002C03F3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6F6F6F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6F6F6F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7373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35353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35353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5353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5353"/>
      </w:tcPr>
    </w:tblStylePr>
  </w:style>
  <w:style w:type="table" w:styleId="TableGrid">
    <w:name w:val="Table Grid"/>
    <w:basedOn w:val="TableNormal"/>
    <w:rsid w:val="00EA34DE"/>
    <w:rPr>
      <w:rFonts w:ascii="Arial" w:hAnsi="Arial"/>
      <w:sz w:val="18"/>
    </w:rPr>
    <w:tblPr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paragraph" w:customStyle="1" w:styleId="ChartHeading">
    <w:name w:val="Chart Heading"/>
    <w:basedOn w:val="Subhead1"/>
    <w:qFormat/>
    <w:rsid w:val="00783D23"/>
    <w:pPr>
      <w:tabs>
        <w:tab w:val="left" w:pos="373"/>
        <w:tab w:val="center" w:pos="5400"/>
      </w:tabs>
      <w:spacing w:before="120" w:after="120" w:line="240" w:lineRule="auto"/>
      <w:jc w:val="center"/>
    </w:pPr>
    <w:rPr>
      <w:b/>
      <w:bCs/>
      <w:caps/>
      <w:color w:val="FFFFFF"/>
      <w:sz w:val="24"/>
    </w:rPr>
  </w:style>
  <w:style w:type="paragraph" w:customStyle="1" w:styleId="Bullets">
    <w:name w:val="Bullets"/>
    <w:basedOn w:val="Normal"/>
    <w:uiPriority w:val="99"/>
    <w:rsid w:val="00C13657"/>
    <w:pPr>
      <w:widowControl w:val="0"/>
      <w:autoSpaceDE w:val="0"/>
      <w:autoSpaceDN w:val="0"/>
      <w:adjustRightInd w:val="0"/>
      <w:spacing w:after="180" w:line="320" w:lineRule="atLeast"/>
      <w:ind w:left="560" w:hanging="280"/>
      <w:textAlignment w:val="center"/>
    </w:pPr>
    <w:rPr>
      <w:rFonts w:ascii="HelveticaNeueLTStd-Lt" w:hAnsi="HelveticaNeueLTStd-Lt" w:cs="HelveticaNeueLTStd-Lt"/>
      <w:color w:val="324254"/>
      <w:szCs w:val="20"/>
    </w:rPr>
  </w:style>
  <w:style w:type="paragraph" w:customStyle="1" w:styleId="ListIntro">
    <w:name w:val="List Intro"/>
    <w:basedOn w:val="Normal"/>
    <w:qFormat/>
    <w:rsid w:val="001C49F3"/>
    <w:pPr>
      <w:spacing w:after="0"/>
    </w:pPr>
    <w:rPr>
      <w:b/>
    </w:rPr>
  </w:style>
  <w:style w:type="paragraph" w:customStyle="1" w:styleId="ColorfulList-Accent11">
    <w:name w:val="Colorful List - Accent 11"/>
    <w:basedOn w:val="Normal"/>
    <w:uiPriority w:val="34"/>
    <w:qFormat/>
    <w:rsid w:val="001947A9"/>
    <w:pPr>
      <w:spacing w:after="200" w:line="276" w:lineRule="auto"/>
      <w:ind w:left="720"/>
      <w:contextualSpacing/>
    </w:pPr>
    <w:rPr>
      <w:rFonts w:eastAsia="Arial"/>
      <w:color w:val="auto"/>
      <w:sz w:val="22"/>
      <w:szCs w:val="22"/>
    </w:rPr>
  </w:style>
  <w:style w:type="paragraph" w:styleId="Subtitle">
    <w:name w:val="Subtitle"/>
    <w:basedOn w:val="Normal"/>
    <w:link w:val="SubtitleChar"/>
    <w:qFormat/>
    <w:rsid w:val="001947A9"/>
    <w:pPr>
      <w:spacing w:after="0" w:line="240" w:lineRule="auto"/>
    </w:pPr>
    <w:rPr>
      <w:rFonts w:eastAsia="Times New Roman"/>
      <w:color w:val="auto"/>
      <w:sz w:val="24"/>
      <w:szCs w:val="20"/>
    </w:rPr>
  </w:style>
  <w:style w:type="character" w:customStyle="1" w:styleId="SubtitleChar">
    <w:name w:val="Subtitle Char"/>
    <w:basedOn w:val="DefaultParagraphFont"/>
    <w:link w:val="Subtitle"/>
    <w:rsid w:val="001947A9"/>
    <w:rPr>
      <w:rFonts w:ascii="Arial" w:eastAsia="Times New Roman" w:hAnsi="Arial"/>
      <w:szCs w:val="20"/>
    </w:rPr>
  </w:style>
  <w:style w:type="paragraph" w:styleId="TOC2">
    <w:name w:val="toc 2"/>
    <w:basedOn w:val="Normal"/>
    <w:next w:val="Normal"/>
    <w:autoRedefine/>
    <w:uiPriority w:val="39"/>
    <w:rsid w:val="00427751"/>
    <w:pPr>
      <w:spacing w:after="100"/>
      <w:ind w:left="200"/>
    </w:pPr>
  </w:style>
  <w:style w:type="paragraph" w:customStyle="1" w:styleId="ChartText">
    <w:name w:val="Chart Text"/>
    <w:basedOn w:val="Normal"/>
    <w:qFormat/>
    <w:rsid w:val="00557D6A"/>
    <w:pPr>
      <w:framePr w:hSpace="180" w:wrap="around" w:vAnchor="text" w:hAnchor="margin" w:xAlign="center" w:y="11"/>
      <w:spacing w:before="60" w:after="60" w:line="240" w:lineRule="auto"/>
    </w:pPr>
    <w:rPr>
      <w:sz w:val="18"/>
    </w:rPr>
  </w:style>
  <w:style w:type="paragraph" w:customStyle="1" w:styleId="ChartBullets">
    <w:name w:val="Chart Bullets"/>
    <w:basedOn w:val="BulletList"/>
    <w:qFormat/>
    <w:rsid w:val="00557D6A"/>
    <w:pPr>
      <w:spacing w:before="60" w:after="60"/>
      <w:ind w:left="648"/>
    </w:pPr>
    <w:rPr>
      <w:sz w:val="18"/>
    </w:rPr>
  </w:style>
  <w:style w:type="paragraph" w:styleId="BalloonText">
    <w:name w:val="Balloon Text"/>
    <w:basedOn w:val="Normal"/>
    <w:link w:val="BalloonTextChar"/>
    <w:rsid w:val="00A551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55113"/>
    <w:rPr>
      <w:rFonts w:ascii="Tahoma" w:hAnsi="Tahoma" w:cs="Tahoma"/>
      <w:color w:val="6F6F6F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F6487"/>
    <w:rPr>
      <w:color w:val="31A3D3" w:themeColor="hyperlink"/>
      <w:u w:val="single"/>
    </w:rPr>
  </w:style>
  <w:style w:type="paragraph" w:styleId="ListParagraph">
    <w:name w:val="List Paragraph"/>
    <w:basedOn w:val="Normal"/>
    <w:qFormat/>
    <w:rsid w:val="00B85569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6F6F5B"/>
  </w:style>
  <w:style w:type="character" w:styleId="Strong">
    <w:name w:val="Strong"/>
    <w:basedOn w:val="DefaultParagraphFont"/>
    <w:uiPriority w:val="22"/>
    <w:qFormat/>
    <w:rsid w:val="006F6F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015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hyperlink" Target="http://documentation.skillsoft.com/en_us/skillport/8_0/ah/index.htm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hyperlink" Target="http://documentation.skillsoft.com/en_us/skillport/8_0/ah/index.htm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2.png"/><Relationship Id="rId28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hyperlink" Target="http://documentation.skillsoft.com/en_us/skillport/8_0/ah/index.ht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hyperlink" Target="http://documentation.skillsoft.com/en_us/skillport/8_0/ah/index.htm" TargetMode="External"/><Relationship Id="rId27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3.jpeg"/></Relationships>
</file>

<file path=word/theme/theme1.xml><?xml version="1.0" encoding="utf-8"?>
<a:theme xmlns:a="http://schemas.openxmlformats.org/drawingml/2006/main" name="Office Theme">
  <a:themeElements>
    <a:clrScheme name="Skillsoft">
      <a:dk1>
        <a:srgbClr val="6F6F6F"/>
      </a:dk1>
      <a:lt1>
        <a:sysClr val="window" lastClr="FFFFFF"/>
      </a:lt1>
      <a:dk2>
        <a:srgbClr val="83897B"/>
      </a:dk2>
      <a:lt2>
        <a:srgbClr val="EEECE1"/>
      </a:lt2>
      <a:accent1>
        <a:srgbClr val="31A3D3"/>
      </a:accent1>
      <a:accent2>
        <a:srgbClr val="BBD25E"/>
      </a:accent2>
      <a:accent3>
        <a:srgbClr val="E9BF2F"/>
      </a:accent3>
      <a:accent4>
        <a:srgbClr val="C60C30"/>
      </a:accent4>
      <a:accent5>
        <a:srgbClr val="ACDAED"/>
      </a:accent5>
      <a:accent6>
        <a:srgbClr val="8AA02C"/>
      </a:accent6>
      <a:hlink>
        <a:srgbClr val="31A3D3"/>
      </a:hlink>
      <a:folHlink>
        <a:srgbClr val="BBD25E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B20799-547C-471E-BEB4-420F63205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672</Words>
  <Characters>3834</Characters>
  <Application>Microsoft Office Word</Application>
  <DocSecurity>4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4498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 rigney</dc:creator>
  <cp:lastModifiedBy>Crystal Noddin</cp:lastModifiedBy>
  <cp:revision>2</cp:revision>
  <cp:lastPrinted>2016-05-10T19:05:00Z</cp:lastPrinted>
  <dcterms:created xsi:type="dcterms:W3CDTF">2016-10-04T12:05:00Z</dcterms:created>
  <dcterms:modified xsi:type="dcterms:W3CDTF">2016-10-04T12:05:00Z</dcterms:modified>
</cp:coreProperties>
</file>