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5355" w:rsidRDefault="006B080C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429000" cy="22860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355" w:rsidRDefault="006B080C">
      <w:pPr>
        <w:jc w:val="center"/>
      </w:pPr>
      <w:hyperlink r:id="rId7">
        <w:r>
          <w:rPr>
            <w:rFonts w:ascii="Verdana" w:eastAsia="Verdana" w:hAnsi="Verdana" w:cs="Verdana"/>
            <w:b/>
            <w:color w:val="1155CC"/>
            <w:sz w:val="12"/>
            <w:szCs w:val="12"/>
            <w:highlight w:val="white"/>
            <w:u w:val="single"/>
          </w:rPr>
          <w:t>http://tinyurl.com/jeaz23p</w:t>
        </w:r>
      </w:hyperlink>
    </w:p>
    <w:p w:rsidR="003F5355" w:rsidRDefault="003F5355">
      <w:pPr>
        <w:jc w:val="center"/>
      </w:pPr>
    </w:p>
    <w:p w:rsidR="003F5355" w:rsidRDefault="006B080C">
      <w:pPr>
        <w:jc w:val="center"/>
      </w:pPr>
      <w:r>
        <w:rPr>
          <w:color w:val="434343"/>
          <w:sz w:val="36"/>
          <w:szCs w:val="36"/>
        </w:rPr>
        <w:t>This is an event that will focus on taking a deeper look at the election results and what followed. All in context to Asian Americans and people of color. Allies are welcome.</w:t>
      </w:r>
      <w:r>
        <w:rPr>
          <w:b/>
          <w:color w:val="434343"/>
          <w:sz w:val="36"/>
          <w:szCs w:val="36"/>
        </w:rPr>
        <w:t xml:space="preserve"> </w:t>
      </w:r>
    </w:p>
    <w:p w:rsidR="003F5355" w:rsidRDefault="003F5355">
      <w:pPr>
        <w:jc w:val="center"/>
      </w:pPr>
    </w:p>
    <w:p w:rsidR="003F5355" w:rsidRDefault="006B080C">
      <w:pPr>
        <w:spacing w:before="0" w:line="240" w:lineRule="auto"/>
        <w:jc w:val="center"/>
      </w:pPr>
      <w:r>
        <w:rPr>
          <w:b/>
          <w:color w:val="434343"/>
          <w:sz w:val="36"/>
          <w:szCs w:val="36"/>
        </w:rPr>
        <w:t xml:space="preserve">Join us Wednesday, Dec 7th, 2016 </w:t>
      </w:r>
    </w:p>
    <w:p w:rsidR="003F5355" w:rsidRDefault="006B080C">
      <w:pPr>
        <w:spacing w:before="0" w:line="240" w:lineRule="auto"/>
        <w:jc w:val="center"/>
      </w:pPr>
      <w:proofErr w:type="spellStart"/>
      <w:r>
        <w:rPr>
          <w:b/>
          <w:color w:val="434343"/>
          <w:sz w:val="36"/>
          <w:szCs w:val="36"/>
        </w:rPr>
        <w:t>Sond</w:t>
      </w:r>
      <w:proofErr w:type="spellEnd"/>
      <w:r>
        <w:rPr>
          <w:b/>
          <w:color w:val="434343"/>
          <w:sz w:val="36"/>
          <w:szCs w:val="36"/>
        </w:rPr>
        <w:t xml:space="preserve"> 206 from 6-8 pm</w:t>
      </w:r>
      <w:r>
        <w:rPr>
          <w:color w:val="434343"/>
          <w:sz w:val="36"/>
          <w:szCs w:val="36"/>
        </w:rPr>
        <w:t xml:space="preserve"> to discuss what has happened in context to Asian Americans on and off campus. </w:t>
      </w:r>
    </w:p>
    <w:p w:rsidR="003F5355" w:rsidRDefault="003F5355">
      <w:pPr>
        <w:spacing w:before="0" w:line="240" w:lineRule="auto"/>
        <w:jc w:val="center"/>
      </w:pPr>
    </w:p>
    <w:p w:rsidR="003F5355" w:rsidRDefault="006B080C">
      <w:pPr>
        <w:jc w:val="center"/>
      </w:pPr>
      <w:r>
        <w:rPr>
          <w:color w:val="434343"/>
          <w:sz w:val="36"/>
          <w:szCs w:val="36"/>
        </w:rPr>
        <w:t xml:space="preserve">Our lead speakers will </w:t>
      </w:r>
      <w:proofErr w:type="gramStart"/>
      <w:r>
        <w:rPr>
          <w:color w:val="434343"/>
          <w:sz w:val="36"/>
          <w:szCs w:val="36"/>
        </w:rPr>
        <w:t>be :</w:t>
      </w:r>
      <w:proofErr w:type="gramEnd"/>
    </w:p>
    <w:p w:rsidR="003F5355" w:rsidRDefault="006B080C">
      <w:pPr>
        <w:spacing w:before="0" w:line="240" w:lineRule="auto"/>
        <w:jc w:val="center"/>
      </w:pPr>
      <w:r>
        <w:rPr>
          <w:b/>
          <w:color w:val="434343"/>
          <w:sz w:val="36"/>
          <w:szCs w:val="36"/>
        </w:rPr>
        <w:t xml:space="preserve">Tamara </w:t>
      </w:r>
      <w:proofErr w:type="spellStart"/>
      <w:r>
        <w:rPr>
          <w:b/>
          <w:color w:val="434343"/>
          <w:sz w:val="36"/>
          <w:szCs w:val="36"/>
        </w:rPr>
        <w:t>Bhalla</w:t>
      </w:r>
      <w:proofErr w:type="spellEnd"/>
      <w:r>
        <w:rPr>
          <w:b/>
          <w:color w:val="434343"/>
          <w:sz w:val="36"/>
          <w:szCs w:val="36"/>
        </w:rPr>
        <w:t xml:space="preserve"> and Theodore </w:t>
      </w:r>
      <w:proofErr w:type="spellStart"/>
      <w:r>
        <w:rPr>
          <w:b/>
          <w:color w:val="434343"/>
          <w:sz w:val="36"/>
          <w:szCs w:val="36"/>
        </w:rPr>
        <w:t>Gonzalves</w:t>
      </w:r>
      <w:proofErr w:type="spellEnd"/>
    </w:p>
    <w:p w:rsidR="003F5355" w:rsidRDefault="006B080C">
      <w:pPr>
        <w:spacing w:before="0" w:line="240" w:lineRule="auto"/>
        <w:jc w:val="center"/>
      </w:pPr>
      <w:r>
        <w:rPr>
          <w:color w:val="434343"/>
          <w:sz w:val="36"/>
          <w:szCs w:val="36"/>
        </w:rPr>
        <w:t>(Faculty American Studies - UMBC)</w:t>
      </w:r>
    </w:p>
    <w:p w:rsidR="003F5355" w:rsidRDefault="003F5355">
      <w:pPr>
        <w:spacing w:before="0" w:line="240" w:lineRule="auto"/>
        <w:jc w:val="center"/>
      </w:pPr>
    </w:p>
    <w:p w:rsidR="003F5355" w:rsidRDefault="006B080C">
      <w:pPr>
        <w:spacing w:before="0" w:line="240" w:lineRule="auto"/>
        <w:jc w:val="center"/>
      </w:pPr>
      <w:r>
        <w:rPr>
          <w:sz w:val="28"/>
          <w:szCs w:val="28"/>
        </w:rPr>
        <w:t xml:space="preserve">Refreshments will be </w:t>
      </w:r>
      <w:r>
        <w:rPr>
          <w:sz w:val="28"/>
          <w:szCs w:val="28"/>
        </w:rPr>
        <w:t>served.</w:t>
      </w:r>
    </w:p>
    <w:p w:rsidR="003F5355" w:rsidRDefault="003F5355">
      <w:pPr>
        <w:spacing w:before="0" w:line="240" w:lineRule="auto"/>
        <w:jc w:val="center"/>
      </w:pPr>
    </w:p>
    <w:p w:rsidR="003F5355" w:rsidRDefault="006B080C">
      <w:pPr>
        <w:jc w:val="center"/>
      </w:pPr>
      <w:r>
        <w:rPr>
          <w:sz w:val="28"/>
          <w:szCs w:val="28"/>
        </w:rPr>
        <w:t>Event co-sponsored by:  UMBC FASA and Student Life’s Mosaic Center.</w:t>
      </w:r>
    </w:p>
    <w:sectPr w:rsidR="003F5355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0C" w:rsidRDefault="006B080C">
      <w:pPr>
        <w:spacing w:before="0" w:line="240" w:lineRule="auto"/>
      </w:pPr>
      <w:r>
        <w:separator/>
      </w:r>
    </w:p>
  </w:endnote>
  <w:endnote w:type="continuationSeparator" w:id="0">
    <w:p w:rsidR="006B080C" w:rsidRDefault="006B08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ra">
    <w:charset w:val="00"/>
    <w:family w:val="auto"/>
    <w:pitch w:val="default"/>
  </w:font>
  <w:font w:name="Quicksan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55" w:rsidRDefault="006B080C">
    <w:pPr>
      <w:pStyle w:val="Subtitle"/>
      <w:spacing w:before="320" w:after="320"/>
      <w:contextualSpacing w:val="0"/>
      <w:jc w:val="left"/>
    </w:pPr>
    <w:bookmarkStart w:id="2" w:name="_jbcml5s1tqw" w:colFirst="0" w:colLast="0"/>
    <w:bookmarkEnd w:id="2"/>
    <w:r>
      <w:rPr>
        <w:noProof/>
      </w:rPr>
      <w:drawing>
        <wp:inline distT="114300" distB="114300" distL="114300" distR="114300">
          <wp:extent cx="681038" cy="681038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</w:t>
    </w:r>
    <w:r>
      <w:tab/>
      <w:t xml:space="preserve">                        </w:t>
    </w:r>
    <w:r>
      <w:tab/>
      <w:t xml:space="preserve">  </w:t>
    </w:r>
    <w:r>
      <w:rPr>
        <w:noProof/>
      </w:rPr>
      <w:drawing>
        <wp:inline distT="114300" distB="114300" distL="114300" distR="114300">
          <wp:extent cx="500063" cy="506642"/>
          <wp:effectExtent l="0" t="0" r="0" 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3" cy="50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2517913" cy="452438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913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0C" w:rsidRDefault="006B080C">
      <w:pPr>
        <w:spacing w:before="0" w:line="240" w:lineRule="auto"/>
      </w:pPr>
      <w:r>
        <w:separator/>
      </w:r>
    </w:p>
  </w:footnote>
  <w:footnote w:type="continuationSeparator" w:id="0">
    <w:p w:rsidR="006B080C" w:rsidRDefault="006B08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55" w:rsidRDefault="006B080C">
    <w:pPr>
      <w:pStyle w:val="Heading1"/>
      <w:contextualSpacing w:val="0"/>
    </w:pPr>
    <w:bookmarkStart w:id="1" w:name="_laungv3cwvsj" w:colFirst="0" w:colLast="0"/>
    <w:bookmarkEnd w:id="1"/>
    <w:r>
      <w:t>Election results town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5"/>
    <w:rsid w:val="003F5355"/>
    <w:rsid w:val="006B080C"/>
    <w:rsid w:val="00C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95408-3F11-4F32-AD25-D75C293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ora" w:eastAsia="Lora" w:hAnsi="Lora" w:cs="Lora"/>
        <w:color w:val="000000"/>
        <w:sz w:val="22"/>
        <w:szCs w:val="22"/>
        <w:lang w:val="en-US" w:eastAsia="en-US" w:bidi="si-LK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spacing w:before="120" w:after="120" w:line="312" w:lineRule="auto"/>
      <w:contextualSpacing/>
      <w:outlineLvl w:val="2"/>
    </w:pPr>
    <w:rPr>
      <w:color w:val="999999"/>
    </w:rPr>
  </w:style>
  <w:style w:type="paragraph" w:styleId="Heading4">
    <w:name w:val="heading 4"/>
    <w:basedOn w:val="Normal"/>
    <w:next w:val="Normal"/>
    <w:pPr>
      <w:spacing w:before="0" w:line="240" w:lineRule="auto"/>
      <w:contextualSpacing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  <w:jc w:val="center"/>
    </w:pPr>
    <w:rPr>
      <w:rFonts w:ascii="Quicksand" w:eastAsia="Quicksand" w:hAnsi="Quicksand" w:cs="Quicksand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jeaz2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Nimasha Fernando</dc:creator>
  <cp:lastModifiedBy>Nimasha Fernando</cp:lastModifiedBy>
  <cp:revision>2</cp:revision>
  <dcterms:created xsi:type="dcterms:W3CDTF">2016-12-05T00:05:00Z</dcterms:created>
  <dcterms:modified xsi:type="dcterms:W3CDTF">2016-12-05T00:05:00Z</dcterms:modified>
</cp:coreProperties>
</file>