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Layout w:type="fixed"/>
        <w:tblLook w:val="01E0" w:firstRow="1" w:lastRow="1" w:firstColumn="1" w:lastColumn="1" w:noHBand="0" w:noVBand="0"/>
      </w:tblPr>
      <w:tblGrid>
        <w:gridCol w:w="4608"/>
        <w:gridCol w:w="5737"/>
      </w:tblGrid>
      <w:tr w:rsidR="00B06A3D" w:rsidRPr="00C27B39" w:rsidTr="009E4BC1">
        <w:trPr>
          <w:trHeight w:val="77"/>
        </w:trPr>
        <w:tc>
          <w:tcPr>
            <w:tcW w:w="4608" w:type="dxa"/>
          </w:tcPr>
          <w:p w:rsidR="00B06A3D" w:rsidRPr="00192CB0" w:rsidRDefault="00D82EEC" w:rsidP="00192CB0">
            <w:r>
              <w:t xml:space="preserve">  </w:t>
            </w:r>
          </w:p>
        </w:tc>
        <w:tc>
          <w:tcPr>
            <w:tcW w:w="5737" w:type="dxa"/>
          </w:tcPr>
          <w:p w:rsidR="00B06A3D" w:rsidRPr="00192CB0" w:rsidRDefault="00B06A3D" w:rsidP="005D3880">
            <w:pPr>
              <w:jc w:val="center"/>
              <w:rPr>
                <w:b/>
              </w:rPr>
            </w:pPr>
          </w:p>
        </w:tc>
      </w:tr>
      <w:tr w:rsidR="00B06A3D" w:rsidRPr="00C27B39" w:rsidTr="00E3011B">
        <w:trPr>
          <w:trHeight w:val="77"/>
        </w:trPr>
        <w:tc>
          <w:tcPr>
            <w:tcW w:w="10345" w:type="dxa"/>
            <w:gridSpan w:val="2"/>
          </w:tcPr>
          <w:p w:rsidR="00B06A3D" w:rsidRPr="00192CB0" w:rsidRDefault="00B06A3D" w:rsidP="005D3880">
            <w:pPr>
              <w:jc w:val="center"/>
              <w:rPr>
                <w:b/>
              </w:rPr>
            </w:pPr>
            <w:r>
              <w:rPr>
                <w:b/>
              </w:rPr>
              <w:t>Oral Presentations, UC 312</w:t>
            </w:r>
          </w:p>
        </w:tc>
      </w:tr>
      <w:tr w:rsidR="005243FB" w:rsidRPr="00C27B39" w:rsidTr="009E4BC1">
        <w:trPr>
          <w:trHeight w:val="77"/>
        </w:trPr>
        <w:tc>
          <w:tcPr>
            <w:tcW w:w="4608" w:type="dxa"/>
          </w:tcPr>
          <w:p w:rsidR="005243FB" w:rsidRPr="00192CB0" w:rsidRDefault="005243FB" w:rsidP="00192CB0"/>
        </w:tc>
        <w:tc>
          <w:tcPr>
            <w:tcW w:w="5737" w:type="dxa"/>
          </w:tcPr>
          <w:p w:rsidR="005243FB" w:rsidRPr="00192CB0" w:rsidRDefault="005243FB" w:rsidP="005D3880">
            <w:pPr>
              <w:jc w:val="center"/>
              <w:rPr>
                <w:b/>
              </w:rPr>
            </w:pPr>
          </w:p>
        </w:tc>
      </w:tr>
      <w:tr w:rsidR="005243FB" w:rsidRPr="00C27B39" w:rsidTr="009E4BC1">
        <w:trPr>
          <w:trHeight w:val="77"/>
        </w:trPr>
        <w:tc>
          <w:tcPr>
            <w:tcW w:w="4608" w:type="dxa"/>
          </w:tcPr>
          <w:p w:rsidR="005243FB" w:rsidRPr="00192CB0" w:rsidRDefault="005243FB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Christina Hong</w:t>
            </w:r>
          </w:p>
          <w:p w:rsidR="005243FB" w:rsidRPr="00192CB0" w:rsidRDefault="005243FB" w:rsidP="00192CB0">
            <w:r w:rsidRPr="00192CB0">
              <w:t xml:space="preserve">Mentor(s): </w:t>
            </w:r>
            <w:r w:rsidRPr="00CC2264">
              <w:rPr>
                <w:b/>
                <w:noProof/>
              </w:rPr>
              <w:t>Dr. Charissa Cheah</w:t>
            </w:r>
            <w:r w:rsidRPr="00192CB0">
              <w:rPr>
                <w:b/>
              </w:rPr>
              <w:t xml:space="preserve">   </w:t>
            </w:r>
          </w:p>
          <w:p w:rsidR="005243FB" w:rsidRPr="00D87F91" w:rsidRDefault="005243FB" w:rsidP="000006CF">
            <w:pPr>
              <w:rPr>
                <w:b/>
                <w:noProof/>
              </w:rPr>
            </w:pPr>
            <w:r w:rsidRPr="00CC2264">
              <w:rPr>
                <w:b/>
                <w:noProof/>
              </w:rPr>
              <w:t>UC 312</w:t>
            </w:r>
            <w:r>
              <w:rPr>
                <w:b/>
                <w:noProof/>
              </w:rPr>
              <w:t xml:space="preserve">, </w:t>
            </w:r>
            <w:r w:rsidRPr="00CC2264">
              <w:rPr>
                <w:b/>
                <w:noProof/>
              </w:rPr>
              <w:t>10:30 a</w:t>
            </w:r>
            <w:r w:rsidR="00B06A3D">
              <w:rPr>
                <w:b/>
                <w:noProof/>
              </w:rPr>
              <w:t>.</w:t>
            </w:r>
            <w:r w:rsidRPr="00CC2264">
              <w:rPr>
                <w:b/>
                <w:noProof/>
              </w:rPr>
              <w:t>m</w:t>
            </w:r>
            <w:r w:rsidR="00B06A3D">
              <w:rPr>
                <w:b/>
                <w:noProof/>
              </w:rPr>
              <w:t>.</w:t>
            </w:r>
          </w:p>
        </w:tc>
        <w:tc>
          <w:tcPr>
            <w:tcW w:w="5737" w:type="dxa"/>
          </w:tcPr>
          <w:p w:rsidR="005243FB" w:rsidRPr="00192CB0" w:rsidRDefault="005243FB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Parental Stress Impacts Children’s Effortful Control through Maternal Psychological Well-Being and Physical Coercion</w:t>
            </w:r>
            <w:r w:rsidRPr="00192CB0">
              <w:rPr>
                <w:b/>
              </w:rPr>
              <w:t>”</w:t>
            </w:r>
          </w:p>
          <w:p w:rsidR="005243FB" w:rsidRPr="00D87F91" w:rsidRDefault="005243FB" w:rsidP="00192CB0">
            <w:pPr>
              <w:rPr>
                <w:b/>
              </w:rPr>
            </w:pPr>
          </w:p>
        </w:tc>
      </w:tr>
      <w:tr w:rsidR="005243FB" w:rsidRPr="00C27B39" w:rsidTr="009E4BC1">
        <w:trPr>
          <w:trHeight w:val="77"/>
        </w:trPr>
        <w:tc>
          <w:tcPr>
            <w:tcW w:w="4608" w:type="dxa"/>
          </w:tcPr>
          <w:p w:rsidR="005243FB" w:rsidRPr="00192CB0" w:rsidRDefault="005243FB" w:rsidP="00192CB0"/>
        </w:tc>
        <w:tc>
          <w:tcPr>
            <w:tcW w:w="5737" w:type="dxa"/>
          </w:tcPr>
          <w:p w:rsidR="005243FB" w:rsidRPr="00192CB0" w:rsidRDefault="005243FB" w:rsidP="005D3880">
            <w:pPr>
              <w:jc w:val="center"/>
              <w:rPr>
                <w:b/>
              </w:rPr>
            </w:pPr>
          </w:p>
        </w:tc>
      </w:tr>
      <w:tr w:rsidR="005243FB" w:rsidRPr="00C27B39" w:rsidTr="009E4BC1">
        <w:trPr>
          <w:trHeight w:val="77"/>
        </w:trPr>
        <w:tc>
          <w:tcPr>
            <w:tcW w:w="4608" w:type="dxa"/>
          </w:tcPr>
          <w:p w:rsidR="005243FB" w:rsidRPr="00192CB0" w:rsidRDefault="005243FB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Queenie Tran</w:t>
            </w:r>
          </w:p>
          <w:p w:rsidR="005243FB" w:rsidRPr="00192CB0" w:rsidRDefault="005243FB" w:rsidP="00192CB0">
            <w:r w:rsidRPr="00192CB0">
              <w:t xml:space="preserve">Mentor(s): </w:t>
            </w:r>
            <w:r w:rsidRPr="00CC2264">
              <w:rPr>
                <w:b/>
                <w:noProof/>
              </w:rPr>
              <w:t>Dr. Charissa Cheah</w:t>
            </w:r>
            <w:r w:rsidRPr="00192CB0">
              <w:rPr>
                <w:b/>
              </w:rPr>
              <w:t xml:space="preserve">   </w:t>
            </w:r>
          </w:p>
          <w:p w:rsidR="005243FB" w:rsidRPr="00D87F91" w:rsidRDefault="005243FB" w:rsidP="000006CF">
            <w:pPr>
              <w:rPr>
                <w:b/>
                <w:noProof/>
              </w:rPr>
            </w:pPr>
            <w:r w:rsidRPr="00CC2264">
              <w:rPr>
                <w:b/>
                <w:noProof/>
              </w:rPr>
              <w:t>UC 312</w:t>
            </w:r>
            <w:r>
              <w:rPr>
                <w:b/>
                <w:noProof/>
              </w:rPr>
              <w:t xml:space="preserve">, </w:t>
            </w:r>
            <w:r w:rsidRPr="00CC2264">
              <w:rPr>
                <w:b/>
                <w:noProof/>
              </w:rPr>
              <w:t>11:00 a</w:t>
            </w:r>
            <w:r w:rsidR="00B06A3D">
              <w:rPr>
                <w:b/>
                <w:noProof/>
              </w:rPr>
              <w:t>.</w:t>
            </w:r>
            <w:r w:rsidRPr="00CC2264">
              <w:rPr>
                <w:b/>
                <w:noProof/>
              </w:rPr>
              <w:t>m</w:t>
            </w:r>
            <w:r w:rsidR="00B06A3D">
              <w:rPr>
                <w:b/>
                <w:noProof/>
              </w:rPr>
              <w:t>.</w:t>
            </w:r>
          </w:p>
        </w:tc>
        <w:tc>
          <w:tcPr>
            <w:tcW w:w="5737" w:type="dxa"/>
          </w:tcPr>
          <w:p w:rsidR="005243FB" w:rsidRPr="00D87F91" w:rsidRDefault="005243FB" w:rsidP="000551A3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="000730B5" w:rsidRPr="000730B5">
              <w:rPr>
                <w:b/>
                <w:noProof/>
              </w:rPr>
              <w:t>Parental Warmth Moderates the Association between Parenting Practices and Chinese-American Children’s Academic Outcomes</w:t>
            </w:r>
            <w:r w:rsidRPr="00192CB0">
              <w:rPr>
                <w:b/>
              </w:rPr>
              <w:t>”</w:t>
            </w:r>
          </w:p>
        </w:tc>
      </w:tr>
      <w:tr w:rsidR="005243FB" w:rsidRPr="00C27B39" w:rsidTr="009E4BC1">
        <w:trPr>
          <w:trHeight w:val="77"/>
        </w:trPr>
        <w:tc>
          <w:tcPr>
            <w:tcW w:w="4608" w:type="dxa"/>
          </w:tcPr>
          <w:p w:rsidR="005243FB" w:rsidRPr="00192CB0" w:rsidRDefault="005243FB" w:rsidP="00192CB0"/>
        </w:tc>
        <w:tc>
          <w:tcPr>
            <w:tcW w:w="5737" w:type="dxa"/>
          </w:tcPr>
          <w:p w:rsidR="005243FB" w:rsidRPr="00192CB0" w:rsidRDefault="005243FB" w:rsidP="005D3880">
            <w:pPr>
              <w:jc w:val="center"/>
              <w:rPr>
                <w:b/>
              </w:rPr>
            </w:pPr>
          </w:p>
        </w:tc>
      </w:tr>
      <w:tr w:rsidR="005243FB" w:rsidRPr="00C27B39" w:rsidTr="009E4BC1">
        <w:trPr>
          <w:trHeight w:val="77"/>
        </w:trPr>
        <w:tc>
          <w:tcPr>
            <w:tcW w:w="4608" w:type="dxa"/>
          </w:tcPr>
          <w:p w:rsidR="005243FB" w:rsidRPr="00192CB0" w:rsidRDefault="005243FB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Taylor Sheldon</w:t>
            </w:r>
          </w:p>
          <w:p w:rsidR="005243FB" w:rsidRPr="00192CB0" w:rsidRDefault="005243FB" w:rsidP="00192CB0">
            <w:r w:rsidRPr="00192CB0">
              <w:t xml:space="preserve">Mentor(s): </w:t>
            </w:r>
            <w:r w:rsidRPr="00CC2264">
              <w:rPr>
                <w:b/>
                <w:noProof/>
              </w:rPr>
              <w:t>Dr. Anne Brodsky</w:t>
            </w:r>
            <w:r w:rsidRPr="00192CB0">
              <w:rPr>
                <w:b/>
              </w:rPr>
              <w:t xml:space="preserve">   </w:t>
            </w:r>
          </w:p>
          <w:p w:rsidR="005243FB" w:rsidRPr="00D87F91" w:rsidRDefault="005243FB" w:rsidP="000006CF">
            <w:pPr>
              <w:rPr>
                <w:b/>
                <w:noProof/>
              </w:rPr>
            </w:pPr>
            <w:r w:rsidRPr="00CC2264">
              <w:rPr>
                <w:b/>
                <w:noProof/>
              </w:rPr>
              <w:t>UC 312</w:t>
            </w:r>
            <w:r>
              <w:rPr>
                <w:b/>
                <w:noProof/>
              </w:rPr>
              <w:t xml:space="preserve">, </w:t>
            </w:r>
            <w:r w:rsidRPr="00CC2264">
              <w:rPr>
                <w:b/>
                <w:noProof/>
              </w:rPr>
              <w:t>11:15 a</w:t>
            </w:r>
            <w:r w:rsidR="00B06A3D">
              <w:rPr>
                <w:b/>
                <w:noProof/>
              </w:rPr>
              <w:t>.</w:t>
            </w:r>
            <w:r w:rsidRPr="00CC2264">
              <w:rPr>
                <w:b/>
                <w:noProof/>
              </w:rPr>
              <w:t>m</w:t>
            </w:r>
            <w:r w:rsidR="00B06A3D">
              <w:rPr>
                <w:b/>
                <w:noProof/>
              </w:rPr>
              <w:t>.</w:t>
            </w:r>
          </w:p>
        </w:tc>
        <w:tc>
          <w:tcPr>
            <w:tcW w:w="5737" w:type="dxa"/>
          </w:tcPr>
          <w:p w:rsidR="005243FB" w:rsidRPr="00D87F91" w:rsidRDefault="005243FB" w:rsidP="00B06A3D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Enculturation, Identity, and Cultural Maintenance in Second-Generation Latino/a and Hispanic Immigrants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7A62E3" w:rsidRDefault="00BD2E59" w:rsidP="00445C76">
            <w:pPr>
              <w:rPr>
                <w:b/>
                <w:color w:val="FF0000"/>
              </w:rPr>
            </w:pPr>
            <w:r w:rsidRPr="007A62E3">
              <w:rPr>
                <w:b/>
                <w:color w:val="FF0000"/>
              </w:rPr>
              <w:t xml:space="preserve">General Session </w:t>
            </w:r>
          </w:p>
          <w:p w:rsidR="00BD2E59" w:rsidRDefault="00BD2E59" w:rsidP="00445C76">
            <w:pPr>
              <w:rPr>
                <w:b/>
              </w:rPr>
            </w:pPr>
            <w:r>
              <w:rPr>
                <w:b/>
              </w:rPr>
              <w:t>12:00 - 1:00 p.</w:t>
            </w:r>
            <w:r w:rsidR="00FC5591">
              <w:rPr>
                <w:b/>
              </w:rPr>
              <w:t>m.</w:t>
            </w:r>
          </w:p>
          <w:p w:rsidR="00BD2E59" w:rsidRPr="00192CB0" w:rsidRDefault="00BD2E59" w:rsidP="00445C76">
            <w:r>
              <w:rPr>
                <w:b/>
              </w:rPr>
              <w:t>UC 312</w:t>
            </w:r>
          </w:p>
        </w:tc>
        <w:tc>
          <w:tcPr>
            <w:tcW w:w="5737" w:type="dxa"/>
          </w:tcPr>
          <w:p w:rsidR="00BD2E59" w:rsidRDefault="00BD2E59" w:rsidP="00445C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Dr. Diane Lee</w:t>
            </w:r>
          </w:p>
          <w:p w:rsidR="00BD2E59" w:rsidRPr="007A62E3" w:rsidRDefault="00BD2E59" w:rsidP="00445C76">
            <w:pPr>
              <w:jc w:val="center"/>
              <w:rPr>
                <w:b/>
              </w:rPr>
            </w:pPr>
            <w:r w:rsidRPr="007A62E3">
              <w:rPr>
                <w:b/>
              </w:rPr>
              <w:t>Vice Provost and Dean of Undergraduate Education</w:t>
            </w:r>
          </w:p>
          <w:p w:rsidR="00BD2E59" w:rsidRPr="007A62E3" w:rsidRDefault="00BD2E59" w:rsidP="00445C76">
            <w:pPr>
              <w:jc w:val="center"/>
              <w:rPr>
                <w:b/>
              </w:rPr>
            </w:pPr>
            <w:r w:rsidRPr="007A62E3">
              <w:rPr>
                <w:b/>
              </w:rPr>
              <w:t>Undergraduate Academic Affairs</w:t>
            </w:r>
          </w:p>
          <w:p w:rsidR="00BD2E59" w:rsidRDefault="00BD2E59" w:rsidP="00445C76">
            <w:pPr>
              <w:jc w:val="center"/>
              <w:rPr>
                <w:b/>
                <w:color w:val="FF0000"/>
              </w:rPr>
            </w:pPr>
          </w:p>
          <w:p w:rsidR="00BD2E59" w:rsidRDefault="00BD2E59" w:rsidP="00445C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Alumnus Dr. Mark </w:t>
            </w:r>
            <w:r w:rsidRPr="007A62E3">
              <w:rPr>
                <w:b/>
                <w:color w:val="FF0000"/>
              </w:rPr>
              <w:t xml:space="preserve">Reynolds,  ’78, </w:t>
            </w:r>
            <w:r>
              <w:rPr>
                <w:b/>
                <w:color w:val="FF0000"/>
              </w:rPr>
              <w:t>M.</w:t>
            </w:r>
            <w:r w:rsidR="001F2E24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 xml:space="preserve">. </w:t>
            </w:r>
            <w:r w:rsidR="001F2E24">
              <w:rPr>
                <w:b/>
                <w:color w:val="FF0000"/>
              </w:rPr>
              <w:t>’82</w:t>
            </w:r>
            <w:bookmarkStart w:id="0" w:name="_GoBack"/>
            <w:bookmarkEnd w:id="0"/>
            <w:r w:rsidRPr="007A62E3">
              <w:rPr>
                <w:b/>
                <w:color w:val="FF0000"/>
              </w:rPr>
              <w:t xml:space="preserve"> psychology</w:t>
            </w:r>
          </w:p>
          <w:p w:rsidR="00BD2E59" w:rsidRDefault="00BD2E59" w:rsidP="00445C76">
            <w:pPr>
              <w:jc w:val="center"/>
              <w:rPr>
                <w:b/>
                <w:sz w:val="16"/>
                <w:szCs w:val="16"/>
              </w:rPr>
            </w:pPr>
          </w:p>
          <w:p w:rsidR="00BD2E59" w:rsidRDefault="00BD2E59" w:rsidP="00445C76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</w:p>
          <w:p w:rsidR="00BD2E59" w:rsidRDefault="00BD2E59" w:rsidP="00445C76">
            <w:pPr>
              <w:jc w:val="center"/>
              <w:rPr>
                <w:b/>
                <w:sz w:val="16"/>
                <w:szCs w:val="16"/>
              </w:rPr>
            </w:pPr>
          </w:p>
          <w:p w:rsidR="00BD2E59" w:rsidRPr="00EB2974" w:rsidRDefault="00BD2E59" w:rsidP="00445C76">
            <w:pPr>
              <w:jc w:val="center"/>
              <w:rPr>
                <w:b/>
              </w:rPr>
            </w:pPr>
            <w:r>
              <w:rPr>
                <w:b/>
              </w:rPr>
              <w:t>Introduction of the 2016-2017</w:t>
            </w:r>
          </w:p>
          <w:p w:rsidR="00BD2E59" w:rsidRDefault="00BD2E59" w:rsidP="00BD2E59">
            <w:pPr>
              <w:jc w:val="center"/>
              <w:rPr>
                <w:b/>
              </w:rPr>
            </w:pPr>
            <w:r w:rsidRPr="00EB2974">
              <w:rPr>
                <w:b/>
              </w:rPr>
              <w:t>Undergraduate Research Award Scholars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Default="00BD2E59" w:rsidP="00192CB0"/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383C7C">
        <w:trPr>
          <w:trHeight w:val="77"/>
        </w:trPr>
        <w:tc>
          <w:tcPr>
            <w:tcW w:w="10345" w:type="dxa"/>
            <w:gridSpan w:val="2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  <w:r>
              <w:rPr>
                <w:b/>
              </w:rPr>
              <w:t>Poster Presentations, UC Ballroom 10:00 a.m. to 12:00 p.m.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Maria Cara Borja</w:t>
            </w:r>
          </w:p>
          <w:p w:rsidR="00BD2E59" w:rsidRPr="008622E6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Anne Brodsky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8622E6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Identifying as an American: Acculturation in First Generation Latino/a and Hispanic Immigrants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Katlyn Easter</w:t>
            </w:r>
          </w:p>
          <w:p w:rsidR="00BD2E59" w:rsidRPr="008622E6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Jason Schiffman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8622E6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Analysis of Psychosis-Risk Screener and Interview Response Mismatch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Rivka Fleischman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Jason Schiffman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Analysis of Psychosis Risk Interview Questions for Individuals with Autism Spectrum Disorders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Nneka Opara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Charissa Cheah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Ethnic Differences in Perceived Parental Psychological Control During Emerging Adulthood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Default="00BD2E59" w:rsidP="00192CB0">
            <w:pPr>
              <w:rPr>
                <w:b/>
                <w:noProof/>
              </w:rPr>
            </w:pPr>
            <w:r w:rsidRPr="00192CB0">
              <w:lastRenderedPageBreak/>
              <w:t xml:space="preserve">Student(s): </w:t>
            </w:r>
            <w:r w:rsidRPr="00CC2264">
              <w:rPr>
                <w:b/>
                <w:noProof/>
              </w:rPr>
              <w:t xml:space="preserve">Amanda Perera, </w:t>
            </w:r>
          </w:p>
          <w:p w:rsidR="00BD2E59" w:rsidRPr="00192CB0" w:rsidRDefault="00BD2E59" w:rsidP="00192CB0">
            <w:pPr>
              <w:rPr>
                <w:b/>
              </w:rPr>
            </w:pPr>
            <w:r w:rsidRPr="00CC2264">
              <w:rPr>
                <w:b/>
                <w:noProof/>
              </w:rPr>
              <w:t>Sarah Moshman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Lynnda Dahlquist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Prior Video Game Experience and the Effectiveness of Video Game Distraction</w:t>
            </w:r>
            <w:r w:rsidRPr="00192CB0">
              <w:rPr>
                <w:b/>
              </w:rPr>
              <w:t>”</w:t>
            </w:r>
          </w:p>
          <w:p w:rsidR="00BD2E59" w:rsidRPr="00D87F91" w:rsidRDefault="00BD2E59" w:rsidP="00192CB0">
            <w:pPr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="000E3621">
              <w:rPr>
                <w:b/>
                <w:noProof/>
              </w:rPr>
              <w:t xml:space="preserve">Asma </w:t>
            </w:r>
            <w:r w:rsidRPr="00CC2264">
              <w:rPr>
                <w:b/>
                <w:noProof/>
              </w:rPr>
              <w:t>Qaiyumi, Aman Sajid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Susan Sonnenschein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Children's Awareness of Task Distraction and Task Persistence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Tracee Simms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Robin Barry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Is Cognitive Inflexibility Associated with Physical Aggression, Emotional Abuse, and/or Sexual Abuse in Relationships?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Zane Stump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Linda Baker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Comparing Measures of Inhibition among College Students with and without a Reading Disability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Default="00BD2E59" w:rsidP="00192CB0"/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675541">
        <w:trPr>
          <w:trHeight w:val="77"/>
        </w:trPr>
        <w:tc>
          <w:tcPr>
            <w:tcW w:w="10345" w:type="dxa"/>
            <w:gridSpan w:val="2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  <w:r>
              <w:rPr>
                <w:b/>
              </w:rPr>
              <w:t>Poster Presentations, UC Ballroom 12:00 to 2:00 p.m.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Mobolanle Adebesin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Carlo  DiClemente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Comparing Emotional Regulation Strategies to Predict Satisfaction with Life and Perceived Stress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Allison Basiley</w:t>
            </w:r>
          </w:p>
          <w:p w:rsidR="00BD2E59" w:rsidRPr="00192CB0" w:rsidRDefault="00BD2E59" w:rsidP="00192CB0">
            <w:r w:rsidRPr="00192CB0">
              <w:t xml:space="preserve">Mentor(s): </w:t>
            </w:r>
            <w:r w:rsidRPr="00CC2264">
              <w:rPr>
                <w:b/>
                <w:noProof/>
              </w:rPr>
              <w:t>Dr. Raimi Quiton</w:t>
            </w:r>
            <w:r w:rsidRPr="00192CB0">
              <w:rPr>
                <w:b/>
              </w:rPr>
              <w:t xml:space="preserve">   </w:t>
            </w:r>
          </w:p>
          <w:p w:rsidR="00BD2E59" w:rsidRPr="00D87F91" w:rsidRDefault="00BD2E59" w:rsidP="000006CF">
            <w:pPr>
              <w:rPr>
                <w:b/>
                <w:noProof/>
              </w:rPr>
            </w:pP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Sex Differences in the Influence of Physical Activity on Central Nervous System Pain Inhibitory System Function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Mariana de Matos Medeiros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Lynnda Dahlquist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Dyadic Adjustment Among Parents of Children with Food Allergy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Nidhi Dheman, James Byrne, Christopher Hopkins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Bronwyn Hunter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The Link Between Criminal Justice History and Psychosocial Variables on The Likelihood of Identifying as an Ex-Offender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Chiamaka Ekwunazu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Raimi Quiton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Gender Differences in Perceived Social Support and Heat Pain Tolerance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Alicia Khan</w:t>
            </w:r>
          </w:p>
          <w:p w:rsidR="00BD2E59" w:rsidRPr="00192CB0" w:rsidRDefault="00BD2E59" w:rsidP="00192CB0">
            <w:r w:rsidRPr="00192CB0">
              <w:t xml:space="preserve">Mentor(s): </w:t>
            </w:r>
            <w:r w:rsidRPr="00CC2264">
              <w:rPr>
                <w:b/>
                <w:noProof/>
              </w:rPr>
              <w:t>Dr. Jason Schiffman</w:t>
            </w:r>
            <w:r w:rsidRPr="00192CB0">
              <w:rPr>
                <w:b/>
              </w:rPr>
              <w:t xml:space="preserve">   </w:t>
            </w:r>
          </w:p>
          <w:p w:rsidR="00BD2E59" w:rsidRPr="00D87F91" w:rsidRDefault="00BD2E59" w:rsidP="000006CF">
            <w:pPr>
              <w:rPr>
                <w:b/>
                <w:noProof/>
              </w:rPr>
            </w:pP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External Locus of Control is Associated with Hallmark Symptoms of Psychosis in Clinical High Risk Patients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Maureen McGowan, Priya Surapaneni, Danielle O'Neill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Jasmine Abrams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Addressing Location, Literacy, and Cultural Barriers for a Prenatal Health Intervention in Haiti</w:t>
            </w:r>
            <w:r w:rsidRPr="00192CB0">
              <w:rPr>
                <w:b/>
              </w:rPr>
              <w:t>”</w:t>
            </w:r>
          </w:p>
          <w:p w:rsidR="00BD2E59" w:rsidRPr="00D87F91" w:rsidRDefault="00BD2E59" w:rsidP="00192CB0">
            <w:pPr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lastRenderedPageBreak/>
              <w:t xml:space="preserve">Student(s): </w:t>
            </w:r>
            <w:r w:rsidRPr="00CC2264">
              <w:rPr>
                <w:b/>
                <w:noProof/>
              </w:rPr>
              <w:t>Nkemdilim Ndubuizu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Laura Rowland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Cannabis Use in Relation to GABA and GlutamateLevels in Schizophrenia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Allison Reichard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Robin Barry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The Association Between Intimate Partner Violence and Financial Stress in Newlywed Couples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Alexis Rubin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Shuyan Sun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Impact of External Visual Stimuli on the Perception of Flavor Identity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114BD0">
        <w:trPr>
          <w:trHeight w:val="77"/>
        </w:trPr>
        <w:tc>
          <w:tcPr>
            <w:tcW w:w="10345" w:type="dxa"/>
            <w:gridSpan w:val="2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  <w:r w:rsidR="005754F7">
              <w:rPr>
                <w:b/>
              </w:rPr>
              <w:t xml:space="preserve">ter Presentations, UC Ballroom </w:t>
            </w:r>
            <w:r>
              <w:rPr>
                <w:b/>
              </w:rPr>
              <w:t>2:00 to 4:00 p.m.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="000E3621">
              <w:rPr>
                <w:b/>
                <w:noProof/>
              </w:rPr>
              <w:t xml:space="preserve">Robin </w:t>
            </w:r>
            <w:r w:rsidRPr="00CC2264">
              <w:rPr>
                <w:b/>
                <w:noProof/>
              </w:rPr>
              <w:t>Arnold</w:t>
            </w:r>
          </w:p>
          <w:p w:rsidR="00BD2E59" w:rsidRDefault="00BD2E59" w:rsidP="00192CB0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CC2264">
              <w:rPr>
                <w:b/>
                <w:noProof/>
              </w:rPr>
              <w:t xml:space="preserve">Dr. Shari Waldstein, </w:t>
            </w:r>
          </w:p>
          <w:p w:rsidR="00BD2E59" w:rsidRPr="00BD2E59" w:rsidRDefault="00BD2E59" w:rsidP="000006CF">
            <w:r w:rsidRPr="00CC2264">
              <w:rPr>
                <w:b/>
                <w:noProof/>
              </w:rPr>
              <w:t>Dr. Raimi Quiton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Differential Relations of Neighborhood Disorder to Pain Interference in Urban-dwelling African Americans and Whites</w:t>
            </w:r>
            <w:r w:rsidRPr="00192CB0">
              <w:rPr>
                <w:b/>
              </w:rPr>
              <w:t>”</w:t>
            </w: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 xml:space="preserve">Chad Byrd, Dana Kobrin, 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Lynnda Dahlquist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Effect of Sleep on Children's Pain Tolerance</w:t>
            </w:r>
            <w:r w:rsidRPr="00192CB0">
              <w:rPr>
                <w:b/>
              </w:rPr>
              <w:t>”</w:t>
            </w:r>
          </w:p>
          <w:p w:rsidR="00BD2E59" w:rsidRPr="00D87F91" w:rsidRDefault="00BD2E59" w:rsidP="00192CB0">
            <w:pPr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/>
        </w:tc>
        <w:tc>
          <w:tcPr>
            <w:tcW w:w="5737" w:type="dxa"/>
          </w:tcPr>
          <w:p w:rsidR="00BD2E59" w:rsidRPr="00192CB0" w:rsidRDefault="00BD2E59" w:rsidP="005D3880">
            <w:pPr>
              <w:jc w:val="center"/>
              <w:rPr>
                <w:b/>
              </w:rPr>
            </w:pPr>
          </w:p>
        </w:tc>
      </w:tr>
      <w:tr w:rsidR="00BD2E59" w:rsidRPr="00C27B39" w:rsidTr="009E4BC1">
        <w:trPr>
          <w:trHeight w:val="77"/>
        </w:trPr>
        <w:tc>
          <w:tcPr>
            <w:tcW w:w="4608" w:type="dxa"/>
          </w:tcPr>
          <w:p w:rsidR="00BD2E59" w:rsidRPr="00192CB0" w:rsidRDefault="00BD2E59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Matthew Cook, Jessica Black, Cameron Riddell, Sara Mast</w:t>
            </w:r>
          </w:p>
          <w:p w:rsidR="00BD2E59" w:rsidRPr="00BD2E59" w:rsidRDefault="00BD2E59" w:rsidP="000006CF">
            <w:r w:rsidRPr="00192CB0">
              <w:t xml:space="preserve">Mentor(s): </w:t>
            </w:r>
            <w:r w:rsidRPr="00CC2264">
              <w:rPr>
                <w:b/>
                <w:noProof/>
              </w:rPr>
              <w:t>Dr. Raimi Quiton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D2E59" w:rsidRPr="00D87F91" w:rsidRDefault="00BD2E59" w:rsidP="00BD2E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An Unexpected Relationship between Pain Catastrophizing and Pain Modulation in Young Adults</w:t>
            </w:r>
            <w:r w:rsidRPr="00192CB0">
              <w:rPr>
                <w:b/>
              </w:rPr>
              <w:t>”</w:t>
            </w:r>
          </w:p>
        </w:tc>
      </w:tr>
      <w:tr w:rsidR="00FF26AA" w:rsidRPr="00C27B39" w:rsidTr="009E4BC1">
        <w:trPr>
          <w:trHeight w:val="77"/>
        </w:trPr>
        <w:tc>
          <w:tcPr>
            <w:tcW w:w="4608" w:type="dxa"/>
          </w:tcPr>
          <w:p w:rsidR="00FF26AA" w:rsidRPr="00192CB0" w:rsidRDefault="00FF26AA" w:rsidP="00192CB0"/>
        </w:tc>
        <w:tc>
          <w:tcPr>
            <w:tcW w:w="5737" w:type="dxa"/>
          </w:tcPr>
          <w:p w:rsidR="00FF26AA" w:rsidRPr="00192CB0" w:rsidRDefault="00FF26AA" w:rsidP="00BD2E59">
            <w:pPr>
              <w:jc w:val="center"/>
              <w:rPr>
                <w:b/>
              </w:rPr>
            </w:pPr>
          </w:p>
        </w:tc>
      </w:tr>
      <w:tr w:rsidR="00FF26AA" w:rsidRPr="00C27B39" w:rsidTr="009E4BC1">
        <w:trPr>
          <w:trHeight w:val="77"/>
        </w:trPr>
        <w:tc>
          <w:tcPr>
            <w:tcW w:w="4608" w:type="dxa"/>
          </w:tcPr>
          <w:p w:rsidR="00FF26AA" w:rsidRPr="00192CB0" w:rsidRDefault="00FF26AA" w:rsidP="0006177A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Braxton Dubin, Niara Comrie, Samatha McDonald, Nicholas Carter</w:t>
            </w:r>
          </w:p>
          <w:p w:rsidR="00FF26AA" w:rsidRDefault="00FF26AA" w:rsidP="0006177A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CC2264">
              <w:rPr>
                <w:b/>
                <w:noProof/>
              </w:rPr>
              <w:t xml:space="preserve">Dr. Amy Hurst, </w:t>
            </w:r>
          </w:p>
          <w:p w:rsidR="00FF26AA" w:rsidRPr="0011407E" w:rsidRDefault="00FF26AA" w:rsidP="0006177A">
            <w:r w:rsidRPr="00CC2264">
              <w:rPr>
                <w:b/>
                <w:noProof/>
              </w:rPr>
              <w:t>Ms. Erin Beuler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FF26AA" w:rsidRDefault="00FF26AA" w:rsidP="0006177A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Empowering Occupational and Physical Therapists with Three Dimensional Printing Technology</w:t>
            </w:r>
            <w:r w:rsidRPr="00192CB0">
              <w:rPr>
                <w:b/>
              </w:rPr>
              <w:t>”</w:t>
            </w:r>
          </w:p>
          <w:p w:rsidR="00FF26AA" w:rsidRPr="00FF26AA" w:rsidRDefault="00FF26AA" w:rsidP="000617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Computer Science</w:t>
            </w:r>
          </w:p>
        </w:tc>
      </w:tr>
      <w:tr w:rsidR="00FF26AA" w:rsidRPr="00C27B39" w:rsidTr="009E4BC1">
        <w:trPr>
          <w:trHeight w:val="77"/>
        </w:trPr>
        <w:tc>
          <w:tcPr>
            <w:tcW w:w="4608" w:type="dxa"/>
          </w:tcPr>
          <w:p w:rsidR="00FF26AA" w:rsidRPr="00192CB0" w:rsidRDefault="00FF26AA" w:rsidP="00192CB0"/>
        </w:tc>
        <w:tc>
          <w:tcPr>
            <w:tcW w:w="5737" w:type="dxa"/>
          </w:tcPr>
          <w:p w:rsidR="00FF26AA" w:rsidRPr="00192CB0" w:rsidRDefault="00FF26AA" w:rsidP="005D3880">
            <w:pPr>
              <w:jc w:val="center"/>
              <w:rPr>
                <w:b/>
              </w:rPr>
            </w:pPr>
          </w:p>
        </w:tc>
      </w:tr>
      <w:tr w:rsidR="00FF26AA" w:rsidRPr="00C27B39" w:rsidTr="009E4BC1">
        <w:trPr>
          <w:trHeight w:val="77"/>
        </w:trPr>
        <w:tc>
          <w:tcPr>
            <w:tcW w:w="4608" w:type="dxa"/>
          </w:tcPr>
          <w:p w:rsidR="00FF26AA" w:rsidRPr="00192CB0" w:rsidRDefault="00FF26AA" w:rsidP="00192CB0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Marziyeh Farshchian</w:t>
            </w:r>
          </w:p>
          <w:p w:rsidR="00FF26AA" w:rsidRDefault="00FF26AA" w:rsidP="00192CB0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CC2264">
              <w:rPr>
                <w:b/>
                <w:noProof/>
              </w:rPr>
              <w:t xml:space="preserve">Dr. Diane Alonso, </w:t>
            </w:r>
          </w:p>
          <w:p w:rsidR="00FF26AA" w:rsidRPr="00BD2E59" w:rsidRDefault="00FF26AA" w:rsidP="000006CF">
            <w:r w:rsidRPr="00CC2264">
              <w:rPr>
                <w:b/>
                <w:noProof/>
              </w:rPr>
              <w:t>Dr. Robin Goldstein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FF26AA" w:rsidRPr="00192CB0" w:rsidRDefault="00FF26AA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The Effect of Students’ Stress on Teacher Evaluations and Potential Burnout</w:t>
            </w:r>
            <w:r w:rsidRPr="00192CB0">
              <w:rPr>
                <w:b/>
              </w:rPr>
              <w:t>”</w:t>
            </w:r>
          </w:p>
          <w:p w:rsidR="00FF26AA" w:rsidRPr="00D87F91" w:rsidRDefault="00FF26AA" w:rsidP="00192CB0">
            <w:pPr>
              <w:rPr>
                <w:b/>
              </w:rPr>
            </w:pPr>
          </w:p>
        </w:tc>
      </w:tr>
    </w:tbl>
    <w:p w:rsidR="005243FB" w:rsidRDefault="005243FB"/>
    <w:sectPr w:rsidR="005243FB" w:rsidSect="00807EA3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FB" w:rsidRDefault="005243FB" w:rsidP="00192CB0">
      <w:r>
        <w:separator/>
      </w:r>
    </w:p>
  </w:endnote>
  <w:endnote w:type="continuationSeparator" w:id="0">
    <w:p w:rsidR="005243FB" w:rsidRDefault="005243FB" w:rsidP="001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72" w:rsidRDefault="001D7772" w:rsidP="001D1D4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735FC" wp14:editId="739EC761">
              <wp:simplePos x="0" y="0"/>
              <wp:positionH relativeFrom="column">
                <wp:posOffset>3768090</wp:posOffset>
              </wp:positionH>
              <wp:positionV relativeFrom="paragraph">
                <wp:posOffset>9525</wp:posOffset>
              </wp:positionV>
              <wp:extent cx="1676400" cy="2095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095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772" w:rsidRPr="00AE30C9" w:rsidRDefault="001D777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AE30C9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http://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ur.umbc.edu</w:t>
                          </w:r>
                          <w:r w:rsidRPr="00AE30C9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urcad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5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7pt;margin-top:.75pt;width:13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+LIwIAAB0EAAAOAAAAZHJzL2Uyb0RvYy54bWysU9tu2zAMfR+wfxD0vtjxcmmMOEWXLsOA&#10;7gK0+wBalmNhsuhJSuzs60fJaZptb8NeBFEkDw8PqfXt0Gp2lNYpNAWfTlLOpBFYKbMv+Len3Zsb&#10;zpwHU4FGIwt+ko7fbl6/WvddLjNsUFfSMgIxLu+7gjfed3mSONHIFtwEO2nIWaNtwZNp90lloSf0&#10;VidZmi6SHm3VWRTSOXq9H518E/HrWgr/pa6d9EwXnLj5eNp4luFMNmvI9xa6RokzDfgHFi0oQ0Uv&#10;UPfggR2s+guqVcKiw9pPBLYJ1rUSMvZA3UzTP7p5bKCTsRcSx3UXmdz/gxWfj18tU1XB36ZLzgy0&#10;NKQnOXj2DgeWBX36zuUU9thRoB/omeYce3XdA4rvjhncNmD28s5a7BsJFfGbhszkKnXEcQGk7D9h&#10;RWXg4DECDbVtg3gkByN0mtPpMptARYSSi+VilpJLkC9LV/N5HF4C+XN2Z53/ILFl4VJwS7OP6HB8&#10;cD6wgfw5JBRzqFW1U1pHw+7LrbbsCLQnu902pUpjym9h2rC+4Kt5No/IBkM+xUHeKk97rFVb8BtK&#10;HtMhD2q8N1UM8aD0eCcm2pzlCYqM2vihHCgwaFZidSKhLI77Sv+LLg3an5z1tKsFdz8OYCVn+qMh&#10;sVfT2SwsdzRm82VGhr32lNceMIKgCu45G69bHz9EaMPgHQ2lVlGvFyZnrrSDUcbzfwlLfm3HqJdf&#10;vfkFAAD//wMAUEsDBBQABgAIAAAAIQDJ7pIo3gAAAAgBAAAPAAAAZHJzL2Rvd25yZXYueG1sTI/B&#10;TsMwEETvSPyDtUhcKupA67aEOBVCAi4IRFuJqxsvSdR4HWy3CX/PcoLj6I1m3xbr0XXihCG2njRc&#10;TzMQSJW3LdUadtvHqxWImAxZ03lCDd8YYV2enxUmt36gdzxtUi14hGJuNDQp9bmUsWrQmTj1PRKz&#10;Tx+cSRxDLW0wA4+7Tt5k2UI60xJfaEyPDw1Wh83RaVgsX18+1HCIk/7r+a2eyDBUT0Hry4vx/g5E&#10;wjH9leFXn9WhZKe9P5KNotOgbmdzrjJQIJiv1JLzXsNsrkCWhfz/QPkDAAD//wMAUEsBAi0AFAAG&#10;AAgAAAAhALaDOJL+AAAA4QEAABMAAAAAAAAAAAAAAAAAAAAAAFtDb250ZW50X1R5cGVzXS54bWxQ&#10;SwECLQAUAAYACAAAACEAOP0h/9YAAACUAQAACwAAAAAAAAAAAAAAAAAvAQAAX3JlbHMvLnJlbHNQ&#10;SwECLQAUAAYACAAAACEAOD4viyMCAAAdBAAADgAAAAAAAAAAAAAAAAAuAgAAZHJzL2Uyb0RvYy54&#10;bWxQSwECLQAUAAYACAAAACEAye6SKN4AAAAIAQAADwAAAAAAAAAAAAAAAAB9BAAAZHJzL2Rvd25y&#10;ZXYueG1sUEsFBgAAAAAEAAQA8wAAAIgFAAAAAA==&#10;" fillcolor="#ffc000" stroked="f">
              <v:textbox>
                <w:txbxContent>
                  <w:p w:rsidR="001D7772" w:rsidRPr="00AE30C9" w:rsidRDefault="001D7772">
                    <w:pPr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AE30C9">
                      <w:rPr>
                        <w:rFonts w:asciiTheme="minorHAnsi" w:hAnsiTheme="minorHAnsi"/>
                        <w:b/>
                        <w:sz w:val="18"/>
                      </w:rPr>
                      <w:t>http://</w:t>
                    </w:r>
                    <w:r>
                      <w:rPr>
                        <w:rFonts w:asciiTheme="minorHAnsi" w:hAnsiTheme="minorHAnsi"/>
                        <w:b/>
                        <w:sz w:val="18"/>
                      </w:rPr>
                      <w:t>ur.umbc.edu</w:t>
                    </w:r>
                    <w:r w:rsidRPr="00AE30C9">
                      <w:rPr>
                        <w:rFonts w:asciiTheme="minorHAnsi" w:hAnsiTheme="minorHAnsi"/>
                        <w:b/>
                        <w:sz w:val="18"/>
                      </w:rPr>
                      <w:t>/</w:t>
                    </w:r>
                    <w:r>
                      <w:rPr>
                        <w:rFonts w:asciiTheme="minorHAnsi" w:hAnsiTheme="minorHAnsi"/>
                        <w:b/>
                        <w:sz w:val="18"/>
                      </w:rPr>
                      <w:t>urcad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53D557" wp14:editId="042C4340">
          <wp:extent cx="4933950" cy="2571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02"/>
                  <a:stretch/>
                </pic:blipFill>
                <pic:spPr bwMode="auto">
                  <a:xfrm>
                    <a:off x="0" y="0"/>
                    <a:ext cx="49339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FB" w:rsidRDefault="005243FB" w:rsidP="00192CB0">
      <w:r>
        <w:separator/>
      </w:r>
    </w:p>
  </w:footnote>
  <w:footnote w:type="continuationSeparator" w:id="0">
    <w:p w:rsidR="005243FB" w:rsidRDefault="005243FB" w:rsidP="0019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32"/>
      <w:gridCol w:w="4932"/>
    </w:tblGrid>
    <w:tr w:rsidR="001D7772" w:rsidRPr="00FE641B" w:rsidTr="00807EA3">
      <w:trPr>
        <w:trHeight w:val="980"/>
      </w:trPr>
      <w:tc>
        <w:tcPr>
          <w:tcW w:w="4932" w:type="dxa"/>
          <w:shd w:val="clear" w:color="auto" w:fill="auto"/>
        </w:tcPr>
        <w:p w:rsidR="001D7772" w:rsidRPr="00FE641B" w:rsidRDefault="001D7772" w:rsidP="00807EA3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A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pril 27</w:t>
          </w: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, 201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6</w:t>
          </w:r>
          <w:r w:rsidRPr="00FE641B"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 </w:t>
          </w:r>
        </w:p>
        <w:p w:rsidR="001D7772" w:rsidRDefault="001D7772" w:rsidP="00192CB0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Presenters from </w:t>
          </w:r>
        </w:p>
        <w:p w:rsidR="001D7772" w:rsidRPr="00FE641B" w:rsidRDefault="005243FB" w:rsidP="00192CB0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>Psychology</w:t>
          </w:r>
        </w:p>
      </w:tc>
      <w:tc>
        <w:tcPr>
          <w:tcW w:w="4932" w:type="dxa"/>
          <w:shd w:val="clear" w:color="auto" w:fill="auto"/>
        </w:tcPr>
        <w:p w:rsidR="001D7772" w:rsidRPr="00FE641B" w:rsidRDefault="001D7772" w:rsidP="00807EA3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D6A56AA" wp14:editId="638B8D53">
                <wp:extent cx="819150" cy="819150"/>
                <wp:effectExtent l="0" t="0" r="0" b="0"/>
                <wp:docPr id="3" name="Picture 3" descr="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B9939F" wp14:editId="19613F3D">
                <wp:extent cx="1752600" cy="828675"/>
                <wp:effectExtent l="0" t="0" r="0" b="9525"/>
                <wp:docPr id="2" name="Picture 2" descr="urcad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rcad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7772" w:rsidRPr="00FE641B" w:rsidTr="00807EA3">
      <w:trPr>
        <w:trHeight w:val="215"/>
      </w:trPr>
      <w:tc>
        <w:tcPr>
          <w:tcW w:w="4932" w:type="dxa"/>
          <w:shd w:val="clear" w:color="auto" w:fill="auto"/>
        </w:tcPr>
        <w:p w:rsidR="001D7772" w:rsidRPr="00FE641B" w:rsidRDefault="001D7772" w:rsidP="00807EA3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rFonts w:ascii="Estrangelo Edessa" w:hAnsi="Estrangelo Edessa"/>
              <w:sz w:val="28"/>
              <w:szCs w:val="28"/>
            </w:rPr>
            <w:t>University Center, third</w:t>
          </w:r>
          <w:r w:rsidRPr="00FE641B">
            <w:rPr>
              <w:rFonts w:ascii="Estrangelo Edessa" w:hAnsi="Estrangelo Edessa"/>
              <w:sz w:val="28"/>
              <w:szCs w:val="28"/>
            </w:rPr>
            <w:t xml:space="preserve"> floor</w:t>
          </w:r>
        </w:p>
      </w:tc>
      <w:tc>
        <w:tcPr>
          <w:tcW w:w="4932" w:type="dxa"/>
          <w:shd w:val="clear" w:color="auto" w:fill="auto"/>
        </w:tcPr>
        <w:p w:rsidR="001D7772" w:rsidRPr="00FE641B" w:rsidRDefault="001D7772" w:rsidP="00807EA3">
          <w:pPr>
            <w:rPr>
              <w:rFonts w:ascii="Estrangelo Edessa" w:hAnsi="Estrangelo Edessa"/>
              <w:b/>
              <w:color w:val="FF0000"/>
            </w:rPr>
          </w:pPr>
        </w:p>
      </w:tc>
    </w:tr>
  </w:tbl>
  <w:p w:rsidR="001D7772" w:rsidRPr="00B312EF" w:rsidRDefault="001D7772" w:rsidP="00807EA3">
    <w:pPr>
      <w:pStyle w:val="Header"/>
      <w:rPr>
        <w:rFonts w:ascii="Estrangelo Edessa" w:hAnsi="Estrangelo Edessa" w:cs="Estrangelo Edessa"/>
        <w:b/>
        <w:color w:val="FF0000"/>
        <w:sz w:val="32"/>
        <w:szCs w:val="32"/>
      </w:rPr>
    </w:pPr>
    <w:r>
      <w:rPr>
        <w:rFonts w:ascii="Estrangelo Edessa" w:hAnsi="Estrangelo Edessa" w:cs="Estrangelo Edessa"/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3C008" wp14:editId="6AAAC793">
              <wp:simplePos x="0" y="0"/>
              <wp:positionH relativeFrom="column">
                <wp:posOffset>-108585</wp:posOffset>
              </wp:positionH>
              <wp:positionV relativeFrom="paragraph">
                <wp:posOffset>96520</wp:posOffset>
              </wp:positionV>
              <wp:extent cx="6400800" cy="0"/>
              <wp:effectExtent l="34290" t="29845" r="32385" b="2730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7B3E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8.55pt;margin-top:7.6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qcJgIAAEsEAAAOAAAAZHJzL2Uyb0RvYy54bWysVE2P2jAQvVfqf7B8hyQ0S9mIsFol0Mu2&#10;RWL7A4ztEKuJx7INAVX97x2bj5b2UlW9GDvjefPezDPzp2PfkYO0ToEuaTZOKZGag1B6V9Ivr6vR&#10;jBLnmRasAy1LepKOPi3evpkPppATaKET0hIE0a4YTElb702RJI63smduDEZqDDZge+bxaHeJsGxA&#10;9L5LJmk6TQawwljg0jn8Wp+DdBHxm0Zy/7lpnPSkKyly83G1cd2GNVnMWbGzzLSKX2iwf2DRM6Wx&#10;6A2qZp6RvVV/QPWKW3DQ+DGHPoGmUVxGDagmS39Ts2mZkVELNseZW5vc/4Plnw5rS5QoaU6JZj2O&#10;aOMtU7vWk2drYSAVaI1tBEvy0K3BuAKTKr22QS8/6o15Af7VEQ1Vy/RORtavJ4NQWchI7lLCwRms&#10;uR0+gsA7bO8htu7Y2D5AYlPIMU7odJuQPHrC8eM0T9NZioPk11jCimuisc5/kNCTsCmpu+i4Cchi&#10;GXZ4cT7QYsU1IVTVsFJdF+3QaTKU9CEWCiEHnRIhGg92t606Sw4MHbVaVSmyOaPdXbOw1yKitZKJ&#10;5WXvmerOe6ze6YCHypDPZXe2zLfH9HE5W87yUT6ZLkd5Wtej51WVj6ar7P1D/a6uqjr7HsRkedEq&#10;IaQO7K72zfK/s8flIZ2NdzPwrQ/JPXpsGJK9/kbScbRhmmdfbEGc1jZ0I0wZHRsvX15XeBK/nuOt&#10;n/8Bix8AAAD//wMAUEsDBBQABgAIAAAAIQD9ffwM2gAAAAkBAAAPAAAAZHJzL2Rvd25yZXYueG1s&#10;TI/BTsMwDIbvSLxDZCRum9NNY2tpOiGkSVw3xj1rTVOtcaom28rbY8QBjvb/6ffncjv5Xl1pjF1g&#10;A9lcgyKuQ9Nxa+D4vpttQMVkubF9YDLwRRG21f1daYsm3HhP10NqlZRwLKwBl9JQIMbakbdxHgZi&#10;yT7D6G2ScWyxGe1Nyn2PC62f0NuO5YKzA706qs+Hizeg13vc1c5/vJ1xEzlvV0tcDsY8Pkwvz6AS&#10;TekPhh99UYdKnE7hwk1UvYFZts4ElWC1ACVAnusc1Ol3gVWJ/z+ovgEAAP//AwBQSwECLQAUAAYA&#10;CAAAACEAtoM4kv4AAADhAQAAEwAAAAAAAAAAAAAAAAAAAAAAW0NvbnRlbnRfVHlwZXNdLnhtbFBL&#10;AQItABQABgAIAAAAIQA4/SH/1gAAAJQBAAALAAAAAAAAAAAAAAAAAC8BAABfcmVscy8ucmVsc1BL&#10;AQItABQABgAIAAAAIQCBKSqcJgIAAEsEAAAOAAAAAAAAAAAAAAAAAC4CAABkcnMvZTJvRG9jLnht&#10;bFBLAQItABQABgAIAAAAIQD9ffwM2gAAAAkBAAAPAAAAAAAAAAAAAAAAAIAEAABkcnMvZG93bnJl&#10;di54bWxQSwUGAAAAAAQABADzAAAAhwUAAAAA&#10;" strokecolor="#ffc000" strokeweight="4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0"/>
    <w:rsid w:val="000006CF"/>
    <w:rsid w:val="000551A3"/>
    <w:rsid w:val="000730B5"/>
    <w:rsid w:val="000A542C"/>
    <w:rsid w:val="000E3621"/>
    <w:rsid w:val="000E618A"/>
    <w:rsid w:val="00117D02"/>
    <w:rsid w:val="00192CB0"/>
    <w:rsid w:val="001A05DB"/>
    <w:rsid w:val="001A5B9A"/>
    <w:rsid w:val="001D1D49"/>
    <w:rsid w:val="001D7772"/>
    <w:rsid w:val="001F2E24"/>
    <w:rsid w:val="002B0397"/>
    <w:rsid w:val="002F10FD"/>
    <w:rsid w:val="00353610"/>
    <w:rsid w:val="003C729B"/>
    <w:rsid w:val="00427F29"/>
    <w:rsid w:val="004B2BAB"/>
    <w:rsid w:val="004F166B"/>
    <w:rsid w:val="005243FB"/>
    <w:rsid w:val="00546DC8"/>
    <w:rsid w:val="005754F7"/>
    <w:rsid w:val="005D3880"/>
    <w:rsid w:val="005F0653"/>
    <w:rsid w:val="00644B01"/>
    <w:rsid w:val="006A0AF1"/>
    <w:rsid w:val="006D4D7F"/>
    <w:rsid w:val="006F357C"/>
    <w:rsid w:val="00756753"/>
    <w:rsid w:val="00791264"/>
    <w:rsid w:val="007E17E7"/>
    <w:rsid w:val="007F233A"/>
    <w:rsid w:val="00807EA3"/>
    <w:rsid w:val="00837B19"/>
    <w:rsid w:val="008622E6"/>
    <w:rsid w:val="008D1706"/>
    <w:rsid w:val="00901678"/>
    <w:rsid w:val="009B7BA4"/>
    <w:rsid w:val="009E4BC1"/>
    <w:rsid w:val="00A36F3B"/>
    <w:rsid w:val="00AB26E5"/>
    <w:rsid w:val="00AD705B"/>
    <w:rsid w:val="00AE30C9"/>
    <w:rsid w:val="00B06A3D"/>
    <w:rsid w:val="00B40C98"/>
    <w:rsid w:val="00B42C96"/>
    <w:rsid w:val="00BD2E59"/>
    <w:rsid w:val="00BD6013"/>
    <w:rsid w:val="00C30CA8"/>
    <w:rsid w:val="00C72439"/>
    <w:rsid w:val="00D14CB6"/>
    <w:rsid w:val="00D47EAC"/>
    <w:rsid w:val="00D73C10"/>
    <w:rsid w:val="00D82EEC"/>
    <w:rsid w:val="00D92B78"/>
    <w:rsid w:val="00DD10B3"/>
    <w:rsid w:val="00DE3926"/>
    <w:rsid w:val="00E7320F"/>
    <w:rsid w:val="00E84296"/>
    <w:rsid w:val="00E85D0F"/>
    <w:rsid w:val="00EB07CF"/>
    <w:rsid w:val="00F155C5"/>
    <w:rsid w:val="00FC5591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C52BC89-5EE2-42B6-A9A0-A530FB8C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8777-B82B-4F34-BF4C-31B545E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Bennaman</dc:creator>
  <cp:lastModifiedBy>Kelsey Hood</cp:lastModifiedBy>
  <cp:revision>13</cp:revision>
  <cp:lastPrinted>2016-03-31T16:13:00Z</cp:lastPrinted>
  <dcterms:created xsi:type="dcterms:W3CDTF">2016-03-28T16:33:00Z</dcterms:created>
  <dcterms:modified xsi:type="dcterms:W3CDTF">2016-04-15T17:58:00Z</dcterms:modified>
</cp:coreProperties>
</file>